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b137" w14:paraId="f3fb13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C75C1">
        <w:rPr>
          <w:b/>
        </w:rPr>
        <w:t>516</w:t>
      </w:r>
      <w:r w:rsidR="000D330B" w:rsidRPr="005153ED">
        <w:rPr>
          <w:b/>
        </w:rPr>
        <w:t>/201</w:t>
      </w:r>
      <w:r w:rsidR="000E3E06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3C75C1" w:rsidRPr="003C75C1">
        <w:t>Stečajna masa iza CASTE d.o.o. u stečaju, Palmotićeva 11, Dubrovnik, OIB: 78384758905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0E3E06">
        <w:t>05</w:t>
      </w:r>
      <w:r w:rsidR="00AA7FCA" w:rsidRPr="005153ED">
        <w:t xml:space="preserve">. </w:t>
      </w:r>
      <w:r w:rsidR="000E3E06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3C75C1">
        <w:t xml:space="preserve">Dragan Josip Knežević 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</w:t>
      </w:r>
      <w:r w:rsidR="000E3E06">
        <w:t xml:space="preserve">Tihanu Hilje </w:t>
      </w:r>
      <w:r w:rsidR="004E7BDE" w:rsidRPr="004E7BDE">
        <w:t>zamjenik</w:t>
      </w:r>
      <w:r w:rsidR="000E3E06">
        <w:t>u</w:t>
      </w:r>
      <w:r w:rsidR="004E7BDE" w:rsidRPr="004E7BDE">
        <w:t xml:space="preserve"> </w:t>
      </w:r>
      <w:r w:rsidR="004E7BDE">
        <w:t xml:space="preserve">u Županijskom državnom odvjetništvu u </w:t>
      </w:r>
      <w:r w:rsidR="000E3E06">
        <w:t>Dubrovnik</w:t>
      </w:r>
      <w:r w:rsidR="004E7BDE">
        <w:t>u</w:t>
      </w:r>
      <w:r w:rsidR="00E96046">
        <w:t xml:space="preserve">, </w:t>
      </w:r>
      <w:r w:rsidR="00E26A29">
        <w:t xml:space="preserve">dana </w:t>
      </w:r>
      <w:r w:rsidR="000E3E06">
        <w:t>07</w:t>
      </w:r>
      <w:r w:rsidR="005328D3" w:rsidRPr="005328D3">
        <w:t xml:space="preserve">. </w:t>
      </w:r>
      <w:r w:rsidR="000E3E06">
        <w:t>srp</w:t>
      </w:r>
      <w:r w:rsidR="004E7BDE">
        <w:t>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3C75C1">
        <w:t>e</w:t>
      </w:r>
      <w:r w:rsidRPr="005153ED">
        <w:t xml:space="preserve"> se osnovan</w:t>
      </w:r>
      <w:r w:rsidR="003C75C1">
        <w:t>o</w:t>
      </w:r>
      <w:r w:rsidR="0035230F">
        <w:t>m</w:t>
      </w:r>
      <w:r w:rsidRPr="005153ED">
        <w:t xml:space="preserve"> tražbin</w:t>
      </w:r>
      <w:r w:rsidR="00AD4FD9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790D87" w:rsidP="00790D87" w:rsidR="00790D87">
      <w:pPr>
        <w:pStyle w:val="Odlomakpopisa"/>
        <w:jc w:val="both"/>
      </w:pPr>
    </w:p>
    <w:p w:rsidRDefault="003C75C1" w:rsidP="003C75C1" w:rsidR="00E26A29">
      <w:pPr>
        <w:pStyle w:val="Odlomakpopisa"/>
        <w:numPr>
          <w:ilvl w:val="0"/>
          <w:numId w:val="23"/>
        </w:numPr>
        <w:jc w:val="both"/>
      </w:pPr>
      <w:r w:rsidRPr="003C75C1">
        <w:t xml:space="preserve">REPUBLIKA HRVATSKA, OIB: 18683136487,  </w:t>
      </w:r>
      <w:r>
        <w:t>za iznos od 1.248,61 kuna</w:t>
      </w:r>
      <w:r w:rsidR="000E3E06">
        <w:t>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9543D0" w:rsidR="00EE75CA">
      <w:pPr>
        <w:ind w:firstLine="708"/>
        <w:jc w:val="both"/>
      </w:pPr>
      <w:r w:rsidRPr="003C75C1">
        <w:t xml:space="preserve">Rješenjem ovog suda posl.br. St-2570/2015 od 29. ožujka 2016. godine, sukladno čl. 431. Stečajnog zakona (NN 71/15, dalje u tekstu SZ) otvoren je i zaključen stečajni postupak nad dužnikom CASTE d.o.o. </w:t>
      </w:r>
      <w:r>
        <w:t>u stečaju, Travarica 131, Zaton</w:t>
      </w:r>
      <w:r w:rsidR="00EE75CA" w:rsidRPr="00EE75CA">
        <w:t>.</w:t>
      </w:r>
    </w:p>
    <w:p w:rsidRDefault="003C75C1" w:rsidP="009543D0" w:rsidR="003C75C1">
      <w:pPr>
        <w:ind w:firstLine="708"/>
        <w:jc w:val="both"/>
      </w:pP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3C75C1">
        <w:t>516</w:t>
      </w:r>
      <w:r w:rsidR="00EE75CA">
        <w:t>/2017</w:t>
      </w:r>
      <w:r w:rsidR="0065345B">
        <w:t xml:space="preserve"> od </w:t>
      </w:r>
      <w:r w:rsidRPr="006C0BB3">
        <w:t>2</w:t>
      </w:r>
      <w:r w:rsidR="003C75C1">
        <w:t>1</w:t>
      </w:r>
      <w:r w:rsidRPr="006C0BB3">
        <w:t xml:space="preserve">. </w:t>
      </w:r>
      <w:r w:rsidR="00EE75CA">
        <w:t>travnj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3C75C1" w:rsidRPr="003C75C1">
        <w:t>Stečajna masa iza CASTE d.o.o. u stečaju, Palmotićeva 11, Dubrovnik, OIB: 78384758905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E75CA">
        <w:t>05.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</w:t>
      </w:r>
      <w:r w:rsidR="003C75C1">
        <w:t>1</w:t>
      </w:r>
      <w:r w:rsidR="004E7BDE" w:rsidRPr="004E7BDE">
        <w:t xml:space="preserve">. </w:t>
      </w:r>
      <w:r w:rsidR="00EE75CA">
        <w:t>travnj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E75CA">
        <w:rPr>
          <w:b/>
        </w:rPr>
        <w:t>07</w:t>
      </w:r>
      <w:r w:rsidR="003D0C55">
        <w:rPr>
          <w:b/>
        </w:rPr>
        <w:t xml:space="preserve">. </w:t>
      </w:r>
      <w:r w:rsidR="00EE75CA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8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0E3E06">
      <w:rPr>
        <w:rFonts w:hAnsi="Book Antiqua" w:ascii="Book Antiqua"/>
        <w:b/>
        <w:sz w:val="20"/>
        <w:szCs w:val="20"/>
      </w:rPr>
      <w:t>5</w:t>
    </w:r>
    <w:r w:rsidR="003C75C1">
      <w:rPr>
        <w:rFonts w:hAnsi="Book Antiqua" w:ascii="Book Antiqua"/>
        <w:b/>
        <w:sz w:val="20"/>
        <w:szCs w:val="20"/>
      </w:rPr>
      <w:t>16</w:t>
    </w:r>
    <w:r w:rsidR="00C83042">
      <w:rPr>
        <w:rFonts w:hAnsi="Book Antiqua" w:ascii="Book Antiqua"/>
        <w:b/>
        <w:sz w:val="20"/>
        <w:szCs w:val="20"/>
      </w:rPr>
      <w:t>/201</w:t>
    </w:r>
    <w:r w:rsidR="000E3E06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658F4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</izvorni_sadrzaj>
    <derivirana_varijabla naziv="DomainObject.Predmet.ProtustrankaFormated_1">  Stečajna masa iza CASTE d.o.o. za nekretnine i usluge u stečaju</derivirana_varijabla>
  </DomainObject.Predmet.ProtustrankaFormated>
  <DomainObject.Predmet.ProtustrankaFormatedOIB>
    <izvorni_sadrzaj>  Stečajna masa iza CASTE d.o.o. za nekretnine i usluge u stečaju, OIB 78384758905</izvorni_sadrzaj>
    <derivirana_varijabla naziv="DomainObject.Predmet.ProtustrankaFormatedOIB_1">  Stečajna masa iza CASTE d.o.o. za nekretnine i usluge u stečaju, OIB 78384758905</derivirana_varijabla>
  </DomainObject.Predmet.ProtustrankaFormatedOIB>
  <DomainObject.Predmet.ProtustrankaFormatedWithAdress>
    <izvorni_sadrzaj> Stečajna masa iza CASTE d.o.o. za nekretnine i usluge u stečaju, Palmotićeva 11, 20000 Dubrovnik</izvorni_sadrzaj>
    <derivirana_varijabla naziv="DomainObject.Predmet.ProtustrankaFormatedWithAdress_1"> Stečajna masa iza CASTE d.o.o. za nekretnine i usluge u stečaju, Palmotićeva 11, 20000 Dubrovnik</derivirana_varijabla>
  </DomainObject.Predmet.ProtustrankaFormatedWithAdress>
  <DomainObject.Predmet.ProtustrankaFormatedWithAdressOIB>
    <izvorni_sadrzaj> Stečajna masa iza CASTE d.o.o. za nekretnine i usluge u stečaju, OIB 78384758905, Palmotićeva 11, 20000 Dubrovnik</izvorni_sadrzaj>
    <derivirana_varijabla naziv="DomainObject.Predmet.ProtustrankaFormatedWithAdressOIB_1"> Stečajna masa iza CASTE d.o.o. za nekretnine i usluge u stečaju, OIB 78384758905, Palmotićeva 11, 20000 Dubrovnik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</item>
    </izvorni_sadrzaj>
    <derivirana_varijabla naziv="DomainObject.Predmet.ProtuStrankaListFormated_1">
      <item>Stečajna masa iza CASTE d.o.o. za nekretnine i usluge u stečaju</item>
    </derivirana_varijabla>
  </DomainObject.Predmet.ProtuStrankaListFormated>
  <DomainObject.Predmet.ProtuStrankaListFormatedOIB>
    <izvorni_sadrzaj>
      <item>Stečajna masa iza CASTE d.o.o. za nekretnine i usluge u stečaju, OIB 78384758905</item>
    </izvorni_sadrzaj>
    <derivirana_varijabla naziv="DomainObject.Predmet.ProtuStrankaListFormatedOIB_1">
      <item>Stečajna masa iza CASTE d.o.o. za nekretnine i usluge u stečaju, OIB 78384758905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</item>
    </izvorni_sadrzaj>
    <derivirana_varijabla naziv="DomainObject.Predmet.ProtuStrankaListFormatedWithAdress_1">
      <item>Stečajna masa iza CASTE d.o.o. za nekretnine i usluge u stečaju, Palmotićeva 11, 20000 Dubrovnik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</item>
    </izvorni_sadrzaj>
    <derivirana_varijabla naziv="DomainObject.Predmet.ProtuStrankaListFormatedWithAdressOIB_1">
      <item>Stečajna masa iza CASTE d.o.o. za nekretnine i usluge u stečaju, OIB 78384758905, Palmotićeva 11, 20000 Dubrovnik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</izvorni_sadrzaj>
    <derivirana_varijabla naziv="DomainObject.Predmet.SudioniciListNaziv_1">
      <item>Stečajna masa iza CASTE d.o.o. za nekretnine i usluge u stečaju</item>
      <item>Melita Jurišić-Puljizević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</izvorni_sadrzaj>
    <derivirana_varijabla naziv="DomainObject.Predmet.SudioniciListNazivOIB_1">
      <item>, OIB 78384758905</item>
      <item>, OIB 14810676343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B4D3F-2ACA-4E80-AB38-868F8AB1A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2474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2017-07-07T12:26:00Z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2017-07-07T12:27:00Z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