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0d10a0f" w14:paraId="0d10a0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727D72">
        <w:rPr>
          <w:lang w:val="pt-BR"/>
        </w:rPr>
        <w:t>3705/2016</w:t>
      </w:r>
      <w:r w:rsidR="002A1404">
        <w:rPr>
          <w:lang w:val="pt-BR"/>
        </w:rPr>
        <w:t>-45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727D72" w:rsidR="00727D72">
      <w:pPr>
        <w:jc w:val="both"/>
      </w:pPr>
      <w:r>
        <w:rPr>
          <w:lang w:val="pt-BR"/>
        </w:rPr>
        <w:tab/>
      </w:r>
      <w:r w:rsidR="00727D72" w:rsidRPr="000D7E78">
        <w:rPr>
          <w:lang w:val="pt-BR"/>
        </w:rPr>
        <w:t>Trgovački sud u Zagrebu, po sucu Nikoli Ribariću, kao stečajnom sucu, u stečajnom p</w:t>
      </w:r>
      <w:r w:rsidR="00727D72">
        <w:rPr>
          <w:lang w:val="pt-BR"/>
        </w:rPr>
        <w:t>ostupku</w:t>
      </w:r>
      <w:r w:rsidR="00727D72" w:rsidRPr="000D7E78">
        <w:rPr>
          <w:lang w:val="pt-BR"/>
        </w:rPr>
        <w:t xml:space="preserve"> nad stečajnim dužnikom </w:t>
      </w:r>
      <w:r w:rsidR="00727D72" w:rsidRPr="008662DA">
        <w:t>KATRAN GRADNJA d.o.o., Moščenica, Petra Krešimira 32, MBS: 120005077, OIB: 13652652030</w:t>
      </w:r>
      <w:r w:rsidR="00727D72" w:rsidRPr="000D7E78">
        <w:t xml:space="preserve">, </w:t>
      </w:r>
      <w:r w:rsidR="00727D72">
        <w:t>d</w:t>
      </w:r>
      <w:r w:rsidR="00727D72">
        <w:rPr>
          <w:lang w:val="pt-BR"/>
        </w:rPr>
        <w:t>ana 2</w:t>
      </w:r>
      <w:r w:rsidR="00FE5E74">
        <w:rPr>
          <w:lang w:val="pt-BR"/>
        </w:rPr>
        <w:t>3</w:t>
      </w:r>
      <w:r w:rsidR="00727D72">
        <w:rPr>
          <w:lang w:val="pt-BR"/>
        </w:rPr>
        <w:t>.</w:t>
      </w:r>
      <w:r w:rsidR="00FE5E74">
        <w:rPr>
          <w:lang w:val="pt-BR"/>
        </w:rPr>
        <w:t xml:space="preserve"> ožujka</w:t>
      </w:r>
      <w:r w:rsidR="00727D72">
        <w:rPr>
          <w:lang w:val="pt-BR"/>
        </w:rPr>
        <w:t xml:space="preserve"> 201</w:t>
      </w:r>
      <w:r w:rsidR="00056838">
        <w:rPr>
          <w:lang w:val="pt-BR"/>
        </w:rPr>
        <w:t>7</w:t>
      </w:r>
      <w:r w:rsidR="00727D72" w:rsidRPr="000D7E78">
        <w:rPr>
          <w:lang w:val="pt-BR"/>
        </w:rPr>
        <w:t>.,</w:t>
      </w:r>
      <w:r w:rsidR="00727D72" w:rsidRPr="000D7E78">
        <w:t xml:space="preserve">  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27D72" w:rsidR="00727D72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727D72">
        <w:t>nekretnin</w:t>
      </w:r>
      <w:r w:rsidR="009D4C3B">
        <w:t>a</w:t>
      </w:r>
      <w:r w:rsidR="00727D72">
        <w:t xml:space="preserve"> stečajnog dužnika </w:t>
      </w:r>
      <w:r w:rsidR="00727D72" w:rsidRPr="008662DA">
        <w:t>KATRAN GRADNJA d.o.o., Moščenica, Petra Krešimira 32, MBS: 120005077, OIB: 13652652030</w:t>
      </w:r>
      <w:r w:rsidR="00727D72">
        <w:t>,</w:t>
      </w:r>
      <w:r w:rsidR="004C4841" w:rsidRPr="004C4841">
        <w:t xml:space="preserve"> </w:t>
      </w:r>
      <w:r w:rsidR="00727D72">
        <w:t>upisan</w:t>
      </w:r>
      <w:r w:rsidR="009D4C3B">
        <w:t>a</w:t>
      </w:r>
      <w:r w:rsidR="00727D72">
        <w:t xml:space="preserve"> u zemljišnim knjigama Općinskog suda u Sisku, Zemljišnoknjižni odjel Petrinja i to:</w:t>
      </w:r>
      <w:r w:rsidR="00727D72" w:rsidRPr="003B2EE0">
        <w:t xml:space="preserve"> zk. ul. br. </w:t>
      </w:r>
      <w:r w:rsidR="00727D72">
        <w:t>132</w:t>
      </w:r>
      <w:r w:rsidR="00727D72" w:rsidRPr="003B2EE0">
        <w:t xml:space="preserve">, k.o. </w:t>
      </w:r>
      <w:r w:rsidR="00727D72">
        <w:t>Petrinja</w:t>
      </w:r>
      <w:r w:rsidR="00727D72" w:rsidRPr="003B2EE0">
        <w:t xml:space="preserve">, k. č. br. </w:t>
      </w:r>
      <w:r w:rsidR="00727D72">
        <w:t xml:space="preserve">93, </w:t>
      </w:r>
      <w:r w:rsidR="00727D72" w:rsidRPr="008D2264">
        <w:t>KUĆA I DVORIŠTE U NOVOJ CESTI</w:t>
      </w:r>
      <w:r w:rsidR="00727D72">
        <w:t>, površine 345m2,:</w:t>
      </w:r>
    </w:p>
    <w:p w:rsidRDefault="00727D72" w:rsidP="00727D72" w:rsidR="00727D72" w:rsidRPr="00056838">
      <w:pPr>
        <w:ind w:firstLine="680"/>
        <w:jc w:val="both"/>
      </w:pPr>
    </w:p>
    <w:p w:rsidRDefault="00727D72" w:rsidP="00EE60EE" w:rsidR="00EE60EE" w:rsidRPr="00EE60EE">
      <w:pPr>
        <w:ind w:firstLine="680"/>
        <w:jc w:val="both"/>
      </w:pPr>
      <w:r w:rsidRPr="00056838">
        <w:t xml:space="preserve"> -</w:t>
      </w:r>
      <w:r w:rsidR="00EE60EE" w:rsidRPr="00EE60EE">
        <w:t xml:space="preserve">3. Suvlasnički dio: 76/246 ETAŽNO VLASNIŠTVO (E-3)   </w:t>
      </w:r>
    </w:p>
    <w:p w:rsidRDefault="00EE60EE" w:rsidP="00EE60EE" w:rsidR="00EE60EE" w:rsidRPr="00EE60EE">
      <w:pPr>
        <w:ind w:firstLine="680"/>
        <w:jc w:val="both"/>
      </w:pPr>
      <w:r w:rsidRPr="00EE60EE">
        <w:t xml:space="preserve"> 1. 76/246 Dijela čest. br. 93 čuća i dvorište od 345 m2 sa kojim je povezan dio II: STAMBENI PROSTOR-trosobni stan u prizemlju: natkriveni ulaz (5,45x0,50) u površini od 2,73 m2, kuhinje s blagavaonicom u površini od 15,10 m2, kupaonica u površini od 2,40, soba od 17,67 m2, soba od 15,17 m2, soba od 12,45 m2, spremište od 8,25 m2, sveukupne površine od 76,17 m2.   </w:t>
      </w:r>
    </w:p>
    <w:p w:rsidRDefault="00727D72" w:rsidP="00EE60EE" w:rsidR="00727D72" w:rsidRPr="001134FD">
      <w:pPr>
        <w:ind w:firstLine="680"/>
        <w:jc w:val="both"/>
        <w:rPr>
          <w:color w:val="FF0000"/>
        </w:rPr>
      </w:pPr>
      <w:r w:rsidRPr="001134FD">
        <w:rPr>
          <w:color w:val="FF0000"/>
        </w:rPr>
        <w:t xml:space="preserve">  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>Na nekretni</w:t>
      </w:r>
      <w:r w:rsidR="001A06C3">
        <w:t xml:space="preserve"> iz točke I. upisano je razlučno pravo za korist vjerovnika:</w:t>
      </w:r>
    </w:p>
    <w:p w:rsidRDefault="00727D72" w:rsidP="00727D72" w:rsidR="00727D72" w:rsidRPr="00BF73E1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ERSTE &amp; STEIERMARKISCHE BANK D.D., RIJEKA, JADRANSKI TRG 3 A,</w:t>
      </w:r>
    </w:p>
    <w:p w:rsidRDefault="00727D72" w:rsidP="00727D72" w:rsidR="00727D7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REPUBLIKA HRVATSKA</w:t>
      </w: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3D58B3">
      <w:pPr>
        <w:ind w:firstLine="708"/>
        <w:jc w:val="both"/>
      </w:pPr>
      <w:r w:rsidRPr="003D58B3">
        <w:t>1.</w:t>
      </w:r>
      <w:r w:rsidR="004C4841" w:rsidRPr="003D58B3">
        <w:t xml:space="preserve"> </w:t>
      </w:r>
      <w:r w:rsidR="008C538E" w:rsidRPr="003D58B3">
        <w:t xml:space="preserve">utvrđenja vrijednost nekretnine </w:t>
      </w:r>
      <w:r w:rsidRPr="003D58B3">
        <w:t xml:space="preserve"> iznosi </w:t>
      </w:r>
      <w:r w:rsidR="00A13B5A">
        <w:t xml:space="preserve">263.000,00 </w:t>
      </w:r>
      <w:r w:rsidR="00056838" w:rsidRPr="003D58B3">
        <w:t>kuna</w:t>
      </w:r>
      <w:r w:rsidR="003D58B3" w:rsidRPr="003D58B3">
        <w:t xml:space="preserve">. Kupac plaća porez na promet nekretnina.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>
        <w:t>,</w:t>
      </w:r>
    </w:p>
    <w:p w:rsidRDefault="00A07F9E" w:rsidP="00A8669E" w:rsidR="000B35B4">
      <w:pPr>
        <w:ind w:left="1416"/>
        <w:jc w:val="both"/>
      </w:pPr>
      <w:r>
        <w:t>2</w:t>
      </w:r>
      <w:r w:rsidR="001C55B1" w:rsidRPr="00D6335A">
        <w:t>.</w:t>
      </w:r>
      <w:r w:rsidR="000B35B4">
        <w:t xml:space="preserve"> nekretninu stečajnog dužnika koja je predmet prodaje, te dokaz o vlasništvu nekretnine mogu se razgledati </w:t>
      </w:r>
      <w:r w:rsidR="00A301DF" w:rsidRPr="00A301DF">
        <w:t xml:space="preserve">u vrijeme dogovoreno sa stečajnim upraviteljem </w:t>
      </w:r>
      <w:r w:rsidR="000B35B4" w:rsidRPr="000A797F">
        <w:t xml:space="preserve">MARIJAN GUDELJ, Zagreb, Rebrovac 24, </w:t>
      </w:r>
      <w:r w:rsidR="000B35B4">
        <w:t>telefon: 098/347-810.</w:t>
      </w:r>
    </w:p>
    <w:p w:rsidRDefault="000B35B4" w:rsidP="000A3023" w:rsidR="000B35B4">
      <w:pPr>
        <w:ind w:firstLine="702" w:left="708"/>
        <w:jc w:val="both"/>
      </w:pP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C26D28">
        <w:t>13</w:t>
      </w:r>
      <w:r>
        <w:t>.</w:t>
      </w:r>
      <w:r w:rsidR="00C26D28">
        <w:t xml:space="preserve"> listopada</w:t>
      </w:r>
      <w:r>
        <w:t xml:space="preserve"> 2016.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nalaza i mišljenja ovlaštenog sudskog vještaka ING-EXPERT d.o.o. </w:t>
      </w:r>
      <w:r w:rsidR="00C66AF2">
        <w:t xml:space="preserve">od </w:t>
      </w:r>
      <w:r w:rsidR="003B38C5">
        <w:t>13</w:t>
      </w:r>
      <w:r w:rsidR="00C66AF2">
        <w:t>.</w:t>
      </w:r>
      <w:r w:rsidR="003B38C5">
        <w:t xml:space="preserve"> prosinca 2016. godine.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E5E74">
        <w:t>23</w:t>
      </w:r>
      <w:r>
        <w:t>.</w:t>
      </w:r>
      <w:r w:rsidR="00FE5E74">
        <w:t xml:space="preserve"> ožujka</w:t>
      </w:r>
      <w:r>
        <w:t xml:space="preserve"> </w:t>
      </w:r>
      <w:r w:rsidR="00DC7D12">
        <w:t>201</w:t>
      </w:r>
      <w:r w:rsidR="00FE5E74">
        <w:t>7</w:t>
      </w:r>
      <w:r w:rsidR="001A1120">
        <w:t>.</w:t>
      </w:r>
    </w:p>
    <w:p w:rsidRDefault="00A84C1A" w:rsidP="00E91121" w:rsidR="002A14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2A140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1404" w:rsidP="00E91121" w:rsidR="002A14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1404" w:rsidP="00E91121" w:rsidR="002A14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1404" w:rsidP="00E91121" w:rsidR="002A140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1404" w:rsidP="00E91121" w:rsidR="002A14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A1404" w:rsidP="002A1404" w:rsidR="002A140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EEE" w:rsidP="002A1404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2A1404" w:rsidR="002A1404"/>
    <w:p w:rsidRDefault="00C66AF2" w:rsidR="00C66AF2">
      <w:bookmarkStart w:name="_GoBack" w:id="0"/>
      <w:bookmarkEnd w:id="0"/>
      <w:r>
        <w:t>DNA:</w:t>
      </w:r>
    </w:p>
    <w:p w:rsidRDefault="00C66AF2" w:rsidP="00C66AF2" w:rsidR="00C66AF2">
      <w:pPr>
        <w:pStyle w:val="Odlomakpopisa"/>
        <w:numPr>
          <w:ilvl w:val="0"/>
          <w:numId w:val="12"/>
        </w:numPr>
      </w:pPr>
      <w:r>
        <w:t>e-oglasna ploča</w:t>
      </w:r>
    </w:p>
    <w:p w:rsidRDefault="00C66AF2" w:rsidP="00C66AF2" w:rsidR="00C66AF2">
      <w:pPr>
        <w:pStyle w:val="Odlomakpopisa"/>
        <w:numPr>
          <w:ilvl w:val="0"/>
          <w:numId w:val="12"/>
        </w:numPr>
      </w:pPr>
      <w:r>
        <w:t>stečajni upravitelj</w:t>
      </w:r>
      <w:r w:rsidR="0077271F">
        <w:t>- dva primjerka</w:t>
      </w:r>
    </w:p>
    <w:p w:rsidRDefault="0077271F" w:rsidP="00C66AF2" w:rsidR="00C66AF2">
      <w:pPr>
        <w:pStyle w:val="Odlomakpopisa"/>
        <w:numPr>
          <w:ilvl w:val="0"/>
          <w:numId w:val="12"/>
        </w:numPr>
      </w:pPr>
      <w:r>
        <w:t>RH po ŽDO</w:t>
      </w:r>
    </w:p>
    <w:p w:rsidRDefault="0077271F" w:rsidP="00C66AF2" w:rsidR="0077271F">
      <w:pPr>
        <w:pStyle w:val="Odlomakpopisa"/>
        <w:numPr>
          <w:ilvl w:val="0"/>
          <w:numId w:val="12"/>
        </w:numPr>
      </w:pPr>
      <w:r w:rsidRPr="00BF73E1">
        <w:t>ERSTE &amp; STEIERMARKISCHE BANK D.D., RIJEKA, JADRANSKI TRG 3 A</w:t>
      </w:r>
    </w:p>
    <w:p w:rsidRDefault="0077271F" w:rsidP="00C66AF2" w:rsidR="0077271F">
      <w:pPr>
        <w:pStyle w:val="Odlomakpopisa"/>
        <w:numPr>
          <w:ilvl w:val="0"/>
          <w:numId w:val="12"/>
        </w:numPr>
      </w:pPr>
      <w:r>
        <w:t>B2 kapital d.o.o., Zagreb, Radnička cesta 41</w:t>
      </w: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817" w:rsidR="003F4817">
      <w:r>
        <w:separator/>
      </w:r>
    </w:p>
  </w:endnote>
  <w:endnote w:id="0" w:type="continuationSeparator">
    <w:p w:rsidRDefault="003F4817" w:rsidR="003F4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817" w:rsidR="003F4817">
      <w:r>
        <w:separator/>
      </w:r>
    </w:p>
  </w:footnote>
  <w:footnote w:id="0" w:type="continuationSeparator">
    <w:p w:rsidRDefault="003F4817" w:rsidR="003F4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4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056838">
      <w:rPr>
        <w:lang w:val="pt-BR"/>
      </w:rPr>
      <w:t>3705/2016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A3023"/>
    <w:rsid w:val="000B35B4"/>
    <w:rsid w:val="000D3E10"/>
    <w:rsid w:val="000E77FF"/>
    <w:rsid w:val="000F00A7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A1404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3F4817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26F28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26D28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9A1AF-DA99-4A8E-BA9A-6DFD06450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866</properties:Words>
  <properties:Characters>4721</properties:Characters>
  <properties:Lines>157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2017-03-23T14:42:00Z</dcterms:created>
  <dc:creator>BISERKA CALIC</dc:creator>
  <cp:lastModifiedBy>Jadranka Zelić</cp:lastModifiedBy>
  <cp:lastPrinted>2017-03-23T14:42:00Z</cp:lastPrinted>
  <dcterms:modified xmlns:xsi="http://www.w3.org/2001/XMLSchema-instance" xsi:type="dcterms:W3CDTF">2017-03-23T14:42:00Z</dcterms:modified>
  <cp:revision>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