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e75e984" w14:paraId="e75e984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R E P U B L I K </w:t>
      </w:r>
      <w:r w:rsidR="00C44F3F">
        <w:t xml:space="preserve">A </w:t>
      </w:r>
      <w:r w:rsidRPr="00D53C1A">
        <w:t xml:space="preserve">  H R V A T S K </w:t>
      </w:r>
      <w:r w:rsidR="00C44F3F">
        <w:t>A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F94374" w:rsidP="00F94374" w:rsidR="00F94374">
      <w:pPr>
        <w:jc w:val="both"/>
      </w:pPr>
      <w:r w:rsidRPr="003B182B">
        <w:t>Trgovački sud u Zagrebu</w:t>
      </w:r>
      <w:r>
        <w:t>,</w:t>
      </w:r>
      <w:r w:rsidRPr="00671B25">
        <w:t xml:space="preserve"> </w:t>
      </w:r>
      <w:r>
        <w:t>po sucu Nikoli Ribariću</w:t>
      </w:r>
      <w:r w:rsidRPr="00010102">
        <w:t xml:space="preserve">, kao stečajnom sucu, </w:t>
      </w:r>
      <w:r>
        <w:t xml:space="preserve">u stečajnom postupku nad dužnikom </w:t>
      </w:r>
      <w:r w:rsidRPr="00AD2DC1">
        <w:t>VETERINARSKA STANICA DONJA STUBICA d.o.o.</w:t>
      </w:r>
      <w:r>
        <w:t xml:space="preserve"> u stečaju, </w:t>
      </w:r>
      <w:r w:rsidRPr="00AD2DC1">
        <w:t>Donja Stubica (Grad Donja Stubica)</w:t>
      </w:r>
      <w:r>
        <w:t xml:space="preserve">, </w:t>
      </w:r>
      <w:r w:rsidRPr="00AD2DC1">
        <w:t>Kolodvorska 20</w:t>
      </w:r>
      <w:r>
        <w:t xml:space="preserve">, OIB: </w:t>
      </w:r>
      <w:r w:rsidRPr="00AD2DC1">
        <w:t>28327315755</w:t>
      </w:r>
      <w:r>
        <w:t xml:space="preserve">, dana 13. srpnja 2018. godine, 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F94374" w:rsidRPr="00AD2DC1">
        <w:t>VETERINARSKA STANICA DONJA STUBICA d.o.o.</w:t>
      </w:r>
      <w:r w:rsidR="00F94374">
        <w:t xml:space="preserve"> u stečaju, </w:t>
      </w:r>
      <w:r w:rsidR="00F94374" w:rsidRPr="00AD2DC1">
        <w:t>Donja Stubica (Grad Donja Stubica)</w:t>
      </w:r>
      <w:r w:rsidR="00F94374">
        <w:t xml:space="preserve">, </w:t>
      </w:r>
      <w:r w:rsidR="00F94374" w:rsidRPr="00AD2DC1">
        <w:t>Kolodvorska 20</w:t>
      </w:r>
      <w:r w:rsidR="00F94374">
        <w:t xml:space="preserve">, OIB: </w:t>
      </w:r>
      <w:r w:rsidR="00F94374" w:rsidRPr="00AD2DC1">
        <w:t>28327315755</w:t>
      </w:r>
      <w:r w:rsidR="00F94374">
        <w:t>.</w:t>
      </w:r>
      <w:r w:rsidR="005E00A3">
        <w:t xml:space="preserve">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521AFF">
        <w:t xml:space="preserve">uvodno naznačenom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r w:rsidR="00A960C4">
        <w:t>2</w:t>
      </w:r>
      <w:r w:rsidR="002C684A">
        <w:t>7</w:t>
      </w:r>
      <w:r w:rsidR="00521AFF">
        <w:t>.</w:t>
      </w:r>
      <w:r w:rsidR="002C684A">
        <w:t xml:space="preserve"> ožujka</w:t>
      </w:r>
      <w:r w:rsidRPr="00FB2DA8">
        <w:t xml:space="preserve"> 201</w:t>
      </w:r>
      <w:r w:rsidR="00A960C4">
        <w:t>8</w:t>
      </w:r>
      <w:r w:rsidRPr="00FB2DA8">
        <w:t>. stečajni upravitelj  je obavijestio stečajnog suca kako je unovčio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</w:t>
      </w:r>
      <w:r w:rsidR="00A960C4">
        <w:t>o</w:t>
      </w:r>
      <w:r w:rsidRPr="00FB2DA8">
        <w:t xml:space="preserve">d </w:t>
      </w:r>
      <w:r w:rsidR="002C684A">
        <w:t>5</w:t>
      </w:r>
      <w:r w:rsidR="000524DB">
        <w:t>.</w:t>
      </w:r>
      <w:r w:rsidR="002C684A">
        <w:t xml:space="preserve"> travnja</w:t>
      </w:r>
      <w:r w:rsidRPr="00FB2DA8">
        <w:t xml:space="preserve"> 201</w:t>
      </w:r>
      <w:r w:rsidR="00A960C4">
        <w:t>8</w:t>
      </w:r>
      <w:r w:rsidRPr="00FB2DA8">
        <w:t xml:space="preserve">. stečajni je sudac dao suglasnost stečajnom upravitelju na završnu diobu (čl. </w:t>
      </w:r>
      <w:smartTag w:element="metricconverter" w:uri="urn:schemas-microsoft-com:office:smarttags">
        <w:smartTagPr>
          <w:attr w:val="192. st" w:name="ProductID"/>
        </w:smartTagPr>
        <w:r w:rsidRPr="00FB2DA8">
          <w:t>192. st</w:t>
        </w:r>
      </w:smartTag>
      <w:r w:rsidRPr="00FB2DA8">
        <w:t xml:space="preserve">. 2. Stečajnog zakona-NN br 44/96, do 133/12 koji se u ovom postupku primjenjuje temeljem odredbe čl. 441. st.1. Stečajnog zakona NN br. 71/15), te odredio da se završni diobni popis izloži na uvid sudionicima u sobi stečajnog  suca u Zagrebu, Petrinjska 8 (čl. </w:t>
      </w:r>
      <w:smartTag w:element="metricconverter" w:uri="urn:schemas-microsoft-com:office:smarttags">
        <w:smartTagPr>
          <w:attr w:val="184. st" w:name="ProductID"/>
        </w:smartTagPr>
        <w:r w:rsidRPr="00FB2DA8">
          <w:t>184. st</w:t>
        </w:r>
      </w:smartTag>
      <w:r w:rsidRPr="00FB2DA8">
        <w:t>. 1. SZ-a),</w:t>
      </w:r>
    </w:p>
    <w:p w:rsidRDefault="000524DB" w:rsidP="00052F27" w:rsidR="000524DB" w:rsidRPr="0023022D">
      <w:pPr>
        <w:numPr>
          <w:ilvl w:val="0"/>
          <w:numId w:val="10"/>
        </w:numPr>
        <w:jc w:val="both"/>
      </w:pPr>
      <w:r w:rsidRPr="0023022D">
        <w:t xml:space="preserve">naznakom </w:t>
      </w:r>
      <w:r w:rsidR="00FB2DA8" w:rsidRPr="0023022D">
        <w:t xml:space="preserve">od </w:t>
      </w:r>
      <w:r w:rsidR="002C684A" w:rsidRPr="0023022D">
        <w:t>5</w:t>
      </w:r>
      <w:r w:rsidRPr="0023022D">
        <w:t>.</w:t>
      </w:r>
      <w:r w:rsidR="002C684A" w:rsidRPr="0023022D">
        <w:t xml:space="preserve"> travnja</w:t>
      </w:r>
      <w:r w:rsidR="00FB2DA8" w:rsidRPr="0023022D">
        <w:t xml:space="preserve"> 201</w:t>
      </w:r>
      <w:r w:rsidR="00A960C4" w:rsidRPr="0023022D">
        <w:t>8</w:t>
      </w:r>
      <w:r w:rsidR="00FB2DA8" w:rsidRPr="0023022D">
        <w:t xml:space="preserve">. stečajni je sudac potvrdio da je ispitao završni račun stečajnog dužnika dostavljen od strane stečajnog upravitelja (članak 31. stavak 2. SZ-a), a u skladu sa zaključkom stečajnog suca od </w:t>
      </w:r>
      <w:r w:rsidR="002C684A" w:rsidRPr="0023022D">
        <w:t>5</w:t>
      </w:r>
      <w:r w:rsidRPr="0023022D">
        <w:t>.</w:t>
      </w:r>
      <w:r w:rsidR="002C684A" w:rsidRPr="0023022D">
        <w:t xml:space="preserve"> travnja</w:t>
      </w:r>
      <w:r w:rsidRPr="0023022D">
        <w:t xml:space="preserve"> </w:t>
      </w:r>
      <w:r w:rsidR="00FB2DA8" w:rsidRPr="0023022D">
        <w:t>201</w:t>
      </w:r>
      <w:r w:rsidR="00597268" w:rsidRPr="0023022D">
        <w:t>8</w:t>
      </w:r>
      <w:r w:rsidR="00FB2DA8" w:rsidRPr="0023022D">
        <w:t xml:space="preserve">. završni račun stečajnog upravitelja bio </w:t>
      </w:r>
      <w:r w:rsidRPr="0023022D">
        <w:t xml:space="preserve">objavljen na e-Oglasna ploča suda dana </w:t>
      </w:r>
      <w:r w:rsidR="00BE1D90" w:rsidRPr="0023022D">
        <w:t>5. travnja 2018. godine</w:t>
      </w:r>
      <w:r w:rsidR="0023022D" w:rsidRPr="0023022D">
        <w:t>,</w:t>
      </w:r>
    </w:p>
    <w:p w:rsidRDefault="002C684A" w:rsidP="00FB2DA8" w:rsidR="00FB2DA8" w:rsidRPr="0023022D">
      <w:pPr>
        <w:numPr>
          <w:ilvl w:val="0"/>
          <w:numId w:val="10"/>
        </w:numPr>
        <w:jc w:val="both"/>
      </w:pPr>
      <w:r w:rsidRPr="0023022D">
        <w:t>5</w:t>
      </w:r>
      <w:r w:rsidR="00D8200D" w:rsidRPr="0023022D">
        <w:t>.</w:t>
      </w:r>
      <w:r w:rsidRPr="0023022D">
        <w:t xml:space="preserve"> travnja</w:t>
      </w:r>
      <w:r w:rsidR="00FB2DA8" w:rsidRPr="0023022D">
        <w:t xml:space="preserve"> 201</w:t>
      </w:r>
      <w:r w:rsidR="00D8200D" w:rsidRPr="0023022D">
        <w:t>8.</w:t>
      </w:r>
      <w:r w:rsidR="00FB2DA8" w:rsidRPr="0023022D">
        <w:t xml:space="preserve"> stečajni je sudac odredio završno ročište za dan </w:t>
      </w:r>
      <w:r w:rsidRPr="0023022D">
        <w:t>6</w:t>
      </w:r>
      <w:r w:rsidR="00D8200D" w:rsidRPr="0023022D">
        <w:t>.</w:t>
      </w:r>
      <w:r w:rsidRPr="0023022D">
        <w:t xml:space="preserve"> lipnja</w:t>
      </w:r>
      <w:r w:rsidR="00FB2DA8" w:rsidRPr="0023022D">
        <w:t xml:space="preserve"> 201</w:t>
      </w:r>
      <w:r w:rsidR="00D8200D" w:rsidRPr="0023022D">
        <w:t>8</w:t>
      </w:r>
      <w:r w:rsidR="00FB2DA8" w:rsidRPr="0023022D">
        <w:t xml:space="preserve">. (članak </w:t>
      </w:r>
      <w:smartTag w:element="metricconverter" w:uri="urn:schemas-microsoft-com:office:smarttags">
        <w:smartTagPr>
          <w:attr w:val="193. st" w:name="ProductID"/>
        </w:smartTagPr>
        <w:r w:rsidR="00FB2DA8" w:rsidRPr="0023022D">
          <w:t>193. st</w:t>
        </w:r>
      </w:smartTag>
      <w:r w:rsidR="00FB2DA8" w:rsidRPr="0023022D">
        <w:t xml:space="preserve">. 2. SZ-a). </w:t>
      </w:r>
    </w:p>
    <w:p w:rsidRDefault="00FB2DA8" w:rsidP="00FB2DA8" w:rsidR="00FB2DA8" w:rsidRPr="0023022D">
      <w:pPr>
        <w:numPr>
          <w:ilvl w:val="0"/>
          <w:numId w:val="10"/>
        </w:numPr>
        <w:jc w:val="both"/>
      </w:pPr>
      <w:r w:rsidRPr="0023022D">
        <w:lastRenderedPageBreak/>
        <w:t xml:space="preserve">na završnom ročištu održanom dana </w:t>
      </w:r>
      <w:r w:rsidR="002C684A" w:rsidRPr="0023022D">
        <w:t>6</w:t>
      </w:r>
      <w:r w:rsidR="00BE6BE8" w:rsidRPr="0023022D">
        <w:t>.</w:t>
      </w:r>
      <w:r w:rsidR="002C684A" w:rsidRPr="0023022D">
        <w:t xml:space="preserve"> lipnja</w:t>
      </w:r>
      <w:r w:rsidR="007C0BC8" w:rsidRPr="0023022D">
        <w:t xml:space="preserve"> </w:t>
      </w:r>
      <w:r w:rsidRPr="0023022D">
        <w:t>201</w:t>
      </w:r>
      <w:r w:rsidR="00D8200D" w:rsidRPr="0023022D">
        <w:t>8</w:t>
      </w:r>
      <w:r w:rsidRPr="0023022D">
        <w:t>., stečajni upravitelj je izložio završni račun stečajnog dužnika,</w:t>
      </w:r>
    </w:p>
    <w:p w:rsidRDefault="00FB2DA8" w:rsidP="00FB2DA8" w:rsidR="00BE6BE8">
      <w:pPr>
        <w:numPr>
          <w:ilvl w:val="0"/>
          <w:numId w:val="10"/>
        </w:numPr>
        <w:jc w:val="both"/>
      </w:pPr>
      <w:r w:rsidRPr="00FB2DA8">
        <w:t xml:space="preserve">završni diobni popis stečajni je upravitelj izložio na uvid sudionicima </w:t>
      </w:r>
      <w:r w:rsidR="00BE6BE8">
        <w:t>na e-Oglasna ploča suda (članak 12. SZ 15)</w:t>
      </w:r>
    </w:p>
    <w:p w:rsidRDefault="00BE6BE8" w:rsidP="00FB2DA8" w:rsidR="00FB2DA8">
      <w:pPr>
        <w:numPr>
          <w:ilvl w:val="0"/>
          <w:numId w:val="10"/>
        </w:numPr>
        <w:jc w:val="both"/>
      </w:pPr>
      <w:r w:rsidRPr="00FB2DA8">
        <w:t xml:space="preserve"> </w:t>
      </w:r>
      <w:r w:rsidR="00FB2DA8" w:rsidRPr="00FB2DA8">
        <w:t xml:space="preserve">na završnom ročištu od </w:t>
      </w:r>
      <w:r w:rsidR="00BE1D90">
        <w:t>6</w:t>
      </w:r>
      <w:r w:rsidR="00A0327F">
        <w:t>.</w:t>
      </w:r>
      <w:r w:rsidR="00BE1D90">
        <w:t xml:space="preserve"> lipnja</w:t>
      </w:r>
      <w:r w:rsidR="00A0327F">
        <w:t xml:space="preserve"> 2018.</w:t>
      </w:r>
      <w:r w:rsidR="00FB2DA8" w:rsidRPr="00FB2DA8">
        <w:t xml:space="preserve">, vjerovnici nisu podnijeli prigovore na završni diobni popis. </w:t>
      </w:r>
    </w:p>
    <w:p w:rsidRDefault="007C0BC8" w:rsidP="00FB2DA8" w:rsidR="007C0BC8" w:rsidRPr="0023022D">
      <w:pPr>
        <w:numPr>
          <w:ilvl w:val="0"/>
          <w:numId w:val="10"/>
        </w:numPr>
        <w:jc w:val="both"/>
      </w:pPr>
      <w:r w:rsidRPr="0023022D">
        <w:t xml:space="preserve">podneskom od </w:t>
      </w:r>
      <w:r w:rsidR="0023022D" w:rsidRPr="0023022D">
        <w:t>2</w:t>
      </w:r>
      <w:r w:rsidR="00BE6BE8" w:rsidRPr="0023022D">
        <w:t>.</w:t>
      </w:r>
      <w:r w:rsidR="0023022D" w:rsidRPr="0023022D">
        <w:t xml:space="preserve"> srpnja</w:t>
      </w:r>
      <w:r w:rsidR="00636D11" w:rsidRPr="0023022D">
        <w:t xml:space="preserve"> 201</w:t>
      </w:r>
      <w:r w:rsidR="00A0327F" w:rsidRPr="0023022D">
        <w:t>8</w:t>
      </w:r>
      <w:r w:rsidR="00636D11" w:rsidRPr="0023022D">
        <w:t>. stečajni je upravitelj obavij</w:t>
      </w:r>
      <w:r w:rsidR="00964DD9" w:rsidRPr="0023022D">
        <w:t>e</w:t>
      </w:r>
      <w:r w:rsidR="00636D11" w:rsidRPr="0023022D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196. stavak 1. SZ-a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>Slijedom svega naprijed navedenog a temeljem članka 196. stavak 1. SZ-a riješeno je kao pod toč.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>Odluka o objavi rješenja  na e-oglasnoj ploči suda (točka II) utemeljena je na odredbi članka 196. stavak 2. SZ-a, u vezi odredbe čl.12. SZ 15. a odluka o dostavi rješenja sudskom registru (točka III) utemeljena je na odredbi stavka 3. članka 196. SZ-a.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>Zagreb,</w:t>
      </w:r>
      <w:r w:rsidR="00A0327F">
        <w:t xml:space="preserve"> 13</w:t>
      </w:r>
      <w:r w:rsidR="00BE6BE8">
        <w:t>.</w:t>
      </w:r>
      <w:r w:rsidR="00A0327F">
        <w:t xml:space="preserve"> srpnja</w:t>
      </w:r>
      <w:r w:rsidRPr="00FB2DA8">
        <w:t xml:space="preserve"> 201</w:t>
      </w:r>
      <w:r w:rsidR="00A0327F">
        <w:t>8</w:t>
      </w:r>
      <w:r w:rsidR="00636D11">
        <w:t>.</w:t>
      </w:r>
    </w:p>
    <w:p w:rsidRDefault="00174214" w:rsidP="00174214" w:rsidR="00174214"/>
    <w:p w:rsidRDefault="00174214" w:rsidP="00C44F3F" w:rsidR="00C44F3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                        </w:t>
      </w:r>
      <w:r w:rsidR="00C44F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4F3F" w:rsidP="00E91121" w:rsidR="00C44F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4F3F" w:rsidP="00E91121" w:rsidR="00C44F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4F3F" w:rsidP="00E91121" w:rsidR="00C44F3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4F3F" w:rsidP="00E91121" w:rsidR="00C44F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24C76" w:rsidP="00C44F3F" w:rsidR="00C24C7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24C76" w:rsidP="00C24C76" w:rsidR="00C24C76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74214" w:rsidP="00C24C76" w:rsidR="00174214">
      <w:pPr>
        <w:jc w:val="center"/>
      </w:pPr>
    </w:p>
    <w:p w:rsidRDefault="00C24C76" w:rsidP="00174214" w:rsidR="00C24C76">
      <w:pPr>
        <w:ind w:firstLine="705"/>
      </w:pPr>
    </w:p>
    <w:p w:rsidRDefault="00C24C76" w:rsidP="00174214" w:rsidR="00C24C76">
      <w:pPr>
        <w:ind w:firstLine="705"/>
      </w:pP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A0327F" w:rsidR="00174214">
      <w:pPr>
        <w:ind w:firstLine="705"/>
        <w:jc w:val="both"/>
      </w:pPr>
      <w:r w:rsidRPr="00174214">
        <w:t>Protiv ovog rješenja, nezadovoljna stranka može uložiti žalbu Visokom trgovačkom sudu Republike Hrvatske u roku od 8 dana</w:t>
      </w:r>
      <w:r w:rsidR="00A0327F">
        <w:t xml:space="preserve"> od dostave</w:t>
      </w:r>
      <w:r w:rsidRPr="00174214">
        <w:t>, a ulaže se putem ovog suda u 2 primjerka.</w:t>
      </w:r>
      <w:r w:rsidR="00A0327F" w:rsidRPr="00A0327F">
        <w:t xml:space="preserve"> </w:t>
      </w:r>
      <w:r w:rsidR="00A0327F">
        <w:t>Dostava se smatra obavljenom istekom osmoga dana od dana objave pismena na mrežnoj stranici e-Oglasna ploča sudova (čl. 12 SZ-a).</w:t>
      </w:r>
    </w:p>
    <w:p w:rsidRDefault="00A0327F" w:rsidP="00A0327F" w:rsidR="00A0327F">
      <w:pPr>
        <w:ind w:firstLine="705"/>
        <w:jc w:val="both"/>
      </w:pPr>
    </w:p>
    <w:p w:rsidRDefault="00A0327F" w:rsidP="00A0327F" w:rsidR="00A0327F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24C76" w:rsidP="00A0327F" w:rsidR="00C24C76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p w:rsidRDefault="00C44F3F" w:rsidP="00A0327F" w:rsidR="00C44F3F">
      <w:pPr>
        <w:ind w:firstLine="705"/>
        <w:jc w:val="both"/>
      </w:pPr>
    </w:p>
    <w:sectPr w:rsidSect="00164CAA" w:rsidR="00C44F3F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7721315"/>
      <w:docPartObj>
        <w:docPartGallery w:val="Page Numbers (Bottom of Page)"/>
        <w:docPartUnique/>
      </w:docPartObj>
    </w:sdtPr>
    <w:sdtEndPr/>
    <w:sdtContent>
      <w:p w:rsidRDefault="003710E9" w:rsidR="003710E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CC0">
          <w:rPr>
            <w:noProof/>
          </w:rPr>
          <w:t>1</w:t>
        </w:r>
        <w:r>
          <w:fldChar w:fldCharType="end"/>
        </w:r>
      </w:p>
    </w:sdtContent>
  </w:sdt>
  <w:p w:rsidRDefault="003710E9" w:rsidR="003710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9178632"/>
      <w:docPartObj>
        <w:docPartGallery w:val="Page Numbers (Top of Page)"/>
        <w:docPartUnique/>
      </w:docPartObj>
    </w:sdtPr>
    <w:sdtEndPr/>
    <w:sdtContent>
      <w:p w:rsidRDefault="003710E9" w:rsidR="003710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CC0">
          <w:rPr>
            <w:noProof/>
          </w:rPr>
          <w:t>1</w:t>
        </w:r>
        <w:r>
          <w:fldChar w:fldCharType="end"/>
        </w:r>
      </w:p>
    </w:sdtContent>
  </w:sdt>
  <w:p w:rsidRDefault="003710E9" w:rsidP="003710E9" w:rsidR="003710E9">
    <w:pPr>
      <w:pStyle w:val="Zaglavlje"/>
      <w:jc w:val="right"/>
    </w:pP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2F67E5">
        <w:t>72 St</w:t>
      </w:r>
    </w:smartTag>
    <w:r w:rsidRPr="002F67E5">
      <w:t xml:space="preserve"> -</w:t>
    </w:r>
    <w:r w:rsidR="00F94374">
      <w:t>5123/2015</w:t>
    </w:r>
    <w:r w:rsidR="00C44F3F">
      <w:t>-48</w:t>
    </w:r>
  </w:p>
  <w:p w:rsidRDefault="003710E9" w:rsidP="003710E9" w:rsidR="00A450DB">
    <w:pPr>
      <w:pStyle w:val="Zaglavlje"/>
      <w:tabs>
        <w:tab w:pos="7179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022D"/>
    <w:rsid w:val="00236EF6"/>
    <w:rsid w:val="00244651"/>
    <w:rsid w:val="0025204F"/>
    <w:rsid w:val="00256C13"/>
    <w:rsid w:val="002640F2"/>
    <w:rsid w:val="00275029"/>
    <w:rsid w:val="00282DAC"/>
    <w:rsid w:val="002A2514"/>
    <w:rsid w:val="002A70FC"/>
    <w:rsid w:val="002C684A"/>
    <w:rsid w:val="002D3D6D"/>
    <w:rsid w:val="002D5B5B"/>
    <w:rsid w:val="002E4BB8"/>
    <w:rsid w:val="00305A8A"/>
    <w:rsid w:val="00334EC6"/>
    <w:rsid w:val="00345FE9"/>
    <w:rsid w:val="003533E2"/>
    <w:rsid w:val="00367ADE"/>
    <w:rsid w:val="003710E9"/>
    <w:rsid w:val="003B21F7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E1F27"/>
    <w:rsid w:val="00520904"/>
    <w:rsid w:val="00521AFF"/>
    <w:rsid w:val="005264EB"/>
    <w:rsid w:val="005270F2"/>
    <w:rsid w:val="00545191"/>
    <w:rsid w:val="00552E7D"/>
    <w:rsid w:val="00582E36"/>
    <w:rsid w:val="00596418"/>
    <w:rsid w:val="0059726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73ED"/>
    <w:rsid w:val="006604A3"/>
    <w:rsid w:val="0066416B"/>
    <w:rsid w:val="006767F9"/>
    <w:rsid w:val="006B14CA"/>
    <w:rsid w:val="006C1019"/>
    <w:rsid w:val="006D1D22"/>
    <w:rsid w:val="006D4DB2"/>
    <w:rsid w:val="00700C8E"/>
    <w:rsid w:val="007018FB"/>
    <w:rsid w:val="00702897"/>
    <w:rsid w:val="00741A50"/>
    <w:rsid w:val="00775184"/>
    <w:rsid w:val="00776D0B"/>
    <w:rsid w:val="00780D63"/>
    <w:rsid w:val="00785671"/>
    <w:rsid w:val="007C0BC8"/>
    <w:rsid w:val="007C16C6"/>
    <w:rsid w:val="007D0288"/>
    <w:rsid w:val="0082460D"/>
    <w:rsid w:val="008251BA"/>
    <w:rsid w:val="008558F8"/>
    <w:rsid w:val="00863AA6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E1F70"/>
    <w:rsid w:val="009E3F66"/>
    <w:rsid w:val="009E43EB"/>
    <w:rsid w:val="00A0327F"/>
    <w:rsid w:val="00A04249"/>
    <w:rsid w:val="00A0549B"/>
    <w:rsid w:val="00A20F60"/>
    <w:rsid w:val="00A450DB"/>
    <w:rsid w:val="00A576F4"/>
    <w:rsid w:val="00A74593"/>
    <w:rsid w:val="00A80F98"/>
    <w:rsid w:val="00A83CDA"/>
    <w:rsid w:val="00A960C4"/>
    <w:rsid w:val="00A97034"/>
    <w:rsid w:val="00AA790B"/>
    <w:rsid w:val="00AD3291"/>
    <w:rsid w:val="00AF03CB"/>
    <w:rsid w:val="00AF53C5"/>
    <w:rsid w:val="00B138AD"/>
    <w:rsid w:val="00B142E9"/>
    <w:rsid w:val="00B24195"/>
    <w:rsid w:val="00B25CC0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E1D90"/>
    <w:rsid w:val="00BE6BE8"/>
    <w:rsid w:val="00BF6449"/>
    <w:rsid w:val="00BF7E77"/>
    <w:rsid w:val="00C0114F"/>
    <w:rsid w:val="00C06A54"/>
    <w:rsid w:val="00C17BD8"/>
    <w:rsid w:val="00C22F3B"/>
    <w:rsid w:val="00C24C76"/>
    <w:rsid w:val="00C44F3F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8200D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C0464"/>
    <w:rsid w:val="00EC29FF"/>
    <w:rsid w:val="00EE568A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94374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link w:val="PodnojeChar"/>
    <w:uiPriority w:val="99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710E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710E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C24C76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link w:val="PodnojeChar"/>
    <w:uiPriority w:val="99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3710E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710E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C24C76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  <item>Agencija za osiguranje radničkih potraživanja u slučaju stečaja poslodavca, Frankopanska 11, 10000 Zagreb</item>
      <item>Snježana-marija Ruk, Matenci 155, 49240 Matenci</item>
      <item>Krešimir Lučić, Južna Obala Ix. 16,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  <item>Agencija za osiguranje radničkih potraživanja u slučaju stečaja poslodavca, OIB 04323472109, Frankopanska 11, 10000 Zagreb</item>
      <item>Snježana-marija Ruk, OIB 17358234548, Matenci 155, 49240 Matenci</item>
      <item>Krešimir Lučić, OIB 27838302344, Južna Obala Ix. 16,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  <item>Agencija za osiguranje radničkih potraživanja u slučaju stečaja poslodavca, OIB 04323472109</item>
      <item>Snježana-marija Ruk, OIB 17358234548</item>
      <item>Krešimir Lučić, OIB 27838302344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  <item>Agencija za osiguranje radničkih potraživanja u slučaju stečaja poslodavca</item>
      <item>Snježana-marija Ruk</item>
      <item>Krešimir Lučić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  <item>Agencija za osiguranje radničkih potraživanja u slučaju stečaja poslodavca, OIB 04323472109, Frankopanska 11,10000 Zagreb</item>
      <item>Snježana-marija Ruk, OIB 17358234548, Matenci 155,49240 Matenci</item>
      <item>Krešimir Lučić, OIB 27838302344, Južna Obala Ix.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  <item>, OIB 04323472109</item>
      <item>, OIB 17358234548</item>
      <item>, OIB 27838302344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527</properties:Words>
  <properties:Characters>2728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2018-07-13T09:47:00Z</dcterms:created>
  <dc:creator>RH-TDU</dc:creator>
  <cp:lastModifiedBy>Jadranka Zelić</cp:lastModifiedBy>
  <cp:lastPrinted>2018-07-13T09:47:00Z</cp:lastPrinted>
  <dcterms:modified xmlns:xsi="http://www.w3.org/2001/XMLSchema-instance" xsi:type="dcterms:W3CDTF">2018-07-13T09:48:00Z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zaključenje završna dioba- veterinarska stanica donja stubica 13.7.2018.docx)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