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ae947" w14:paraId="dfae947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572FB9">
        <w:rPr>
          <w:bCs/>
        </w:rPr>
        <w:t>133</w:t>
      </w:r>
      <w:r w:rsidR="00757DF3">
        <w:rPr>
          <w:bCs/>
        </w:rPr>
        <w:t>/2018</w:t>
      </w:r>
      <w:r w:rsidR="009D27C8">
        <w:rPr>
          <w:bCs/>
        </w:rPr>
        <w:t>-5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C947ED" w:rsidR="00C947ED">
      <w:pPr>
        <w:ind w:firstLine="720"/>
        <w:jc w:val="both"/>
      </w:pPr>
      <w:r>
        <w:t xml:space="preserve">Trgovački sud u Zadru, OIB: 39670464653, po prijedlogu sudske savjetnice Anamarije Kovačić Milković, u skraćenom stečajnom postupku nad dužnikom </w:t>
      </w:r>
      <w:r w:rsidR="00572FB9">
        <w:t>GARDENIA d.o.o. za ugostiteljstvo i usluge, Zadar, 112. brigade 1 A, OIB: 68533441345</w:t>
      </w:r>
      <w:r>
        <w:t xml:space="preserve">, povodom zahtjeva Financijske agencije, Regionalnog centra Split, Podružnice Zadar, Ivana Danila 4, OIB: 85821130368 od </w:t>
      </w:r>
      <w:r w:rsidR="00572FB9">
        <w:t>17</w:t>
      </w:r>
      <w:r w:rsidR="00757DF3">
        <w:t xml:space="preserve">. </w:t>
      </w:r>
      <w:r w:rsidR="009642AE">
        <w:t>travnja</w:t>
      </w:r>
      <w:r w:rsidR="00757DF3">
        <w:t xml:space="preserve"> 2018</w:t>
      </w:r>
      <w:r>
        <w:t xml:space="preserve">., </w:t>
      </w:r>
      <w:r w:rsidR="00572FB9">
        <w:t>2. svibnja</w:t>
      </w:r>
      <w:r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572FB9">
        <w:t>GARDENIA d.o.o. za ugostiteljstvo i usluge, Zadar, 112. brigade 1 A, OIB: 68533441345</w:t>
      </w:r>
      <w:r>
        <w:t xml:space="preserve">, na temelju neizvršenih osnova za plaćanje iznosi </w:t>
      </w:r>
      <w:r w:rsidR="00572FB9">
        <w:t>57.215,80</w:t>
      </w:r>
      <w:r>
        <w:t xml:space="preserve"> kn.  </w:t>
      </w:r>
    </w:p>
    <w:p w:rsidRDefault="00C947ED" w:rsidP="00767D31" w:rsidR="006E3223">
      <w:pPr>
        <w:ind w:firstLine="708"/>
        <w:jc w:val="both"/>
      </w:pPr>
      <w:r>
        <w:t xml:space="preserve">2.  Poziva se osoba ovlaštena za zastupanje dužnika po zakonu </w:t>
      </w:r>
      <w:r w:rsidR="00572FB9">
        <w:t>Charlotte Colgan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572FB9">
        <w:t>2. svibnja</w:t>
      </w:r>
      <w:r>
        <w:t xml:space="preserve"> 2018.</w:t>
      </w:r>
    </w:p>
    <w:p w:rsidRDefault="006E3223" w:rsidP="006E3223" w:rsidR="006E3223"/>
    <w:p w:rsidRDefault="0047690B" w:rsidP="0059447E" w:rsidR="00C947ED">
      <w:r>
        <w:tab/>
      </w:r>
      <w:r>
        <w:tab/>
      </w:r>
      <w:r>
        <w:tab/>
      </w:r>
      <w:r>
        <w:tab/>
      </w:r>
      <w:r>
        <w:tab/>
      </w:r>
      <w:r>
        <w:tab/>
      </w:r>
      <w:r w:rsidR="003306D2">
        <w:tab/>
      </w:r>
      <w:r w:rsidR="003306D2">
        <w:tab/>
      </w:r>
      <w:r w:rsidR="003306D2">
        <w:tab/>
      </w:r>
      <w:r w:rsidR="003306D2">
        <w:tab/>
      </w:r>
      <w:r w:rsidR="006E3223">
        <w:t xml:space="preserve">    </w:t>
      </w:r>
      <w:r w:rsidR="00C947ED">
        <w:t xml:space="preserve">Sudska savjetnica     </w:t>
      </w:r>
    </w:p>
    <w:p w:rsidRDefault="003306D2" w:rsidP="00163A73" w:rsidR="00157DE2">
      <w:r>
        <w:tab/>
      </w:r>
      <w:r>
        <w:tab/>
      </w:r>
      <w:r>
        <w:tab/>
      </w:r>
      <w:r w:rsidR="00C947ED">
        <w:t xml:space="preserve">    </w:t>
      </w:r>
      <w:r w:rsidR="0059447E">
        <w:t xml:space="preserve">         </w:t>
      </w:r>
      <w:r w:rsidR="006E3223">
        <w:tab/>
        <w:t xml:space="preserve">         </w:t>
      </w:r>
      <w:r>
        <w:t xml:space="preserve">     </w:t>
      </w:r>
      <w:r w:rsidR="0047690B">
        <w:tab/>
      </w:r>
      <w:r w:rsidR="0047690B">
        <w:tab/>
        <w:t xml:space="preserve">         </w:t>
      </w:r>
      <w:r w:rsidR="006E3223">
        <w:t>Anamarija Kovačić Milković</w:t>
      </w:r>
    </w:p>
    <w:p w:rsidRDefault="00C947ED" w:rsidP="00C947ED" w:rsidR="00C947ED">
      <w:pPr>
        <w:ind w:firstLine="708"/>
        <w:jc w:val="both"/>
      </w:pPr>
    </w:p>
    <w:p w:rsidRDefault="00767D31" w:rsidP="00C947ED" w:rsidR="00767D31">
      <w:pPr>
        <w:ind w:firstLine="708"/>
        <w:jc w:val="both"/>
      </w:pPr>
    </w:p>
    <w:p w:rsidRDefault="00767D31" w:rsidP="00767D31" w:rsidR="00767D31">
      <w:pPr>
        <w:jc w:val="both"/>
      </w:pPr>
      <w:r>
        <w:lastRenderedPageBreak/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BD1275" w:rsidR="00BD1275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BD1275">
      <w:rPr>
        <w:bCs/>
      </w:rPr>
      <w:t>Poslovni broj: 6 St-</w:t>
    </w:r>
    <w:r w:rsidR="00572FB9">
      <w:rPr>
        <w:bCs/>
      </w:rPr>
      <w:t>133</w:t>
    </w:r>
    <w:r w:rsidR="00BD1275">
      <w:rPr>
        <w:bCs/>
      </w:rPr>
      <w:t>/2018-5</w:t>
    </w: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D2A40"/>
    <w:rsid w:val="00116CD2"/>
    <w:rsid w:val="00157DE2"/>
    <w:rsid w:val="00163A73"/>
    <w:rsid w:val="002A58B5"/>
    <w:rsid w:val="003306D2"/>
    <w:rsid w:val="003619F6"/>
    <w:rsid w:val="003B6340"/>
    <w:rsid w:val="003E538F"/>
    <w:rsid w:val="00402768"/>
    <w:rsid w:val="00427A5D"/>
    <w:rsid w:val="004766F8"/>
    <w:rsid w:val="0047690B"/>
    <w:rsid w:val="005406B1"/>
    <w:rsid w:val="00556D61"/>
    <w:rsid w:val="0056006B"/>
    <w:rsid w:val="00572FB9"/>
    <w:rsid w:val="00585367"/>
    <w:rsid w:val="0059447E"/>
    <w:rsid w:val="005D1831"/>
    <w:rsid w:val="006245CE"/>
    <w:rsid w:val="00643753"/>
    <w:rsid w:val="006854A2"/>
    <w:rsid w:val="006D5292"/>
    <w:rsid w:val="006E3223"/>
    <w:rsid w:val="006E3E65"/>
    <w:rsid w:val="00716BB4"/>
    <w:rsid w:val="007321E4"/>
    <w:rsid w:val="00757DF3"/>
    <w:rsid w:val="00767D31"/>
    <w:rsid w:val="00785029"/>
    <w:rsid w:val="00787E99"/>
    <w:rsid w:val="007F7B13"/>
    <w:rsid w:val="00825E57"/>
    <w:rsid w:val="00850E40"/>
    <w:rsid w:val="008B3E63"/>
    <w:rsid w:val="008F11D8"/>
    <w:rsid w:val="00931B53"/>
    <w:rsid w:val="009642AE"/>
    <w:rsid w:val="00983EAA"/>
    <w:rsid w:val="00985F15"/>
    <w:rsid w:val="009D27C8"/>
    <w:rsid w:val="009F7717"/>
    <w:rsid w:val="00A0227C"/>
    <w:rsid w:val="00A24D71"/>
    <w:rsid w:val="00A52AEF"/>
    <w:rsid w:val="00AA398E"/>
    <w:rsid w:val="00AD25BB"/>
    <w:rsid w:val="00B17EFE"/>
    <w:rsid w:val="00B93D8D"/>
    <w:rsid w:val="00BD1275"/>
    <w:rsid w:val="00C049D8"/>
    <w:rsid w:val="00C368EC"/>
    <w:rsid w:val="00C6554D"/>
    <w:rsid w:val="00C736E2"/>
    <w:rsid w:val="00C947ED"/>
    <w:rsid w:val="00DA7158"/>
    <w:rsid w:val="00DB66B2"/>
    <w:rsid w:val="00E13686"/>
    <w:rsid w:val="00E8100C"/>
    <w:rsid w:val="00F87045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368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8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8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8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8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368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8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8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8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8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2018.</izvorni_sadrzaj>
    <derivirana_varijabla naziv="DomainObject.Predmet.DatumOsnivanja_1">17.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St-133/2018</izvorni_sadrzaj>
    <derivirana_varijabla naziv="DomainObject.Predmet.OznakaBroj_1">St-133/2018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GARDENIA društvo s ograničenom odgovornošću za ugostiteljstvo i usluge</izvorni_sadrzaj>
    <derivirana_varijabla naziv="DomainObject.Predmet.ProtustrankaFormated_1">  GARDENIA društvo s ograničenom odgovornošću za ugostiteljstvo i usluge</derivirana_varijabla>
  </DomainObject.Predmet.ProtustrankaFormated>
  <DomainObject.Predmet.ProtustrankaFormatedOIB>
    <izvorni_sadrzaj>  GARDENIA društvo s ograničenom odgovornošću za ugostiteljstvo i usluge, OIB 68533441345</izvorni_sadrzaj>
    <derivirana_varijabla naziv="DomainObject.Predmet.ProtustrankaFormatedOIB_1">  GARDENIA društvo s ograničenom odgovornošću za ugostiteljstvo i usluge, OIB 68533441345</derivirana_varijabla>
  </DomainObject.Predmet.ProtustrankaFormatedOIB>
  <DomainObject.Predmet.ProtustrankaFormatedWithAdress>
    <izvorni_sadrzaj> GARDENIA društvo s ograničenom odgovornošću za ugostiteljstvo i usluge, 112. brigade 1/A, 23000 Zadar</izvorni_sadrzaj>
    <derivirana_varijabla naziv="DomainObject.Predmet.ProtustrankaFormatedWithAdress_1"> GARDENIA društvo s ograničenom odgovornošću za ugostiteljstvo i usluge, 112. brigade 1/A, 23000 Zadar</derivirana_varijabla>
  </DomainObject.Predmet.ProtustrankaFormatedWithAdress>
  <DomainObject.Predmet.ProtustrankaFormatedWithAdressOIB>
    <izvorni_sadrzaj> GARDENIA društvo s ograničenom odgovornošću za ugostiteljstvo i usluge, OIB 68533441345, 112. brigade 1/A, 23000 Zadar</izvorni_sadrzaj>
    <derivirana_varijabla naziv="DomainObject.Predmet.ProtustrankaFormatedWithAdressOIB_1"> GARDENIA društvo s ograničenom odgovornošću za ugostiteljstvo i usluge, OIB 68533441345, 112. brigade 1/A, 23000 Zadar</derivirana_varijabla>
  </DomainObject.Predmet.ProtustrankaFormatedWithAdressOIB>
  <DomainObject.Predmet.ProtustrankaWithAdress>
    <izvorni_sadrzaj>GARDENIA društvo s ograničenom odgovornošću za ugostiteljstvo i usluge 112. brigade 1/A, 23000 Zadar</izvorni_sadrzaj>
    <derivirana_varijabla naziv="DomainObject.Predmet.ProtustrankaWithAdress_1">GARDENIA društvo s ograničenom odgovornošću za ugostiteljstvo i usluge 112. brigade 1/A, 23000 Zadar</derivirana_varijabla>
  </DomainObject.Predmet.ProtustrankaWithAdress>
  <DomainObject.Predmet.ProtustrankaWithAdressOIB>
    <izvorni_sadrzaj>GARDENIA društvo s ograničenom odgovornošću za ugostiteljstvo i usluge, OIB 68533441345, 112. brigade 1/A, 23000 Zadar</izvorni_sadrzaj>
    <derivirana_varijabla naziv="DomainObject.Predmet.ProtustrankaWithAdressOIB_1">GARDENIA društvo s ograničenom odgovornošću za ugostiteljstvo i usluge, OIB 68533441345, 112. brigade 1/A, 23000 Zadar</derivirana_varijabla>
  </DomainObject.Predmet.ProtustrankaWithAdressOIB>
  <DomainObject.Predmet.ProtustrankaNazivFormated>
    <izvorni_sadrzaj>GARDENIA društvo s ograničenom odgovornošću za ugostiteljstvo i usluge</izvorni_sadrzaj>
    <derivirana_varijabla naziv="DomainObject.Predmet.ProtustrankaNazivFormated_1">GARDENIA društvo s ograničenom odgovornošću za ugostiteljstvo i usluge</derivirana_varijabla>
  </DomainObject.Predmet.ProtustrankaNazivFormated>
  <DomainObject.Predmet.ProtustrankaNazivFormatedOIB>
    <izvorni_sadrzaj>GARDENIA društvo s ograničenom odgovornošću za ugostiteljstvo i usluge, OIB 68533441345</izvorni_sadrzaj>
    <derivirana_varijabla naziv="DomainObject.Predmet.ProtustrankaNazivFormatedOIB_1">GARDENIA društvo s ograničenom odgovornošću za ugostiteljstvo i usluge, OIB 68533441345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57215.80</izvorni_sadrzaj>
    <derivirana_varijabla naziv="DomainObject.Predmet.TrenutnaVrijednost_1">57215.80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GARDENIA društvo s ograničenom odgovornošću za ugostiteljstvo i usluge</item>
    </izvorni_sadrzaj>
    <derivirana_varijabla naziv="DomainObject.Predmet.ProtuStrankaListFormated_1">
      <item>GARDENIA društvo s ograničenom odgovornošću za ugostiteljstvo i usluge</item>
    </derivirana_varijabla>
  </DomainObject.Predmet.ProtuStrankaListFormated>
  <DomainObject.Predmet.ProtuStrankaListFormatedOIB>
    <izvorni_sadrzaj>
      <item>GARDENIA društvo s ograničenom odgovornošću za ugostiteljstvo i usluge, OIB 68533441345</item>
    </izvorni_sadrzaj>
    <derivirana_varijabla naziv="DomainObject.Predmet.ProtuStrankaListFormatedOIB_1">
      <item>GARDENIA društvo s ograničenom odgovornošću za ugostiteljstvo i usluge, OIB 68533441345</item>
    </derivirana_varijabla>
  </DomainObject.Predmet.ProtuStrankaListFormatedOIB>
  <DomainObject.Predmet.ProtuStrankaListFormatedWithAdress>
    <izvorni_sadrzaj>
      <item>GARDENIA društvo s ograničenom odgovornošću za ugostiteljstvo i usluge, 112. brigade 1/A, 23000 Zadar</item>
    </izvorni_sadrzaj>
    <derivirana_varijabla naziv="DomainObject.Predmet.ProtuStrankaListFormatedWithAdress_1">
      <item>GARDENIA društvo s ograničenom odgovornošću za ugostiteljstvo i usluge, 112. brigade 1/A, 23000 Zadar</item>
    </derivirana_varijabla>
  </DomainObject.Predmet.ProtuStrankaListFormatedWithAdress>
  <DomainObject.Predmet.ProtuStrankaListFormatedWithAdressOIB>
    <izvorni_sadrzaj>
      <item>GARDENIA društvo s ograničenom odgovornošću za ugostiteljstvo i usluge, OIB 68533441345, 112. brigade 1/A, 23000 Zadar</item>
    </izvorni_sadrzaj>
    <derivirana_varijabla naziv="DomainObject.Predmet.ProtuStrankaListFormatedWithAdressOIB_1">
      <item>GARDENIA društvo s ograničenom odgovornošću za ugostiteljstvo i usluge, OIB 68533441345, 112. brigade 1/A, 23000 Zadar</item>
    </derivirana_varijabla>
  </DomainObject.Predmet.ProtuStrankaListFormatedWithAdressOIB>
  <DomainObject.Predmet.ProtuStrankaListNazivFormated>
    <izvorni_sadrzaj>
      <item>GARDENIA društvo s ograničenom odgovornošću za ugostiteljstvo i usluge</item>
    </izvorni_sadrzaj>
    <derivirana_varijabla naziv="DomainObject.Predmet.ProtuStrankaListNazivFormated_1">
      <item>GARDENIA društvo s ograničenom odgovornošću za ugostiteljstvo i usluge</item>
    </derivirana_varijabla>
  </DomainObject.Predmet.ProtuStrankaListNazivFormated>
  <DomainObject.Predmet.ProtuStrankaListNazivFormatedOIB>
    <izvorni_sadrzaj>
      <item>GARDENIA društvo s ograničenom odgovornošću za ugostiteljstvo i usluge, OIB 68533441345</item>
    </izvorni_sadrzaj>
    <derivirana_varijabla naziv="DomainObject.Predmet.ProtuStrankaListNazivFormatedOIB_1">
      <item>GARDENIA društvo s ograničenom odgovornošću za ugostiteljstvo i usluge, OIB 68533441345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GARDENIA društvo s ograničenom odgovornošću za ugostiteljstvo i usluge</izvorni_sadrzaj>
    <derivirana_varijabla naziv="DomainObject.Predmet.ProtustrankaIDrugi_1">GARDENIA društvo s ograničenom odgovornošću za ugostiteljstvo i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GARDENIA društvo s ograničenom odgovornošću za ugostiteljstvo i usluge, OIB 68533441345, 112. brigade 1/A, 23000 Zadar</izvorni_sadrzaj>
    <derivirana_varijabla naziv="DomainObject.Predmet.ProtustrankaIDrugiAdressOIB_1">GARDENIA društvo s ograničenom odgovornošću za ugostiteljstvo i usluge, OIB 68533441345, 112. brigade 1/A,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GARDENIA društvo s ograničenom odgovornošću za ugostiteljstvo i usluge</item>
    </izvorni_sadrzaj>
    <derivirana_varijabla naziv="DomainObject.Predmet.SudioniciListNaziv_1">
      <item>Financijska agencija, Podružnica Zadar</item>
      <item>GARDENIA društvo s ograničenom odgovornošću za ugostiteljstvo i usluge</item>
    </derivirana_varijabla>
  </DomainObject.Predmet.SudioniciListNaziv>
  <DomainObject.Predmet.SudioniciListAdressOIB>
    <izvorni_sadrzaj>
      <item>Financijska agencija, Podružnica Zadar, OIB 85821130368</item>
      <item>GARDENIA društvo s ograničenom odgovornošću za ugostiteljstvo i usluge, OIB 68533441345, 112. brigade 1/A,23000 Zadar</item>
    </izvorni_sadrzaj>
    <derivirana_varijabla naziv="DomainObject.Predmet.SudioniciListAdressOIB_1">
      <item>Financijska agencija, Podružnica Zadar, OIB 85821130368</item>
      <item>GARDENIA društvo s ograničenom odgovornošću za ugostiteljstvo i usluge, OIB 68533441345, 112. brigade 1/A,23000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68533441345</item>
    </izvorni_sadrzaj>
    <derivirana_varijabla naziv="DomainObject.Predmet.SudioniciListNazivOIB_1">
      <item>, OIB 85821130368</item>
      <item>, OIB 68533441345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398</properties:Words>
  <properties:Characters>2038</properties:Characters>
  <properties:Lines>52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2018-05-02T11:22:00Z</dcterms:created>
  <dc:creator>mklismanic</dc:creator>
  <cp:lastModifiedBy>Anita Ivandić</cp:lastModifiedBy>
  <cp:lastPrinted>2018-05-02T11:22:00Z</cp:lastPrinted>
  <dcterms:modified xmlns:xsi="http://www.w3.org/2001/XMLSchema-instance" xsi:type="dcterms:W3CDTF">2018-05-02T12:53:00Z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(St-133-2018.docx)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