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0673" w14:paraId="4ce0673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</w:t>
      </w:r>
      <w:r w:rsidR="0077122B">
        <w:rPr>
          <w:sz w:val="22"/>
          <w:szCs w:val="22"/>
        </w:rPr>
        <w:t xml:space="preserve"> </w:t>
      </w:r>
      <w:r w:rsidR="0077122B" w:rsidRPr="0077122B">
        <w:rPr>
          <w:sz w:val="22"/>
          <w:szCs w:val="22"/>
          <w:lang w:val="en-AU"/>
        </w:rPr>
        <w:t>P2 d.o.o. za usluge, Šibenik, Vrpoljački put 26, OIB:20198785451</w:t>
      </w:r>
      <w:r w:rsidRPr="008312E5">
        <w:rPr>
          <w:sz w:val="22"/>
          <w:szCs w:val="22"/>
        </w:rPr>
        <w:t xml:space="preserve">, dana </w:t>
      </w:r>
      <w:r w:rsidR="00041A23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6D4E02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77122B" w:rsidRPr="0077122B">
        <w:rPr>
          <w:sz w:val="22"/>
          <w:szCs w:val="22"/>
          <w:lang w:val="en-AU"/>
        </w:rPr>
        <w:t>P2 d.o.o. za usluge, Šibenik, Vrpoljački put 26, OIB:20198785451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41A23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041A23">
        <w:rPr>
          <w:b/>
          <w:sz w:val="22"/>
          <w:szCs w:val="22"/>
        </w:rPr>
        <w:t>listopada 2017. u 10,</w:t>
      </w:r>
      <w:r w:rsidR="0077122B">
        <w:rPr>
          <w:b/>
          <w:sz w:val="22"/>
          <w:szCs w:val="22"/>
        </w:rPr>
        <w:t>10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</w:t>
      </w:r>
      <w:r w:rsidR="00041A23">
        <w:rPr>
          <w:sz w:val="22"/>
          <w:szCs w:val="22"/>
        </w:rPr>
        <w:t xml:space="preserve">dužnika po zakonu, podnositelj </w:t>
      </w:r>
      <w:r w:rsidRPr="008312E5">
        <w:rPr>
          <w:sz w:val="22"/>
          <w:szCs w:val="22"/>
        </w:rPr>
        <w:t xml:space="preserve">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77122B">
        <w:rPr>
          <w:sz w:val="22"/>
          <w:szCs w:val="22"/>
        </w:rPr>
        <w:t>Vinko Kurtaj</w:t>
      </w:r>
      <w:r w:rsidR="000F4F20" w:rsidRPr="008312E5">
        <w:rPr>
          <w:sz w:val="22"/>
          <w:szCs w:val="22"/>
        </w:rPr>
        <w:t xml:space="preserve"> iz </w:t>
      </w:r>
      <w:r w:rsidR="0077122B">
        <w:rPr>
          <w:sz w:val="22"/>
          <w:szCs w:val="22"/>
        </w:rPr>
        <w:t>Šibenika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77122B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77122B">
        <w:rPr>
          <w:sz w:val="22"/>
          <w:szCs w:val="22"/>
        </w:rPr>
        <w:t>P2 d.o.o. za usluge, Šibenik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77122B">
        <w:rPr>
          <w:sz w:val="22"/>
          <w:szCs w:val="22"/>
        </w:rPr>
        <w:t xml:space="preserve"> je Nagodbeno vijeće ZG07 dana 1. rujna 2016. donijelo rješenje o obustavi predstečajnog postupka nad uvodno označenim dužnikom Klasa: UP –I/110/07/15-01/8631, URBROJ: 04-06-16-8631-69. Ministarstvo Financija, Samostalni sektor za drugostupanjski upravni postupak rješenjem klasa: UP-II-423-01/16-02/260, URBROJ: 513-04/17-2 od dana 22. ožujka 2017. odbilo je žalbu dužnika podnesenu protiv rješenja Nagodbenog vijeća ZG07 od 1. rujna 2016.</w:t>
      </w:r>
    </w:p>
    <w:p w:rsidRDefault="0077122B" w:rsidP="00ED6162" w:rsidR="007712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potvrdi Financijske agencije izdane 18. travnja 2017. proizlazi da postoje razlozi za otvaranje predstečajnog postupka jer da je dužnik do dana objave rješenja o otvaranju postupka predstečajne nagodbe imao u razdoblju dužem od 60 dana evidentirane neizvršene osnove za plaćanje slijedom čega je Financijska agencija, NVHR01, podnijela prijedlog za pokretanje predstečajnog postupka nad uvodno označenim dužnikom.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041A23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6D4E02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041A23" w:rsidP="00E26F04" w:rsidR="00794DBD" w:rsidRPr="008312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605FC">
        <w:rPr>
          <w:sz w:val="22"/>
          <w:szCs w:val="22"/>
        </w:rPr>
        <w:tab/>
      </w:r>
      <w:r w:rsidR="000605FC">
        <w:rPr>
          <w:sz w:val="22"/>
          <w:szCs w:val="22"/>
        </w:rPr>
        <w:tab/>
      </w:r>
      <w:r w:rsidR="000605FC">
        <w:rPr>
          <w:sz w:val="22"/>
          <w:szCs w:val="22"/>
        </w:rPr>
        <w:tab/>
        <w:t xml:space="preserve">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0605FC" w:rsidP="00E26F04" w:rsidR="00F72F6B" w:rsidRPr="008312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133CD" w:rsidRPr="008312E5">
        <w:rPr>
          <w:sz w:val="22"/>
          <w:szCs w:val="22"/>
        </w:rPr>
        <w:tab/>
      </w:r>
      <w:r w:rsidR="007133CD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0605FC" w:rsidP="00721F79" w:rsidR="000605FC">
      <w:pPr>
        <w:rPr>
          <w:sz w:val="22"/>
          <w:szCs w:val="22"/>
        </w:rPr>
      </w:pP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>
      <w:pPr>
        <w:rPr>
          <w:sz w:val="22"/>
          <w:szCs w:val="22"/>
        </w:rPr>
      </w:pPr>
    </w:p>
    <w:p w:rsidRDefault="0077122B" w:rsidP="005A7FDB" w:rsidR="0077122B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611DC2" w:rsidRPr="00611DC2">
        <w:rPr>
          <w:sz w:val="22"/>
          <w:szCs w:val="22"/>
          <w:lang w:val="en-AU"/>
        </w:rPr>
        <w:t>P2 d.o.o. za usluge, Šibenik, Vrpoljački put 26</w:t>
      </w:r>
    </w:p>
    <w:p w:rsidRDefault="00611DC2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Vinko Kurtaj</w:t>
      </w:r>
      <w:r w:rsidR="000B79D0" w:rsidRPr="008312E5">
        <w:rPr>
          <w:sz w:val="22"/>
          <w:szCs w:val="22"/>
        </w:rPr>
        <w:t xml:space="preserve">, </w:t>
      </w:r>
      <w:r>
        <w:rPr>
          <w:sz w:val="22"/>
          <w:szCs w:val="22"/>
          <w:lang w:val="en-AU"/>
        </w:rPr>
        <w:t>Šibenik</w:t>
      </w:r>
      <w:r w:rsidR="000B79D0" w:rsidRPr="008312E5">
        <w:rPr>
          <w:sz w:val="22"/>
          <w:szCs w:val="22"/>
        </w:rPr>
        <w:t xml:space="preserve">, </w:t>
      </w:r>
      <w:r>
        <w:rPr>
          <w:sz w:val="22"/>
          <w:szCs w:val="22"/>
          <w:lang w:val="en-AU"/>
        </w:rPr>
        <w:t>Domovinskog rata 2A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6D4E02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26F0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77122B">
      <w:rPr>
        <w:sz w:val="22"/>
        <w:szCs w:val="22"/>
      </w:rPr>
      <w:t>190/17-8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77122B">
      <w:rPr>
        <w:sz w:val="22"/>
        <w:szCs w:val="22"/>
      </w:rPr>
      <w:t>190</w:t>
    </w:r>
    <w:r w:rsidR="000F4F20" w:rsidRPr="008312E5">
      <w:rPr>
        <w:sz w:val="22"/>
        <w:szCs w:val="22"/>
      </w:rPr>
      <w:t>/17</w:t>
    </w:r>
    <w:r w:rsidR="0077122B">
      <w:rPr>
        <w:sz w:val="22"/>
        <w:szCs w:val="22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1A23"/>
    <w:rsid w:val="00046564"/>
    <w:rsid w:val="0005791D"/>
    <w:rsid w:val="000605FC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1DC2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4E0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122B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26F04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0024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6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F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F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F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F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6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F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F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F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F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707A5-B084-434D-9204-5244F37C5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2398</properties:Characters>
  <properties:Lines>66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2017-09-12T09:01:00Z</dcterms:created>
  <dc:creator>Administrator</dc:creator>
  <cp:lastModifiedBy>Ante Rubelj</cp:lastModifiedBy>
  <cp:lastPrinted>2017-09-12T09:04:00Z</cp:lastPrinted>
  <dcterms:modified xmlns:xsi="http://www.w3.org/2001/XMLSchema-instance" xsi:type="dcterms:W3CDTF">2017-09-12T12:32:00Z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