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50157f" w14:paraId="350157f" w:rsidRDefault="00AE56A7" w:rsidR="00F755C5" w:rsidRPr="00041D62">
      <w:pPr>
        <w15:collapsed w:val="false"/>
      </w:pPr>
      <w:bookmarkStart w:name="_GoBack" w:id="0"/>
      <w:bookmarkEnd w:id="0"/>
      <w:r>
        <w:t xml:space="preserve">           </w:t>
      </w:r>
    </w:p>
    <w:p w:rsidRDefault="00FC79F0" w:rsidR="00FC79F0" w:rsidRPr="00041D62">
      <w:pPr>
        <w:rPr>
          <w:b/>
        </w:rPr>
      </w:pPr>
    </w:p>
    <w:p w:rsidRDefault="000510B7" w:rsidP="000510B7" w:rsidR="000510B7" w:rsidRPr="00041D62">
      <w:r w:rsidRPr="00041D62">
        <w:t>REPUBLIKA HRVATSKA</w:t>
      </w:r>
    </w:p>
    <w:p w:rsidRDefault="00AE56A7" w:rsidP="000510B7" w:rsidR="000510B7" w:rsidRPr="00041D62">
      <w:r>
        <w:t xml:space="preserve">  </w:t>
      </w:r>
      <w:r w:rsidR="000510B7" w:rsidRPr="00041D62">
        <w:t xml:space="preserve">Trgovački sud u Zagrebu </w:t>
      </w:r>
    </w:p>
    <w:p w:rsidRDefault="00AE56A7" w:rsidP="000510B7" w:rsidR="000510B7" w:rsidRPr="00041D62">
      <w:r>
        <w:t xml:space="preserve">    </w:t>
      </w:r>
      <w:r w:rsidR="000510B7" w:rsidRPr="00041D62">
        <w:t xml:space="preserve">Zagreb, Amruševa 2/II                             </w:t>
      </w:r>
    </w:p>
    <w:p w:rsidRDefault="000510B7" w:rsidP="000510B7" w:rsidR="000510B7" w:rsidRPr="00041D62">
      <w:pPr>
        <w:jc w:val="right"/>
      </w:pPr>
      <w:r w:rsidRPr="00041D62">
        <w:t xml:space="preserve">                      </w:t>
      </w:r>
      <w:r w:rsidR="00CA609B">
        <w:t xml:space="preserve">                              29</w:t>
      </w:r>
      <w:r w:rsidR="00A26824" w:rsidRPr="00041D62">
        <w:t>. St-</w:t>
      </w:r>
      <w:r w:rsidR="00CA609B">
        <w:t>2351/17</w:t>
      </w:r>
    </w:p>
    <w:p w:rsidRDefault="000510B7" w:rsidP="000510B7" w:rsidR="000510B7" w:rsidRPr="00041D62">
      <w:pPr>
        <w:jc w:val="center"/>
      </w:pPr>
    </w:p>
    <w:p w:rsidRDefault="005C70B6" w:rsidP="005C70B6" w:rsidR="005C70B6" w:rsidRPr="00041D62"/>
    <w:p w:rsidRDefault="005C70B6" w:rsidP="005C70B6" w:rsidR="005C70B6" w:rsidRPr="00041D62">
      <w:pPr>
        <w:jc w:val="center"/>
      </w:pPr>
      <w:r w:rsidRPr="00041D62">
        <w:t>POTVRD</w:t>
      </w:r>
      <w:r w:rsidR="003375CA" w:rsidRPr="00041D62">
        <w:t>A</w:t>
      </w:r>
      <w:r w:rsidRPr="00041D62">
        <w:t xml:space="preserve"> O IMENOVANJU</w:t>
      </w:r>
    </w:p>
    <w:p w:rsidRDefault="005C70B6" w:rsidP="005C70B6" w:rsidR="005C70B6" w:rsidRPr="00041D62"/>
    <w:p w:rsidRDefault="005C70B6" w:rsidP="007A03D1" w:rsidR="000510B7" w:rsidRPr="007F61A4">
      <w:pPr>
        <w:ind w:firstLine="720"/>
        <w:jc w:val="both"/>
      </w:pPr>
      <w:r w:rsidRPr="00041D62">
        <w:t>kojom</w:t>
      </w:r>
      <w:r w:rsidR="000B32CC" w:rsidRPr="00041D62">
        <w:t xml:space="preserve"> se potvrđuje da je</w:t>
      </w:r>
      <w:r w:rsidR="00667CB2" w:rsidRPr="00041D62">
        <w:t>,</w:t>
      </w:r>
      <w:r w:rsidR="0032294F" w:rsidRPr="00041D62">
        <w:t xml:space="preserve"> </w:t>
      </w:r>
      <w:r w:rsidR="00453C03" w:rsidRPr="00041D62">
        <w:t>sukladno odredbi čl.</w:t>
      </w:r>
      <w:r w:rsidR="00DE6299" w:rsidRPr="00041D62">
        <w:t xml:space="preserve"> 86</w:t>
      </w:r>
      <w:r w:rsidR="00B62811" w:rsidRPr="00041D62">
        <w:t>. st.</w:t>
      </w:r>
      <w:r w:rsidR="00453C03" w:rsidRPr="00041D62">
        <w:t xml:space="preserve"> </w:t>
      </w:r>
      <w:r w:rsidR="00DE6299" w:rsidRPr="00041D62">
        <w:t>2</w:t>
      </w:r>
      <w:r w:rsidR="00B62811" w:rsidRPr="00041D62">
        <w:t>. Stečajnog zakona</w:t>
      </w:r>
      <w:r w:rsidR="00453C03" w:rsidRPr="00041D62">
        <w:t xml:space="preserve"> </w:t>
      </w:r>
      <w:r w:rsidR="00DA56C9" w:rsidRPr="00041D62">
        <w:t>(„Narodne novine“ broj 71/15</w:t>
      </w:r>
      <w:r w:rsidR="003E5B42">
        <w:t>, 104/17</w:t>
      </w:r>
      <w:r w:rsidR="00DA56C9" w:rsidRPr="00041D62">
        <w:t>)</w:t>
      </w:r>
      <w:r w:rsidR="00B62811" w:rsidRPr="00041D62">
        <w:t>,</w:t>
      </w:r>
      <w:r w:rsidR="00453C03" w:rsidRPr="00041D62">
        <w:t xml:space="preserve"> r</w:t>
      </w:r>
      <w:r w:rsidR="00FC79F0" w:rsidRPr="00041D62">
        <w:t>j</w:t>
      </w:r>
      <w:r w:rsidRPr="00041D62">
        <w:t xml:space="preserve">ešenjem </w:t>
      </w:r>
      <w:r w:rsidR="00453C03" w:rsidRPr="00041D62">
        <w:t>poslovni broj</w:t>
      </w:r>
      <w:r w:rsidR="00A26824" w:rsidRPr="00041D62">
        <w:t xml:space="preserve"> St-</w:t>
      </w:r>
      <w:r w:rsidR="00CA609B">
        <w:t>2351/17</w:t>
      </w:r>
      <w:r w:rsidRPr="007F61A4">
        <w:t xml:space="preserve"> od </w:t>
      </w:r>
      <w:r w:rsidR="004F2486">
        <w:t>19. srpnja</w:t>
      </w:r>
      <w:r w:rsidR="00CA609B">
        <w:t xml:space="preserve"> 2019</w:t>
      </w:r>
      <w:r w:rsidRPr="007F61A4">
        <w:t>.</w:t>
      </w:r>
    </w:p>
    <w:p w:rsidRDefault="00453C03" w:rsidP="007A03D1" w:rsidR="00453C03" w:rsidRPr="00041D62">
      <w:pPr>
        <w:ind w:firstLine="720"/>
        <w:jc w:val="both"/>
      </w:pPr>
    </w:p>
    <w:p w:rsidRDefault="00D26513" w:rsidP="004F2486" w:rsidR="00D26513">
      <w:pPr>
        <w:jc w:val="both"/>
      </w:pPr>
      <w:r w:rsidRPr="00041D62">
        <w:tab/>
      </w:r>
      <w:r w:rsidR="004F2486">
        <w:t>Rajka Jagmarević, iz Zagreba, Zagreb, Ulica Šandora Brešćenskoga 12, OIB: 54873974132</w:t>
      </w:r>
    </w:p>
    <w:p w:rsidRDefault="004F2486" w:rsidP="005C70B6" w:rsidR="004F2486" w:rsidRPr="007A73CF">
      <w:pPr>
        <w:rPr>
          <w:color w:val="FF0000"/>
        </w:rPr>
      </w:pPr>
    </w:p>
    <w:p w:rsidRDefault="002F0C0B" w:rsidP="00631C4F" w:rsidR="00631C4F" w:rsidRPr="00041D62">
      <w:pPr>
        <w:ind w:firstLine="720"/>
        <w:jc w:val="both"/>
        <w:rPr>
          <w:bCs/>
        </w:rPr>
      </w:pPr>
      <w:r w:rsidRPr="00041D62">
        <w:rPr>
          <w:bCs/>
        </w:rPr>
        <w:t>imenovan</w:t>
      </w:r>
      <w:r w:rsidR="004F2486">
        <w:rPr>
          <w:bCs/>
        </w:rPr>
        <w:t>a</w:t>
      </w:r>
      <w:r w:rsidR="00B9351F" w:rsidRPr="00041D62">
        <w:rPr>
          <w:bCs/>
        </w:rPr>
        <w:t xml:space="preserve"> stečajn</w:t>
      </w:r>
      <w:r w:rsidR="00762003" w:rsidRPr="00041D62">
        <w:rPr>
          <w:bCs/>
        </w:rPr>
        <w:t>im</w:t>
      </w:r>
      <w:r w:rsidR="00B9351F" w:rsidRPr="00041D62">
        <w:rPr>
          <w:bCs/>
        </w:rPr>
        <w:t xml:space="preserve"> upravitelj</w:t>
      </w:r>
      <w:r w:rsidR="00762003" w:rsidRPr="00041D62">
        <w:rPr>
          <w:bCs/>
        </w:rPr>
        <w:t>em</w:t>
      </w:r>
      <w:r w:rsidR="00B9351F" w:rsidRPr="00041D62">
        <w:rPr>
          <w:bCs/>
        </w:rPr>
        <w:t xml:space="preserve"> stečajnog dužnika</w:t>
      </w:r>
      <w:r w:rsidR="00E317B2" w:rsidRPr="00041D62">
        <w:rPr>
          <w:bCs/>
        </w:rPr>
        <w:t xml:space="preserve"> </w:t>
      </w:r>
      <w:r w:rsidR="00CA609B" w:rsidRPr="00E72499">
        <w:rPr>
          <w:color w:val="000000"/>
        </w:rPr>
        <w:t>ĆUF, d.o.o.</w:t>
      </w:r>
      <w:r w:rsidR="00CA609B">
        <w:rPr>
          <w:color w:val="000000"/>
        </w:rPr>
        <w:t xml:space="preserve"> u stečaju Zagreb, </w:t>
      </w:r>
      <w:r w:rsidR="00CA609B" w:rsidRPr="00E72499">
        <w:rPr>
          <w:color w:val="000000"/>
        </w:rPr>
        <w:t>Francesca Tenchinija 2/A</w:t>
      </w:r>
      <w:r w:rsidR="00CA609B">
        <w:rPr>
          <w:color w:val="000000"/>
        </w:rPr>
        <w:t xml:space="preserve">, OIB: </w:t>
      </w:r>
      <w:r w:rsidR="00CA609B" w:rsidRPr="00E72499">
        <w:rPr>
          <w:color w:val="000000"/>
        </w:rPr>
        <w:t>50616400695</w:t>
      </w:r>
      <w:r w:rsidR="00631C4F" w:rsidRPr="00041D62">
        <w:rPr>
          <w:bCs/>
        </w:rPr>
        <w:t>.</w:t>
      </w:r>
    </w:p>
    <w:p w:rsidRDefault="00DC11E5" w:rsidP="005C70B6" w:rsidR="00DC11E5" w:rsidRPr="00041D62">
      <w:pPr>
        <w:rPr>
          <w:bCs/>
        </w:rPr>
      </w:pPr>
    </w:p>
    <w:p w:rsidRDefault="00DC11E5" w:rsidP="007A03D1" w:rsidR="00DC11E5" w:rsidRPr="00041D62">
      <w:pPr>
        <w:ind w:firstLine="720"/>
        <w:jc w:val="both"/>
      </w:pPr>
      <w:r w:rsidRPr="00041D62">
        <w:t>Stečajn</w:t>
      </w:r>
      <w:r w:rsidR="002F0C0B" w:rsidRPr="00041D62">
        <w:t>i</w:t>
      </w:r>
      <w:r w:rsidR="00F01396" w:rsidRPr="00041D62">
        <w:t xml:space="preserve"> upravitelj</w:t>
      </w:r>
      <w:r w:rsidR="00453C03" w:rsidRPr="00041D62">
        <w:t xml:space="preserve"> dužan</w:t>
      </w:r>
      <w:r w:rsidR="00F01396" w:rsidRPr="00041D62">
        <w:t xml:space="preserve"> je</w:t>
      </w:r>
      <w:r w:rsidR="00453C03" w:rsidRPr="00041D62">
        <w:t xml:space="preserve"> na temelju odredbe čl.</w:t>
      </w:r>
      <w:r w:rsidR="00DE6299" w:rsidRPr="00041D62">
        <w:t xml:space="preserve"> 216</w:t>
      </w:r>
      <w:r w:rsidR="0032294F" w:rsidRPr="00041D62">
        <w:t>.</w:t>
      </w:r>
      <w:r w:rsidR="00453C03" w:rsidRPr="00041D62">
        <w:t xml:space="preserve"> st.</w:t>
      </w:r>
      <w:r w:rsidRPr="00041D62">
        <w:t xml:space="preserve"> 1</w:t>
      </w:r>
      <w:r w:rsidR="0032294F" w:rsidRPr="00041D62">
        <w:t>.</w:t>
      </w:r>
      <w:r w:rsidR="00453C03" w:rsidRPr="00041D62">
        <w:t xml:space="preserve"> SZ-a</w:t>
      </w:r>
      <w:r w:rsidR="00FC79F0" w:rsidRPr="00041D62">
        <w:t xml:space="preserve"> o</w:t>
      </w:r>
      <w:r w:rsidRPr="00041D62">
        <w:t xml:space="preserve">dmah po otvaranju stečajnog postupka </w:t>
      </w:r>
      <w:r w:rsidR="00DE6299" w:rsidRPr="00041D62">
        <w:t>pre</w:t>
      </w:r>
      <w:r w:rsidRPr="00041D62">
        <w:t>uzeti u posjed cjelokupnu imovinu koja ulazi</w:t>
      </w:r>
      <w:r w:rsidR="00FC79F0" w:rsidRPr="00041D62">
        <w:t xml:space="preserve"> </w:t>
      </w:r>
      <w:r w:rsidR="00453C03" w:rsidRPr="00041D62">
        <w:t>u stečajnu masu te</w:t>
      </w:r>
      <w:r w:rsidRPr="00041D62">
        <w:t xml:space="preserve"> njome upravljati.</w:t>
      </w:r>
    </w:p>
    <w:p w:rsidRDefault="00A5003A" w:rsidP="00DC11E5" w:rsidR="00A5003A" w:rsidRPr="00041D62">
      <w:pPr>
        <w:jc w:val="both"/>
      </w:pPr>
    </w:p>
    <w:p w:rsidRDefault="00A5003A" w:rsidP="007A03D1" w:rsidR="00A5003A" w:rsidRPr="00041D62">
      <w:pPr>
        <w:ind w:firstLine="720"/>
        <w:jc w:val="both"/>
      </w:pPr>
      <w:r w:rsidRPr="00041D62">
        <w:t>Stečajn</w:t>
      </w:r>
      <w:r w:rsidR="002F0C0B" w:rsidRPr="00041D62">
        <w:t>i</w:t>
      </w:r>
      <w:r w:rsidR="00F01396" w:rsidRPr="00041D62">
        <w:t xml:space="preserve"> upravitelj</w:t>
      </w:r>
      <w:r w:rsidRPr="00041D62">
        <w:t xml:space="preserve"> duž</w:t>
      </w:r>
      <w:r w:rsidR="002F0C0B" w:rsidRPr="00041D62">
        <w:t>an</w:t>
      </w:r>
      <w:r w:rsidR="00F01396" w:rsidRPr="00041D62">
        <w:t xml:space="preserve"> je</w:t>
      </w:r>
      <w:r w:rsidRPr="00041D62">
        <w:t xml:space="preserve"> potvrdu o imenovanju vratiti odmah po završetku dužnosti.</w:t>
      </w:r>
    </w:p>
    <w:p w:rsidRDefault="00DC11E5" w:rsidP="000C7941" w:rsidR="00DC11E5" w:rsidRPr="00041D62">
      <w:pPr>
        <w:jc w:val="center"/>
      </w:pPr>
    </w:p>
    <w:p w:rsidRDefault="00453C03" w:rsidP="000C7941" w:rsidR="000C7941" w:rsidRPr="00041D62">
      <w:pPr>
        <w:jc w:val="center"/>
      </w:pPr>
      <w:r w:rsidRPr="00041D62">
        <w:t>U Zagrebu</w:t>
      </w:r>
      <w:r w:rsidR="000C7941" w:rsidRPr="00041D62">
        <w:t xml:space="preserve"> </w:t>
      </w:r>
      <w:r w:rsidR="004F2486">
        <w:t>19. srpnja</w:t>
      </w:r>
      <w:r w:rsidR="00CA609B">
        <w:t xml:space="preserve"> 2019</w:t>
      </w:r>
      <w:r w:rsidR="000C7941" w:rsidRPr="00041D62">
        <w:t>.</w:t>
      </w:r>
    </w:p>
    <w:p w:rsidRDefault="006B66E6" w:rsidP="000C7941" w:rsidR="006B66E6" w:rsidRPr="00041D62">
      <w:pPr>
        <w:jc w:val="center"/>
      </w:pPr>
    </w:p>
    <w:p w:rsidRDefault="000C7941" w:rsidP="00DA56C9" w:rsidR="000C7941" w:rsidRPr="00041D62"/>
    <w:p w:rsidRDefault="000C7941" w:rsidP="00DB3417" w:rsidR="000C7941" w:rsidRPr="00041D62">
      <w:pPr>
        <w:pStyle w:val="Tijeloteksta"/>
        <w:ind w:left="5760"/>
        <w:jc w:val="right"/>
      </w:pPr>
      <w:r w:rsidRPr="00041D62">
        <w:tab/>
        <w:t>SUDAC:</w:t>
      </w:r>
    </w:p>
    <w:p w:rsidRDefault="000C7941" w:rsidP="0052283F" w:rsidR="00F755C5" w:rsidRPr="00041D62">
      <w:pPr>
        <w:pStyle w:val="Tijeloteksta"/>
        <w:ind w:left="5760"/>
        <w:jc w:val="right"/>
      </w:pPr>
      <w:r w:rsidRPr="00041D62">
        <w:t xml:space="preserve">    </w:t>
      </w:r>
      <w:r w:rsidR="00CA609B">
        <w:t xml:space="preserve">Jasminka Gadža </w:t>
      </w:r>
    </w:p>
    <w:p w:rsidRDefault="00F755C5" w:rsidP="000C7941" w:rsidR="00F755C5"/>
    <w:p w:rsidRDefault="00041D62" w:rsidP="000C7941" w:rsidR="00041D62" w:rsidRPr="00041D62"/>
    <w:sectPr w:rsidSect="00DB3417" w:rsidR="00041D62" w:rsidRPr="00041D62">
      <w:headerReference w:type="default" r:id="rId8"/>
      <w:pgSz w:h="15840" w:w="12240"/>
      <w:pgMar w:gutter="0" w:footer="708" w:header="708" w:left="1800" w:bottom="1440" w:right="1800" w:top="241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C77" w:rsidP="00242C77" w:rsidR="00242C77">
      <w:r>
        <w:separator/>
      </w:r>
    </w:p>
  </w:endnote>
  <w:endnote w:id="0" w:type="continuationSeparator">
    <w:p w:rsidRDefault="00242C77" w:rsidP="00242C77" w:rsidR="00242C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C77" w:rsidP="00242C77" w:rsidR="00242C77">
      <w:r>
        <w:separator/>
      </w:r>
    </w:p>
  </w:footnote>
  <w:footnote w:id="0" w:type="continuationSeparator">
    <w:p w:rsidRDefault="00242C77" w:rsidP="00242C77" w:rsidR="00242C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42C77" w:rsidR="00242C77">
    <w:pPr>
      <w:pStyle w:val="Zaglavlje"/>
    </w:pPr>
    <w:r>
      <w:t xml:space="preserve">             </w:t>
    </w:r>
    <w:r>
      <w:rPr>
        <w:noProof/>
        <w:lang w:eastAsia="hr-HR"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70B6"/>
    <w:rsid w:val="000053E4"/>
    <w:rsid w:val="00041D62"/>
    <w:rsid w:val="000510B7"/>
    <w:rsid w:val="00065C2C"/>
    <w:rsid w:val="000716AC"/>
    <w:rsid w:val="00081FAC"/>
    <w:rsid w:val="00092B81"/>
    <w:rsid w:val="000B32CC"/>
    <w:rsid w:val="000C7941"/>
    <w:rsid w:val="001A3C89"/>
    <w:rsid w:val="001D2CD6"/>
    <w:rsid w:val="00242C77"/>
    <w:rsid w:val="00263C76"/>
    <w:rsid w:val="002665B9"/>
    <w:rsid w:val="002C0A90"/>
    <w:rsid w:val="002D6154"/>
    <w:rsid w:val="002F0C0B"/>
    <w:rsid w:val="0032294F"/>
    <w:rsid w:val="003375CA"/>
    <w:rsid w:val="00363672"/>
    <w:rsid w:val="003B1368"/>
    <w:rsid w:val="003C3130"/>
    <w:rsid w:val="003E5B42"/>
    <w:rsid w:val="00415EFD"/>
    <w:rsid w:val="004326A4"/>
    <w:rsid w:val="00453C03"/>
    <w:rsid w:val="00461D9B"/>
    <w:rsid w:val="004E5469"/>
    <w:rsid w:val="004E6DF3"/>
    <w:rsid w:val="004F022B"/>
    <w:rsid w:val="004F2486"/>
    <w:rsid w:val="0052283F"/>
    <w:rsid w:val="005A0976"/>
    <w:rsid w:val="005C70B6"/>
    <w:rsid w:val="00631C4F"/>
    <w:rsid w:val="00667CB2"/>
    <w:rsid w:val="006B440C"/>
    <w:rsid w:val="006B66E6"/>
    <w:rsid w:val="0074336E"/>
    <w:rsid w:val="00762003"/>
    <w:rsid w:val="007A03D1"/>
    <w:rsid w:val="007A6843"/>
    <w:rsid w:val="007A73CF"/>
    <w:rsid w:val="007B3F07"/>
    <w:rsid w:val="007F61A4"/>
    <w:rsid w:val="007F7118"/>
    <w:rsid w:val="00960E4C"/>
    <w:rsid w:val="00993C64"/>
    <w:rsid w:val="009B23D4"/>
    <w:rsid w:val="00A22EE1"/>
    <w:rsid w:val="00A26824"/>
    <w:rsid w:val="00A5003A"/>
    <w:rsid w:val="00A56C4D"/>
    <w:rsid w:val="00A616C3"/>
    <w:rsid w:val="00AE56A7"/>
    <w:rsid w:val="00B62811"/>
    <w:rsid w:val="00B639DE"/>
    <w:rsid w:val="00B9351F"/>
    <w:rsid w:val="00BB09BE"/>
    <w:rsid w:val="00BB659F"/>
    <w:rsid w:val="00BC30AB"/>
    <w:rsid w:val="00BC733E"/>
    <w:rsid w:val="00C33AA3"/>
    <w:rsid w:val="00C55FB2"/>
    <w:rsid w:val="00C93EC7"/>
    <w:rsid w:val="00CA609B"/>
    <w:rsid w:val="00CE0392"/>
    <w:rsid w:val="00D01404"/>
    <w:rsid w:val="00D26513"/>
    <w:rsid w:val="00D45A83"/>
    <w:rsid w:val="00D541DA"/>
    <w:rsid w:val="00DA56C9"/>
    <w:rsid w:val="00DB3417"/>
    <w:rsid w:val="00DC11E5"/>
    <w:rsid w:val="00DE6299"/>
    <w:rsid w:val="00E317B2"/>
    <w:rsid w:val="00E53767"/>
    <w:rsid w:val="00E559C3"/>
    <w:rsid w:val="00E76658"/>
    <w:rsid w:val="00EF39FD"/>
    <w:rsid w:val="00F01396"/>
    <w:rsid w:val="00F04DFB"/>
    <w:rsid w:val="00F755C5"/>
    <w:rsid w:val="00FC7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C7941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1D2CD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qFormat/>
    <w:rsid w:val="006B66E6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BodyText21" w:type="paragraph">
    <w:name w:val="Body Text 21"/>
    <w:basedOn w:val="Normal"/>
    <w:rsid w:val="00453C03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  <w:lang w:eastAsia="hr-HR"/>
    </w:rPr>
  </w:style>
  <w:style w:styleId="Zaglavlje" w:type="paragraph">
    <w:name w:val="header"/>
    <w:basedOn w:val="Normal"/>
    <w:link w:val="ZaglavljeChar"/>
    <w:rsid w:val="00242C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242C7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42C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42C7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1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41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41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41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41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0C7941"/>
    <w:pPr>
      <w:jc w:val="both"/>
    </w:pPr>
    <w:rPr>
      <w:lang w:eastAsia="hr-HR"/>
    </w:rPr>
  </w:style>
  <w:style w:styleId="Tekstbalonia" w:type="paragraph">
    <w:name w:val="Balloon Text"/>
    <w:basedOn w:val="Normal"/>
    <w:semiHidden/>
    <w:rsid w:val="001D2CD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qFormat/>
    <w:rsid w:val="006B66E6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BodyText21" w:type="paragraph">
    <w:name w:val="Body Text 21"/>
    <w:basedOn w:val="Normal"/>
    <w:rsid w:val="00453C03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  <w:lang w:eastAsia="hr-HR"/>
    </w:rPr>
  </w:style>
  <w:style w:styleId="Zaglavlje" w:type="paragraph">
    <w:name w:val="header"/>
    <w:basedOn w:val="Normal"/>
    <w:link w:val="ZaglavljeChar"/>
    <w:rsid w:val="00242C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242C77"/>
    <w:rPr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242C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42C77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541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41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41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41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41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srpnja 2019.</izvorni_sadrzaj>
    <derivirana_varijabla naziv="DomainObject.DatumDonosenjaOdluke_1">19.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Jasminka</izvorni_sadrzaj>
    <derivirana_varijabla naziv="DomainObject.DonositeljOdluke.Ime_1">Jasminka</derivirana_varijabla>
  </DomainObject.DonositeljOdluke.Ime>
  <DomainObject.DonositeljOdluke.Prezime>
    <izvorni_sadrzaj>Gadža</izvorni_sadrzaj>
    <derivirana_varijabla naziv="DomainObject.DonositeljOdluke.Prezime_1">Gadža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2351</izvorni_sadrzaj>
    <derivirana_varijabla naziv="DomainObject.Predmet.Broj_1">2351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kolovoza 2017.</izvorni_sadrzaj>
    <derivirana_varijabla naziv="DomainObject.Predmet.DatumOsnivanja_1">28.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St-2351/2017</izvorni_sadrzaj>
    <derivirana_varijabla naziv="DomainObject.Predmet.OznakaBroj_1">St-2351/2017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ĆUF, društvo s ograničenom odgovornošću za poslovanje nekretninama u stečaju</izvorni_sadrzaj>
    <derivirana_varijabla naziv="DomainObject.Predmet.ProtustrankaFormated_1">  ĆUF, društvo s ograničenom odgovornošću za poslovanje nekretninama u stečaju</derivirana_varijabla>
  </DomainObject.Predmet.ProtustrankaFormated>
  <DomainObject.Predmet.ProtustrankaFormatedOIB>
    <izvorni_sadrzaj>  ĆUF, društvo s ograničenom odgovornošću za poslovanje nekretninama u stečaju, OIB 50616400695</izvorni_sadrzaj>
    <derivirana_varijabla naziv="DomainObject.Predmet.ProtustrankaFormatedOIB_1">  ĆUF, društvo s ograničenom odgovornošću za poslovanje nekretninama u stečaju, OIB 50616400695</derivirana_varijabla>
  </DomainObject.Predmet.ProtustrankaFormatedOIB>
  <DomainObject.Predmet.ProtustrankaFormatedWithAdress>
    <izvorni_sadrzaj> ĆUF, društvo s ograničenom odgovornošću za poslovanje nekretninama u stečaju, Francesca Tenchinija 2/A, 10000 Zagreb</izvorni_sadrzaj>
    <derivirana_varijabla naziv="DomainObject.Predmet.ProtustrankaFormatedWithAdress_1"> ĆUF, društvo s ograničenom odgovornošću za poslovanje nekretninama u stečaju, Francesca Tenchinija 2/A, 10000 Zagreb</derivirana_varijabla>
  </DomainObject.Predmet.ProtustrankaFormatedWithAdress>
  <DomainObject.Predmet.ProtustrankaFormatedWithAdressOIB>
    <izvorni_sadrzaj> ĆUF, društvo s ograničenom odgovornošću za poslovanje nekretninama u stečaju, OIB 50616400695, Francesca Tenchinija 2/A, 10000 Zagreb</izvorni_sadrzaj>
    <derivirana_varijabla naziv="DomainObject.Predmet.ProtustrankaFormatedWithAdressOIB_1"> ĆUF, društvo s ograničenom odgovornošću za poslovanje nekretninama u stečaju, OIB 50616400695, Francesca Tenchinija 2/A, 10000 Zagreb</derivirana_varijabla>
  </DomainObject.Predmet.ProtustrankaFormatedWithAdressOIB>
  <DomainObject.Predmet.ProtustrankaWithAdress>
    <izvorni_sadrzaj>ĆUF, društvo s ograničenom odgovornošću za poslovanje nekretninama u stečaju Francesca Tenchinija 2/A, 10000 Zagreb</izvorni_sadrzaj>
    <derivirana_varijabla naziv="DomainObject.Predmet.ProtustrankaWithAdress_1">ĆUF, društvo s ograničenom odgovornošću za poslovanje nekretninama u stečaju Francesca Tenchinija 2/A, 10000 Zagreb</derivirana_varijabla>
  </DomainObject.Predmet.ProtustrankaWithAdress>
  <DomainObject.Predmet.ProtustrankaWithAdressOIB>
    <izvorni_sadrzaj>ĆUF, društvo s ograničenom odgovornošću za poslovanje nekretninama u stečaju, OIB 50616400695, Francesca Tenchinija 2/A, 10000 Zagreb</izvorni_sadrzaj>
    <derivirana_varijabla naziv="DomainObject.Predmet.ProtustrankaWithAdressOIB_1">ĆUF, društvo s ograničenom odgovornošću za poslovanje nekretninama u stečaju, OIB 50616400695, Francesca Tenchinija 2/A, 10000 Zagreb</derivirana_varijabla>
  </DomainObject.Predmet.ProtustrankaWithAdressOIB>
  <DomainObject.Predmet.ProtustrankaNazivFormated>
    <izvorni_sadrzaj>ĆUF, društvo s ograničenom odgovornošću za poslovanje nekretninama u stečaju</izvorni_sadrzaj>
    <derivirana_varijabla naziv="DomainObject.Predmet.ProtustrankaNazivFormated_1">ĆUF, društvo s ograničenom odgovornošću za poslovanje nekretninama u stečaju</derivirana_varijabla>
  </DomainObject.Predmet.ProtustrankaNazivFormated>
  <DomainObject.Predmet.ProtustrankaNazivFormatedOIB>
    <izvorni_sadrzaj>ĆUF, društvo s ograničenom odgovornošću za poslovanje nekretninama u stečaju, OIB 50616400695</izvorni_sadrzaj>
    <derivirana_varijabla naziv="DomainObject.Predmet.ProtustrankaNazivFormatedOIB_1">ĆUF, društvo s ograničenom odgovornošću za poslovanje nekretninama u stečaju, OIB 50616400695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29. - J. Gadža</izvorni_sadrzaj>
    <derivirana_varijabla naziv="DomainObject.Predmet.Referada.Naziv_1">29. - J. Gadža</derivirana_varijabla>
  </DomainObject.Predmet.Referada.Naziv>
  <DomainObject.Predmet.Referada.Oznaka>
    <izvorni_sadrzaj>29.</izvorni_sadrzaj>
    <derivirana_varijabla naziv="DomainObject.Predmet.Referada.Oznaka_1">29.</derivirana_varijabla>
  </DomainObject.Predmet.Referada.Oznaka>
  <DomainObject.Predmet.Referada.Prostorija.Naziv>
    <izvorni_sadrzaj>Soba DZ II 46</izvorni_sadrzaj>
    <derivirana_varijabla naziv="DomainObject.Predmet.Referada.Prostorija.Naziv_1">Soba DZ II 46</derivirana_varijabla>
  </DomainObject.Predmet.Referada.Prostorija.Naziv>
  <DomainObject.Predmet.Referada.Prostorija.Oznaka>
    <izvorni_sadrzaj>DZ II 46</izvorni_sadrzaj>
    <derivirana_varijabla naziv="DomainObject.Predmet.Referada.Prostorija.Oznaka_1">DZ II 46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Jasminka Gadža</izvorni_sadrzaj>
    <derivirana_varijabla naziv="DomainObject.Predmet.Referada.Sudac_1">Jasminka Gadža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izvorni_sadrzaj>
    <derivirana_varijabla naziv="DomainObject.Predmet.StrankaFormated_1">  FINA Regionalni centar Zagreb; LNG HRVATSKA d.o.o. za poslovanje  ukapljenim prirodnim plinom; H-ABDUCO društvo s ograničenom odgovornošću za usluge zastupanog po punomoćniku ODVJETNIČKO DRUŠTVO GLINSKA &amp; MIŠKOVIĆ društvo s ograničenom odgovornošću; HETA ASSET RESOLUTION AG zastupanog po punomoćniku ODVJETNIČKO DRUŠTVO GLINSKA &amp; MIŠKOVIĆ društvo s ograničenom odgovornošću</derivirana_varijabla>
  </DomainObject.Predmet.StrankaFormated>
  <DomainObject.Predmet.StrankaFormatedOIB>
    <izvorni_sadrzaj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izvorni_sadrzaj>
    <derivirana_varijabla naziv="DomainObject.Predmet.StrankaFormatedOIB_1">  FINA Regionalni centar Zagreb, OIB 85821130368; LNG HRVATSKA d.o.o. za poslovanje  ukapljenim prirodnim plinom, OIB 53902625891; H-ABDUCO društvo s ograničenom odgovornošću za usluge, OIB 13667298928 zastupanog po punomoćniku ODVJETNIČKO DRUŠTVO GLINSKA &amp; MIŠKOVIĆ društvo s ograničenom odgovornošću; HETA ASSET RESOLUTION AG, OIB 90730821413 zastupanog po punomoćniku ODVJETNIČKO DRUŠTVO GLINSKA &amp; MIŠKOVIĆ društvo s ograničenom odgovornošću</derivirana_varijabla>
  </DomainObject.Predmet.StrankaFormatedOIB>
  <DomainObject.Predmet.StrankaFormatedWithAdress>
    <izvorni_sadrzaj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izvorni_sadrzaj>
    <derivirana_varijabla naziv="DomainObject.Predmet.StrankaFormatedWithAdress_1"> FINA Regionalni centar Zagreb, Trg svibanjskih žrtava 1995. br 1, 10000 Zagreb; LNG HRVATSKA d.o.o. za poslovanje  ukapljenim prirodnim plinom, Savska cesta 88 A, 10000 Zagreb; H-ABDUCO društvo s ograničenom odgovornošću za usluge, Slavonska avenija 6A, 10000 Zagreb zastupanog po punomoćniku ODVJETNIČKO DRUŠTVO GLINSKA &amp; MIŠKOVIĆ društvo s ograničenom odgovornošću; HETA ASSET RESOLUTION AG, Alpen-Adria-Platz 1, Klagenfurt zastupanog po punomoćniku ODVJETNIČKO DRUŠTVO GLINSKA &amp; MIŠKOVIĆ društvo s ograničenom odgovornošću</derivirana_varijabla>
  </DomainObject.Predmet.StrankaFormatedWithAdress>
  <DomainObject.Predmet.StrankaFormatedWithAdressOIB>
    <izvorni_sadrzaj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izvorni_sadrzaj>
    <derivirana_varijabla naziv="DomainObject.Predmet.StrankaFormatedWithAdressOIB_1"> FINA Regionalni centar Zagreb, OIB 85821130368, Trg svibanjskih žrtava 1995. br 1, 10000 Zagreb; LNG HRVATSKA d.o.o. za poslovanje  ukapljenim prirodnim plinom, OIB 53902625891, Savska cesta 88 A, 10000 Zagreb; H-ABDUCO društvo s ograničenom odgovornošću za usluge, OIB 13667298928, Slavonska avenija 6A, 10000 Zagreb zastupanog po punomoćniku ODVJETNIČKO DRUŠTVO GLINSKA &amp; MIŠKOVIĆ društvo s ograničenom odgovornošću; HETA ASSET RESOLUTION AG, OIB 90730821413, Alpen-Adria-Platz 1, Klagenfurt zastupanog po punomoćniku ODVJETNIČKO DRUŠTVO GLINSKA &amp; MIŠKOVIĆ društvo s ograničenom odgovornošću</derivirana_varijabla>
  </DomainObject.Predmet.StrankaFormatedWithAdressOIB>
  <DomainObject.Predmet.StrankaWithAdress>
    <izvorni_sadrzaj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izvorni_sadrzaj>
    <derivirana_varijabla naziv="DomainObject.Predmet.StrankaWithAdress_1">FINA Regionalni centar Zagreb Trg svibanjskih žrtava 1995. br 1,10000 Zagreb,LNG HRVATSKA d.o.o. za poslovanje  ukapljenim prirodnim plinom Savska cesta 88 A,10000 Zagreb,H-ABDUCO društvo s ograničenom odgovornošću za usluge Slavonska avenija 6A,10000 Zagreb,HETA ASSET RESOLUTION AG Alpen-Adria-Platz 1,Klagenfurt</derivirana_varijabla>
  </DomainObject.Predmet.StrankaWithAdress>
  <DomainObject.Predmet.StrankaWithAdressOIB>
    <izvorni_sadrzaj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izvorni_sadrzaj>
    <derivirana_varijabla naziv="DomainObject.Predmet.StrankaWithAdressOIB_1">FINA Regionalni centar Zagreb, OIB 85821130368, Trg svibanjskih žrtava 1995. br 1,10000 Zagreb,LNG HRVATSKA d.o.o. za poslovanje  ukapljenim prirodnim plinom, OIB 53902625891, Savska cesta 88 A,10000 Zagreb,H-ABDUCO društvo s ograničenom odgovornošću za usluge, OIB 13667298928, Slavonska avenija 6A,10000 Zagreb,HETA ASSET RESOLUTION AG, OIB 90730821413, Alpen-Adria-Platz 1,Klagenfurt</derivirana_varijabla>
  </DomainObject.Predmet.StrankaWithAdressOIB>
  <DomainObject.Predmet.StrankaNazivFormated>
    <izvorni_sadrzaj>FINA Regionalni centar Zagreb,LNG HRVATSKA d.o.o. za poslovanje  ukapljenim prirodnim plinom,H-ABDUCO društvo s ograničenom odgovornošću za usluge,HETA ASSET RESOLUTION AG</izvorni_sadrzaj>
    <derivirana_varijabla naziv="DomainObject.Predmet.StrankaNazivFormated_1">FINA Regionalni centar Zagreb,LNG HRVATSKA d.o.o. za poslovanje  ukapljenim prirodnim plinom,H-ABDUCO društvo s ograničenom odgovornošću za usluge,HETA ASSET RESOLUTION AG</derivirana_varijabla>
  </DomainObject.Predmet.StrankaNazivFormated>
  <DomainObject.Predmet.StrankaNazivFormatedOIB>
    <izvorni_sadrzaj>FINA Regionalni centar Zagreb, OIB 85821130368,LNG HRVATSKA d.o.o. za poslovanje  ukapljenim prirodnim plinom, OIB 53902625891,H-ABDUCO društvo s ograničenom odgovornošću za usluge, OIB 13667298928,HETA ASSET RESOLUTION AG, OIB 90730821413</izvorni_sadrzaj>
    <derivirana_varijabla naziv="DomainObject.Predmet.StrankaNazivFormatedOIB_1">FINA Regionalni centar Zagreb, OIB 85821130368,LNG HRVATSKA d.o.o. za poslovanje  ukapljenim prirodnim plinom, OIB 53902625891,H-ABDUCO društvo s ograničenom odgovornošću za usluge, OIB 13667298928,HETA ASSET RESOLUTION AG, OIB 90730821413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29. - J. Gadža</izvorni_sadrzaj>
    <derivirana_varijabla naziv="DomainObject.Predmet.TrenutnaLokacijaSpisa.Naziv_1">29. - J. Gadža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izvorni_sadrzaj>
    <derivirana_varijabla naziv="DomainObject.Predmet.StrankaListFormated_1">
      <item>FINA Regionalni centar Zagreb</item>
      <item>LNG HRVATSKA d.o.o. za poslovanje  ukapljenim prirodnim plinom</item>
      <item>H-ABDUCO društvo s ograničenom odgovornošću za usluge zastupanog po punomoćniku ODVJETNIČKO DRUŠTVO GLINSKA &amp; MIŠKOVIĆ društvo s ograničenom odgovornošću</item>
      <item>HETA ASSET RESOLUTION AG zastupanog po punomoćniku ODVJETNIČKO DRUŠTVO GLINSKA &amp; MIŠKOVIĆ društvo s ograničenom odgovornošću</item>
    </derivirana_varijabla>
  </DomainObject.Predmet.StrankaListFormated>
  <DomainObject.Predmet.StrankaList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izvorni_sadrzaj>
    <derivirana_varijabla naziv="DomainObject.Predmet.StrankaListFormatedOIB_1">
      <item>FINA Regionalni centar Zagreb, OIB 85821130368</item>
      <item>LNG HRVATSKA d.o.o. za poslovanje  ukapljenim prirodnim plinom, OIB 53902625891</item>
      <item>H-ABDUCO društvo s ograničenom odgovornošću za usluge, OIB 13667298928 zastupanog po punomoćniku ODVJETNIČKO DRUŠTVO GLINSKA &amp; MIŠKOVIĆ društvo s ograničenom odgovornošću</item>
      <item>HETA ASSET RESOLUTION AG, OIB 90730821413 zastupanog po punomoćniku ODVJETNIČKO DRUŠTVO GLINSKA &amp; MIŠKOVIĆ društvo s ograničenom odgovornošću</item>
    </derivirana_varijabla>
  </DomainObject.Predmet.StrankaListFormatedOIB>
  <DomainObject.Predmet.StrankaListFormatedWithAdress>
    <izvorni_sadrzaj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izvorni_sadrzaj>
    <derivirana_varijabla naziv="DomainObject.Predmet.StrankaListFormatedWithAdress_1">
      <item>FINA Regionalni centar Zagreb, Trg svibanjskih žrtava 1995. br 1, 10000 Zagreb</item>
      <item>LNG HRVATSKA d.o.o. za poslovanje  ukapljenim prirodnim plinom, Savska cesta 88 A, 10000 Zagreb</item>
      <item>H-ABDUCO društvo s ograničenom odgovornošću za usluge, Slavonska avenija 6A, 10000 Zagreb zastupanog po punomoćniku ODVJETNIČKO DRUŠTVO GLINSKA &amp; MIŠKOVIĆ društvo s ograničenom odgovornošću</item>
      <item>HETA ASSET RESOLUTION AG, Alpen-Adria-Platz 1, Klagenfurt zastupanog po punomoćniku ODVJETNIČKO DRUŠTVO GLINSKA &amp; MIŠKOVIĆ društvo s ograničenom odgovornošću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izvorni_sadrzaj>
    <derivirana_varijabla naziv="DomainObject.Predmet.StrankaListFormatedWithAdressOIB_1">
      <item>FINA Regionalni centar Zagreb, OIB 85821130368, Trg svibanjskih žrtava 1995. br 1, 10000 Zagreb</item>
      <item>LNG HRVATSKA d.o.o. za poslovanje  ukapljenim prirodnim plinom, OIB 53902625891, Savska cesta 88 A, 10000 Zagreb</item>
      <item>H-ABDUCO društvo s ograničenom odgovornošću za usluge, OIB 13667298928, Slavonska avenija 6A, 10000 Zagreb zastupanog po punomoćniku ODVJETNIČKO DRUŠTVO GLINSKA &amp; MIŠKOVIĆ društvo s ograničenom odgovornošću</item>
      <item>HETA ASSET RESOLUTION AG, OIB 90730821413, Alpen-Adria-Platz 1, Klagenfurt zastupanog po punomoćniku ODVJETNIČKO DRUŠTVO GLINSKA &amp; MIŠKOVIĆ društvo s ograničenom odgovornošću</item>
    </derivirana_varijabla>
  </DomainObject.Predmet.StrankaListFormatedWithAdressOIB>
  <DomainObject.Predmet.StrankaListNazivFormated>
    <izvorni_sadrzaj>
      <item>FINA Regionalni centar Zagreb</item>
      <item>LNG HRVATSKA d.o.o. za poslovanje  ukapljenim prirodnim plinom</item>
      <item>H-ABDUCO društvo s ograničenom odgovornošću za usluge</item>
      <item>HETA ASSET RESOLUTION AG</item>
    </izvorni_sadrzaj>
    <derivirana_varijabla naziv="DomainObject.Predmet.StrankaListNazivFormated_1">
      <item>FINA Regionalni centar Zagreb</item>
      <item>LNG HRVATSKA d.o.o. za poslovanje  ukapljenim prirodnim plinom</item>
      <item>H-ABDUCO društvo s ograničenom odgovornošću za usluge</item>
      <item>HETA ASSET RESOLUTION AG</item>
    </derivirana_varijabla>
  </DomainObject.Predmet.StrankaListNazivFormated>
  <DomainObject.Predmet.StrankaListNazivFormatedOIB>
    <izvorni_sadrzaj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izvorni_sadrzaj>
    <derivirana_varijabla naziv="DomainObject.Predmet.StrankaListNazivFormatedOIB_1">
      <item>FINA Regionalni centar Zagreb, OIB 85821130368</item>
      <item>LNG HRVATSKA d.o.o. za poslovanje  ukapljenim prirodnim plinom, OIB 53902625891</item>
      <item>H-ABDUCO društvo s ograničenom odgovornošću za usluge, OIB 13667298928</item>
      <item>HETA ASSET RESOLUTION AG, OIB 90730821413</item>
    </derivirana_varijabla>
  </DomainObject.Predmet.StrankaListNazivFormatedOIB>
  <DomainObject.Predmet.ProtuStrankaListFormated>
    <izvorni_sadrzaj>
      <item>ĆUF, društvo s ograničenom odgovornošću za poslovanje nekretninama u stečaju</item>
    </izvorni_sadrzaj>
    <derivirana_varijabla naziv="DomainObject.Predmet.ProtuStrankaListFormated_1">
      <item>ĆUF, društvo s ograničenom odgovornošću za poslovanje nekretninama u stečaju</item>
    </derivirana_varijabla>
  </DomainObject.Predmet.ProtuStrankaListFormated>
  <DomainObject.Predmet.ProtuStrankaListFormatedOIB>
    <izvorni_sadrzaj>
      <item>ĆUF, društvo s ograničenom odgovornošću za poslovanje nekretninama u stečaju, OIB 50616400695</item>
    </izvorni_sadrzaj>
    <derivirana_varijabla naziv="DomainObject.Predmet.ProtuStrankaListFormatedOIB_1">
      <item>ĆUF, društvo s ograničenom odgovornošću za poslovanje nekretninama u stečaju, OIB 50616400695</item>
    </derivirana_varijabla>
  </DomainObject.Predmet.ProtuStrankaListFormatedOIB>
  <DomainObject.Predmet.ProtuStrankaListFormatedWithAdress>
    <izvorni_sadrzaj>
      <item>ĆUF, društvo s ograničenom odgovornošću za poslovanje nekretninama u stečaju, Francesca Tenchinija 2/A, 10000 Zagreb</item>
    </izvorni_sadrzaj>
    <derivirana_varijabla naziv="DomainObject.Predmet.ProtuStrankaListFormatedWithAdress_1">
      <item>ĆUF, društvo s ograničenom odgovornošću za poslovanje nekretninama u stečaju, Francesca Tenchinija 2/A, 10000 Zagreb</item>
    </derivirana_varijabla>
  </DomainObject.Predmet.ProtuStrankaListFormatedWithAdress>
  <DomainObject.Predmet.ProtuStrankaListFormatedWithAdressOIB>
    <izvorni_sadrzaj>
      <item>ĆUF, društvo s ograničenom odgovornošću za poslovanje nekretninama u stečaju, OIB 50616400695, Francesca Tenchinija 2/A, 10000 Zagreb</item>
    </izvorni_sadrzaj>
    <derivirana_varijabla naziv="DomainObject.Predmet.ProtuStrankaListFormatedWithAdressOIB_1">
      <item>ĆUF, društvo s ograničenom odgovornošću za poslovanje nekretninama u stečaju, OIB 50616400695, Francesca Tenchinija 2/A, 10000 Zagreb</item>
    </derivirana_varijabla>
  </DomainObject.Predmet.ProtuStrankaListFormatedWithAdressOIB>
  <DomainObject.Predmet.ProtuStrankaListNazivFormated>
    <izvorni_sadrzaj>
      <item>ĆUF, društvo s ograničenom odgovornošću za poslovanje nekretninama u stečaju</item>
    </izvorni_sadrzaj>
    <derivirana_varijabla naziv="DomainObject.Predmet.ProtuStrankaListNazivFormated_1">
      <item>ĆUF, društvo s ograničenom odgovornošću za poslovanje nekretninama u stečaju</item>
    </derivirana_varijabla>
  </DomainObject.Predmet.ProtuStrankaListNazivFormated>
  <DomainObject.Predmet.ProtuStrankaListNazivFormatedOIB>
    <izvorni_sadrzaj>
      <item>ĆUF, društvo s ograničenom odgovornošću za poslovanje nekretninama u stečaju, OIB 50616400695</item>
    </izvorni_sadrzaj>
    <derivirana_varijabla naziv="DomainObject.Predmet.ProtuStrankaListNazivFormatedOIB_1">
      <item>ĆUF, društvo s ograničenom odgovornošću za poslovanje nekretninama u stečaju, OIB 50616400695</item>
    </derivirana_varijabla>
  </DomainObject.Predmet.ProtuStrankaListNazivFormatedOIB>
  <DomainObject.Predmet.OstaliListFormated>
    <izvorni_sadrzaj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izvorni_sadrzaj>
    <derivirana_varijabla naziv="DomainObject.Predmet.OstaliListFormated_1">
      <item>ODVJETNIČKO DRUŠTVO GLINSKA &amp; MIŠKOVIĆ društvo s ograničenom odgovornošću punomoćnik sudionika u postupku H-ABDUCO društvo s ograničenom odgovornošću za usluge</item>
      <item>ODVJETNIČKO DRUŠTVO GLINSKA &amp; MIŠKOVIĆ društvo s ograničenom odgovornošću punomoćnik sudionika u postupku HETA ASSET RESOLUTION AG</item>
    </derivirana_varijabla>
  </DomainObject.Predmet.OstaliListFormated>
  <DomainObject.Predmet.OstaliListFormatedOIB>
    <izvorni_sadrzaj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izvorni_sadrzaj>
    <derivirana_varijabla naziv="DomainObject.Predmet.OstaliListFormatedOIB_1">
      <item>ODVJETNIČKO DRUŠTVO GLINSKA &amp; MIŠKOVIĆ društvo s ograničenom odgovornošću, OIB 23426318088 punomoćnik sudionika u postupku H-ABDUCO društvo s ograničenom odgovornošću za usluge</item>
      <item>ODVJETNIČKO DRUŠTVO GLINSKA &amp; MIŠKOVIĆ društvo s ograničenom odgovornošću, OIB 23426318088 punomoćnik sudionika u postupku HETA ASSET RESOLUTION AG</item>
    </derivirana_varijabla>
  </DomainObject.Predmet.OstaliListFormatedOIB>
  <DomainObject.Predmet.OstaliListFormatedWithAdress>
    <izvorni_sadrzaj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izvorni_sadrzaj>
    <derivirana_varijabla naziv="DomainObject.Predmet.OstaliListFormatedWithAdress_1">
      <item>ODVJETNIČKO DRUŠTVO GLINSKA &amp; MIŠKOVIĆ društvo s ograničenom odgovornošću, Ulica grada Vukovara 269f, 10000 Zagreb punomoćnik sudionika u postupku H-ABDUCO društvo s ograničenom odgovornošću za usluge</item>
      <item>ODVJETNIČKO DRUŠTVO GLINSKA &amp; MIŠKOVIĆ društvo s ograničenom odgovornošću, Ulica grada Vukovara 269f, 10000 Zagreb punomoćnik sudionika u postupku HETA ASSET RESOLUTION AG</item>
    </derivirana_varijabla>
  </DomainObject.Predmet.OstaliListFormatedWithAdress>
  <DomainObject.Predmet.OstaliListFormatedWithAdressOIB>
    <izvorni_sadrzaj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izvorni_sadrzaj>
    <derivirana_varijabla naziv="DomainObject.Predmet.OstaliListFormatedWithAdressOIB_1">
      <item>ODVJETNIČKO DRUŠTVO GLINSKA &amp; MIŠKOVIĆ društvo s ograničenom odgovornošću, OIB 23426318088, Ulica grada Vukovara 269f, 10000 Zagreb punomoćnik sudionika u postupku H-ABDUCO društvo s ograničenom odgovornošću za usluge</item>
      <item>ODVJETNIČKO DRUŠTVO GLINSKA &amp; MIŠKOVIĆ društvo s ograničenom odgovornošću, OIB 23426318088, Ulica grada Vukovara 269f, 10000 Zagreb punomoćnik sudionika u postupku HETA ASSET RESOLUTION AG</item>
    </derivirana_varijabla>
  </DomainObject.Predmet.OstaliListFormatedWithAdressOIB>
  <DomainObject.Predmet.OstaliListNazivFormated>
    <izvorni_sadrzaj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OstaliListNazivFormated_1">
      <item>ODVJETNIČKO DRUŠTVO GLINSKA &amp; MIŠKOVIĆ društvo s ograničenom odgovornošću</item>
      <item>ODVJETNIČKO DRUŠTVO GLINSKA &amp; MIŠKOVIĆ društvo s ograničenom odgovornošću</item>
    </derivirana_varijabla>
  </DomainObject.Predmet.OstaliListNazivFormated>
  <DomainObject.Predmet.OstaliListNazivFormatedOIB>
    <izvorni_sadrzaj>
      <item>ODVJETNIČKO DRUŠTVO GLINSKA &amp; MIŠKOVIĆ društvo s ograničenom odgovornošću, OIB 23426318088</item>
      <item>ODVJETNIČKO DRUŠTVO GLINSKA &amp; MIŠKOVIĆ društvo s ograničenom odgovornošću, OIB 23426318088</item>
    </izvorni_sadrzaj>
    <derivirana_varijabla naziv="DomainObject.Predmet.OstaliListNazivFormatedOIB_1">
      <item>ODVJETNIČKO DRUŠTVO GLINSKA &amp; MIŠKOVIĆ društvo s ograničenom odgovornošću, OIB 23426318088</item>
      <item>ODVJETNIČKO DRUŠTVO GLINSKA &amp; MIŠKOVIĆ društvo s ograničenom odgovornošću, OIB 23426318088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2019.</izvorni_sadrzaj>
    <derivirana_varijabla naziv="DomainObject.Datum_1">19.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ĆUF, društvo s ograničenom odgovornošću za poslovanje nekretninama u stečaju</izvorni_sadrzaj>
    <derivirana_varijabla naziv="DomainObject.Predmet.ProtustrankaIDrugi_1">ĆUF, društvo s ograničenom odgovornošću za poslovanje nekretninama u stečaju</derivirana_varijabla>
  </DomainObject.Predmet.ProtustrankaIDrugi>
  <DomainObject.Predmet.StrankaIDrugiAdressOIB>
    <izvorni_sadrzaj>FINA Regionalni centar Zagreb, OIB 85821130368, Trg svibanjskih žrtava 1995. br 1, 10000 Zagreb i dr.</izvorni_sadrzaj>
    <derivirana_varijabla naziv="DomainObject.Predmet.StrankaIDrugiAdressOIB_1">FINA Regionalni centar Zagreb, OIB 85821130368, Trg svibanjskih žrtava 1995. br 1, 10000 Zagreb i dr.</derivirana_varijabla>
  </DomainObject.Predmet.StrankaIDrugiAdressOIB>
  <DomainObject.Predmet.ProtustrankaIDrugiAdressOIB>
    <izvorni_sadrzaj>ĆUF, društvo s ograničenom odgovornošću za poslovanje nekretninama u stečaju, OIB 50616400695, Francesca Tenchinija 2/A, 10000 Zagreb</izvorni_sadrzaj>
    <derivirana_varijabla naziv="DomainObject.Predmet.ProtustrankaIDrugiAdressOIB_1">ĆUF, društvo s ograničenom odgovornošću za poslovanje nekretninama u stečaju, OIB 50616400695, Francesca Tenchinija 2/A,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ĆUF, društvo s ograničenom odgovornošću za poslovanje nekretninama u stečaju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izvorni_sadrzaj>
    <derivirana_varijabla naziv="DomainObject.Predmet.SudioniciListNaziv_1">
      <item>ĆUF, društvo s ograničenom odgovornošću za poslovanje nekretninama u stečaju</item>
      <item>FINA Regionalni centar Zagreb</item>
      <item>LNG HRVATSKA d.o.o. za poslovanje  ukapljenim prirodnim plinom</item>
      <item>H-ABDUCO društvo s ograničenom odgovornošću za usluge</item>
      <item>HETA ASSET RESOLUTION AG</item>
      <item>ODVJETNIČKO DRUŠTVO GLINSKA &amp; MIŠKOVIĆ društvo s ograničenom odgovornošću</item>
      <item>ODVJETNIČKO DRUŠTVO GLINSKA &amp; MIŠKOVIĆ društvo s ograničenom odgovornošću</item>
    </derivirana_varijabla>
  </DomainObject.Predmet.SudioniciListNaziv>
  <DomainObject.Predmet.SudioniciListAdressOIB>
    <izvorni_sadrzaj>
      <item>ĆUF, društvo s ograničenom odgovornošću za poslovanje nekretninama u stečaju,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izvorni_sadrzaj>
    <derivirana_varijabla naziv="DomainObject.Predmet.SudioniciListAdressOIB_1">
      <item>ĆUF, društvo s ograničenom odgovornošću za poslovanje nekretninama u stečaju, OIB 50616400695, Francesca Tenchinija 2/A,10000 Zagreb</item>
      <item>FINA Regionalni centar Zagreb, OIB 85821130368, Trg svibanjskih žrtava 1995. br 1,10000 Zagreb</item>
      <item>LNG HRVATSKA d.o.o. za poslovanje  ukapljenim prirodnim plinom, OIB 53902625891, Savska cesta 88 A,10000 Zagreb</item>
      <item>H-ABDUCO društvo s ograničenom odgovornošću za usluge, OIB 13667298928, Slavonska avenija 6A,10000 Zagreb</item>
      <item>HETA ASSET RESOLUTION AG, OIB 90730821413, Alpen-Adria-Platz 1,Klagenfurt</item>
      <item>ODVJETNIČKO DRUŠTVO GLINSKA &amp; MIŠKOVIĆ društvo s ograničenom odgovornošću, OIB 23426318088, Ulica grada Vukovara 269f,10000 Zagreb</item>
      <item>ODVJETNIČKO DRUŠTVO GLINSKA &amp; MIŠKOVIĆ društvo s ograničenom odgovornošću, OIB 23426318088, Ulica grada Vukovara 269f,10000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50616400695</item>
      <item>, OIB 85821130368</item>
      <item>, OIB 53902625891</item>
      <item>, OIB 13667298928</item>
      <item>, OIB 90730821413</item>
      <item>, OIB 23426318088</item>
      <item>, OIB 23426318088</item>
    </izvorni_sadrzaj>
    <derivirana_varijabla naziv="DomainObject.Predmet.SudioniciListNazivOIB_1">
      <item>, OIB 50616400695</item>
      <item>, OIB 85821130368</item>
      <item>, OIB 53902625891</item>
      <item>, OIB 13667298928</item>
      <item>, OIB 90730821413</item>
      <item>, OIB 23426318088</item>
      <item>, OIB 23426318088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19. srpnja 2019.</izvorni_sadrzaj>
    <derivirana_varijabla naziv="DomainObject.Predmet.DatumZadnjeOdrzaneSudskeRadnje_1">19. srpnja 2019.</derivirana_varijabla>
  </DomainObject.Predmet.DatumZadnjeOdrzaneSudskeRadnje>
  <DomainObject.PredzadnjaOdlukaIzPredmeta.DatumDonosenjaOdluke>
    <izvorni_sadrzaj>15. srpnja 2019.</izvorni_sadrzaj>
    <derivirana_varijabla naziv="DomainObject.PredzadnjaOdlukaIzPredmeta.DatumDonosenjaOdluke_1">15. srpnja 2019.</derivirana_varijabla>
  </DomainObject.PredzadnjaOdlukaIzPredmeta.DatumDonosenjaOdluke>
  <DomainObject.PredzadnjaOdlukaIzPredmeta.Oznaka>
    <izvorni_sadrzaj>St-2351/2017-98</izvorni_sadrzaj>
    <derivirana_varijabla naziv="DomainObject.PredzadnjaOdlukaIzPredmeta.Oznaka_1">St-2351/2017-98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116</properties:Words>
  <properties:Characters>693</properties:Characters>
  <properties:Lines>33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2019-07-17T09:30:00Z</dcterms:created>
  <dc:creator>nmarkovic</dc:creator>
  <cp:lastModifiedBy>Valerija Gregurić</cp:lastModifiedBy>
  <cp:lastPrinted>2018-05-14T09:11:00Z</cp:lastPrinted>
  <dcterms:modified xmlns:xsi="http://www.w3.org/2001/XMLSchema-instance" xsi:type="dcterms:W3CDTF">2019-07-19T08:27:00Z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razrješenje stečajnog upravitelja (st-2351-17 Potvrda o imenovanju rajka.docx)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