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6bea" w14:paraId="8726bea" w:rsidRDefault="00E37C14" w:rsidP="00E37C14" w:rsidR="00E37C14" w:rsidRPr="00D34CBB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</w:p>
    <w:p w:rsidRDefault="001D5F5A" w:rsidP="001D5F5A" w:rsidR="001D5F5A" w:rsidRPr="00D34CBB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89109B">
        <w:rPr>
          <w:rFonts w:hAnsi="Times New Roman" w:ascii="Times New Roman"/>
          <w:b/>
          <w:sz w:val="24"/>
          <w:szCs w:val="24"/>
          <w:lang w:eastAsia="hr-HR"/>
        </w:rPr>
        <w:t xml:space="preserve"> 6</w:t>
      </w:r>
      <w:r w:rsidR="0076416A">
        <w:rPr>
          <w:rFonts w:hAnsi="Times New Roman" w:ascii="Times New Roman"/>
          <w:b/>
          <w:sz w:val="24"/>
          <w:szCs w:val="24"/>
          <w:lang w:eastAsia="hr-HR"/>
        </w:rPr>
        <w:t>46</w:t>
      </w:r>
      <w:r w:rsidR="0089109B">
        <w:rPr>
          <w:rFonts w:hAnsi="Times New Roman" w:ascii="Times New Roman"/>
          <w:b/>
          <w:sz w:val="24"/>
          <w:szCs w:val="24"/>
          <w:lang w:eastAsia="hr-HR"/>
        </w:rPr>
        <w:t>/16</w:t>
      </w:r>
    </w:p>
    <w:p w:rsidRDefault="00E37C14" w:rsidP="00430CB7" w:rsidR="00E37C14" w:rsidRPr="00D34CBB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C4F3A" w:rsidP="00E22E88" w:rsidR="001C4F3A" w:rsidRPr="008C6FF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C6FFE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D34CBB" w:rsidRPr="008C6FFE">
        <w:rPr>
          <w:rFonts w:hAnsi="Times New Roman" w:ascii="Times New Roman"/>
          <w:sz w:val="24"/>
          <w:szCs w:val="24"/>
        </w:rPr>
        <w:t xml:space="preserve"> </w:t>
      </w:r>
      <w:r w:rsidR="0076416A" w:rsidRPr="0076416A">
        <w:rPr>
          <w:rFonts w:hAnsi="Times New Roman" w:ascii="Times New Roman"/>
          <w:sz w:val="24"/>
          <w:szCs w:val="24"/>
        </w:rPr>
        <w:t>ECOOPERATIVA d.o.o. u stečaju, Split, Ul. kralja Zvonimira 14, OIB: 71394193474</w:t>
      </w:r>
      <w:r w:rsidR="008C6FFE" w:rsidRPr="008C6FFE">
        <w:rPr>
          <w:rFonts w:hAnsi="Times New Roman" w:ascii="Times New Roman"/>
          <w:sz w:val="24"/>
          <w:szCs w:val="24"/>
        </w:rPr>
        <w:t xml:space="preserve">, zastupanog po stečajnom upravitelju </w:t>
      </w:r>
      <w:r w:rsidR="0076416A">
        <w:rPr>
          <w:rFonts w:hAnsi="Times New Roman" w:ascii="Times New Roman"/>
          <w:sz w:val="24"/>
          <w:szCs w:val="24"/>
        </w:rPr>
        <w:t>Drašku Lambaši</w:t>
      </w:r>
      <w:r w:rsidR="00D34CBB" w:rsidRPr="008C6FFE">
        <w:rPr>
          <w:rFonts w:hAnsi="Times New Roman" w:ascii="Times New Roman"/>
          <w:sz w:val="24"/>
          <w:szCs w:val="24"/>
        </w:rPr>
        <w:t xml:space="preserve">, dana </w:t>
      </w:r>
      <w:r w:rsidR="003C5C6D">
        <w:rPr>
          <w:rFonts w:hAnsi="Times New Roman" w:ascii="Times New Roman"/>
          <w:sz w:val="24"/>
          <w:szCs w:val="24"/>
        </w:rPr>
        <w:t>3</w:t>
      </w:r>
      <w:r w:rsidR="00EF5B84">
        <w:rPr>
          <w:rFonts w:hAnsi="Times New Roman" w:ascii="Times New Roman"/>
          <w:sz w:val="24"/>
          <w:szCs w:val="24"/>
        </w:rPr>
        <w:t xml:space="preserve">. listopada 2018. godine </w:t>
      </w:r>
    </w:p>
    <w:p w:rsidRDefault="00C120DC" w:rsidP="00960128" w:rsidR="00C120DC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C4F3A" w:rsidP="001C4F3A" w:rsidR="001C4F3A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5F5A" w:rsidP="001D5F5A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C120DC" w:rsidP="001D5F5A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1D5F5A" w:rsidR="001D5F5A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U s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>tečajnom postupku prodaje se  imovina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9A5B49" w:rsidP="009A5B49" w:rsidR="009A5B49" w:rsidRPr="00D34CBB">
      <w:pPr>
        <w:pStyle w:val="Bezproreda"/>
        <w:jc w:val="both"/>
        <w:rPr>
          <w:rFonts w:cs="Times New Roman"/>
        </w:rPr>
      </w:pPr>
    </w:p>
    <w:p w:rsidRDefault="0076416A" w:rsidP="0076416A" w:rsidR="0076416A" w:rsidRPr="0075324E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</w:rPr>
      </w:pPr>
      <w:r w:rsidRPr="0075324E">
        <w:rPr>
          <w:rFonts w:cs="Times New Roman"/>
        </w:rPr>
        <w:t>kat. čest. br. 3838 površine 7321 m2 upisane u z.ul. 4528 k.o.Pazin i kat. čest. br. 3835/1 površine 3493 m2 upisane u z.ul. 4439 k.o.Pazin</w:t>
      </w:r>
    </w:p>
    <w:p w:rsidRDefault="009A5B49" w:rsidP="00960128" w:rsidR="009A5B49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13FB" w:rsidP="00D313FB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II 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EF5B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25BEF">
        <w:rPr>
          <w:rFonts w:hAnsi="Times New Roman" w:ascii="Times New Roman"/>
          <w:sz w:val="24"/>
          <w:szCs w:val="24"/>
          <w:lang w:eastAsia="hr-HR"/>
        </w:rPr>
        <w:t xml:space="preserve"> 3 miliona 3.258.975,36 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D34CBB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BB5B23" w:rsidR="00BB5B23">
      <w:pPr>
        <w:pStyle w:val="Bezproreda"/>
        <w:jc w:val="both"/>
        <w:rPr>
          <w:rFonts w:cs="Times New Roman"/>
        </w:rPr>
      </w:pPr>
      <w:r w:rsidRPr="00D34CBB">
        <w:rPr>
          <w:rFonts w:cs="Times New Roman"/>
          <w:b/>
        </w:rPr>
        <w:t>IV.</w:t>
      </w:r>
      <w:r w:rsidRPr="00D34CBB">
        <w:rPr>
          <w:rFonts w:cs="Times New Roman"/>
          <w:b/>
        </w:rPr>
        <w:tab/>
      </w:r>
      <w:r w:rsidR="00AD2348" w:rsidRPr="00D34CBB">
        <w:rPr>
          <w:rFonts w:cs="Times New Roman"/>
        </w:rPr>
        <w:t>Na nekretninama iz točke I. ove odluke postoji upisano razlučno pravo u korist</w:t>
      </w:r>
      <w:r w:rsidR="008038EF" w:rsidRPr="00D34CBB">
        <w:rPr>
          <w:rFonts w:cs="Times New Roman"/>
        </w:rPr>
        <w:t xml:space="preserve"> </w:t>
      </w:r>
    </w:p>
    <w:p w:rsidRDefault="00BB5B23" w:rsidP="00BB5B23" w:rsidR="00E37C14" w:rsidRPr="00BB5B23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E25BEF">
        <w:rPr>
          <w:rFonts w:cs="Times New Roman"/>
        </w:rPr>
        <w:t>H-ABDUCO</w:t>
      </w:r>
      <w:r w:rsidR="0089109B">
        <w:rPr>
          <w:rFonts w:cs="Times New Roman"/>
        </w:rPr>
        <w:t xml:space="preserve">  d.o.o., OIB: </w:t>
      </w:r>
      <w:r w:rsidR="00E25BEF">
        <w:rPr>
          <w:rFonts w:cs="Times New Roman"/>
        </w:rPr>
        <w:t xml:space="preserve"> 13667298928</w:t>
      </w:r>
      <w:r w:rsidR="00AD2348" w:rsidRPr="00BB5B23">
        <w:rPr>
          <w:rFonts w:cs="Times New Roman"/>
        </w:rPr>
        <w:t xml:space="preserve">, </w:t>
      </w:r>
      <w:r w:rsidR="00BF0977" w:rsidRPr="00BB5B23">
        <w:rPr>
          <w:rFonts w:cs="Times New Roman"/>
        </w:rPr>
        <w:t>koje</w:t>
      </w:r>
      <w:r w:rsidR="008038EF" w:rsidRPr="00BB5B23">
        <w:rPr>
          <w:rFonts w:cs="Times New Roman"/>
        </w:rPr>
        <w:t xml:space="preserve"> prestaje</w:t>
      </w:r>
      <w:r w:rsidR="00CA2FAD" w:rsidRPr="00BB5B23">
        <w:rPr>
          <w:rFonts w:cs="Times New Roman"/>
        </w:rPr>
        <w:t xml:space="preserve"> </w:t>
      </w:r>
      <w:r w:rsidR="0089109B">
        <w:rPr>
          <w:rFonts w:cs="Times New Roman"/>
        </w:rPr>
        <w:t xml:space="preserve"> </w:t>
      </w:r>
      <w:r w:rsidR="00E37C14" w:rsidRPr="00BB5B23">
        <w:rPr>
          <w:rFonts w:cs="Times New Roman"/>
        </w:rPr>
        <w:t>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</w:t>
      </w:r>
      <w:r w:rsidRPr="00D34CBB">
        <w:rPr>
          <w:rFonts w:hAnsi="Times New Roman" w:ascii="Times New Roman"/>
          <w:sz w:val="24"/>
          <w:szCs w:val="24"/>
          <w:lang w:eastAsia="hr-HR"/>
        </w:rPr>
        <w:lastRenderedPageBreak/>
        <w:t xml:space="preserve">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d</w:t>
      </w:r>
      <w:r w:rsidRPr="00D34CBB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25BEF">
        <w:rPr>
          <w:rFonts w:hAnsi="Times New Roman" w:ascii="Times New Roman"/>
          <w:sz w:val="24"/>
          <w:szCs w:val="24"/>
          <w:lang w:eastAsia="hr-HR"/>
        </w:rPr>
        <w:t>Draško Lambaša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 xml:space="preserve"> n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a broj  telefona 09</w:t>
      </w:r>
      <w:r w:rsidR="00E25BEF">
        <w:rPr>
          <w:rFonts w:hAnsi="Times New Roman" w:ascii="Times New Roman"/>
          <w:sz w:val="24"/>
          <w:szCs w:val="24"/>
          <w:lang w:eastAsia="hr-HR"/>
        </w:rPr>
        <w:t>9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E25BEF">
        <w:rPr>
          <w:rFonts w:hAnsi="Times New Roman" w:ascii="Times New Roman"/>
          <w:sz w:val="24"/>
          <w:szCs w:val="24"/>
          <w:lang w:eastAsia="hr-HR"/>
        </w:rPr>
        <w:t>3376102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E000C" w:rsidP="00E37C14" w:rsidR="000E000C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89109B" w:rsidP="00E37C14" w:rsidR="0089109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Rješenjem ovog</w:t>
      </w:r>
      <w:r w:rsidR="00FC33B0" w:rsidRPr="00D34CBB">
        <w:rPr>
          <w:rFonts w:hAnsi="Times New Roman" w:ascii="Times New Roman"/>
          <w:sz w:val="24"/>
          <w:szCs w:val="24"/>
          <w:lang w:eastAsia="hr-HR"/>
        </w:rPr>
        <w:t xml:space="preserve"> suda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 prodaji posl.br. St. </w:t>
      </w:r>
      <w:r w:rsidR="00E25BEF">
        <w:rPr>
          <w:rFonts w:hAnsi="Times New Roman" w:ascii="Times New Roman"/>
          <w:sz w:val="24"/>
          <w:szCs w:val="24"/>
          <w:lang w:eastAsia="hr-HR"/>
        </w:rPr>
        <w:t>646</w:t>
      </w:r>
      <w:r w:rsidR="0089109B">
        <w:rPr>
          <w:rFonts w:hAnsi="Times New Roman" w:ascii="Times New Roman"/>
          <w:sz w:val="24"/>
          <w:szCs w:val="24"/>
          <w:lang w:eastAsia="hr-HR"/>
        </w:rPr>
        <w:t>/16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E25BEF">
        <w:rPr>
          <w:rFonts w:hAnsi="Times New Roman" w:ascii="Times New Roman"/>
          <w:sz w:val="24"/>
          <w:szCs w:val="24"/>
          <w:lang w:eastAsia="hr-HR"/>
        </w:rPr>
        <w:t>6</w:t>
      </w:r>
      <w:r w:rsidR="0089109B">
        <w:rPr>
          <w:rFonts w:hAnsi="Times New Roman" w:ascii="Times New Roman"/>
          <w:sz w:val="24"/>
          <w:szCs w:val="24"/>
          <w:lang w:eastAsia="hr-HR"/>
        </w:rPr>
        <w:t>.</w:t>
      </w:r>
      <w:r w:rsidR="00E25BEF">
        <w:rPr>
          <w:rFonts w:hAnsi="Times New Roman" w:ascii="Times New Roman"/>
          <w:sz w:val="24"/>
          <w:szCs w:val="24"/>
          <w:lang w:eastAsia="hr-HR"/>
        </w:rPr>
        <w:t xml:space="preserve"> studenog 2017</w:t>
      </w:r>
      <w:r w:rsidR="0089109B">
        <w:rPr>
          <w:rFonts w:hAnsi="Times New Roman" w:ascii="Times New Roman"/>
          <w:sz w:val="24"/>
          <w:szCs w:val="24"/>
          <w:lang w:eastAsia="hr-HR"/>
        </w:rPr>
        <w:t xml:space="preserve">. godine </w:t>
      </w:r>
      <w:r w:rsidRPr="00D34CBB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BB5B2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89109B" w:rsidP="00E37C14" w:rsidR="0089109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9109B" w:rsidP="00BB5B23" w:rsidR="00EC2774" w:rsidRPr="00BB5B23">
      <w:pPr>
        <w:pStyle w:val="Bezproreda"/>
        <w:jc w:val="both"/>
        <w:rPr>
          <w:rFonts w:cs="Times New Roman"/>
        </w:rPr>
      </w:pPr>
      <w:r>
        <w:t xml:space="preserve">            </w:t>
      </w:r>
      <w:r w:rsidR="00E37C14" w:rsidRPr="00D34CBB">
        <w:t xml:space="preserve">Na imovini iz točke I. ovog zaključka koja je ušla u stečajnu masu stečajnog dužnika postoji upisao razlučno pravo u </w:t>
      </w:r>
      <w:r w:rsidR="00E25BEF" w:rsidRPr="00E25BEF">
        <w:rPr>
          <w:rFonts w:cs="Times New Roman"/>
        </w:rPr>
        <w:t>H-ABDUCO  d.o.o., OIB:  13667298928</w:t>
      </w:r>
      <w:r w:rsidR="00E25BEF">
        <w:rPr>
          <w:rFonts w:cs="Times New Roman"/>
        </w:rPr>
        <w:t xml:space="preserve"> </w:t>
      </w:r>
      <w:r w:rsidR="00CA2FAD" w:rsidRPr="00D34CBB">
        <w:t>kako je to nave</w:t>
      </w:r>
      <w:r w:rsidR="00375CEC" w:rsidRPr="00D34CBB">
        <w:t>d</w:t>
      </w:r>
      <w:r w:rsidR="00CA2FAD" w:rsidRPr="00D34CBB">
        <w:t>eno u točki IV. rješenja</w:t>
      </w:r>
    </w:p>
    <w:p w:rsidRDefault="00EC277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Prema čl. 247. Stečajnog zakona (NN 71/15, dalje u tekstu: SZ), nekretnina na kojoj postoji razlučno pravo, na prijedlog stečajnog upravitelja prodaje stečajni sudac, uz </w:t>
      </w:r>
      <w:r w:rsidRPr="00D34CB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CA2FAD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>predložio je prodaju nekretnine.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4B6716">
        <w:rPr>
          <w:rFonts w:hAnsi="Times New Roman" w:ascii="Times New Roman"/>
          <w:sz w:val="24"/>
          <w:szCs w:val="24"/>
          <w:lang w:eastAsia="hr-HR"/>
        </w:rPr>
        <w:t>13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rujna 2016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omogućio strankama, založnim vjerovnicima, sudionicima u postupku i osobama koje imaju pravo prvokupa da se o procjeni izjasne. Vrijednost nekretnine sud je utvrdio u visini</w:t>
      </w:r>
      <w:r w:rsidR="004B671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46419" w:rsidRPr="00C46419">
        <w:rPr>
          <w:rFonts w:hAnsi="Times New Roman" w:ascii="Times New Roman"/>
          <w:sz w:val="24"/>
          <w:szCs w:val="24"/>
          <w:lang w:eastAsia="hr-HR"/>
        </w:rPr>
        <w:t xml:space="preserve">3.258.975,36 kuna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D34CBB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971213" w:rsidRPr="00D34CBB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34CB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D34CB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C40CDF" w:rsidRPr="00D34CBB"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D34CBB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3C5C6D">
        <w:rPr>
          <w:rFonts w:hAnsi="Times New Roman" w:ascii="Times New Roman"/>
          <w:b/>
          <w:sz w:val="24"/>
          <w:szCs w:val="24"/>
          <w:lang w:eastAsia="hr-HR"/>
        </w:rPr>
        <w:t>3</w:t>
      </w:r>
      <w:r w:rsidR="00CC2584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C46419">
        <w:rPr>
          <w:rFonts w:hAnsi="Times New Roman" w:ascii="Times New Roman"/>
          <w:b/>
          <w:sz w:val="24"/>
          <w:szCs w:val="24"/>
          <w:lang w:eastAsia="hr-HR"/>
        </w:rPr>
        <w:t>listopada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="00960128" w:rsidRPr="00D34CBB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A117EE" w:rsidR="00E37C14" w:rsidRPr="00D34CBB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D34CBB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  <w:r w:rsidR="009262C9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C120DC" w:rsidP="00E37C14" w:rsidR="00C120DC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D34CBB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D34CBB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D34CB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lastRenderedPageBreak/>
        <w:t>FINA Split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1C4F3A" w:rsidRPr="00D34CB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D34CBB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D34CBB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C46419" w:rsidP="00C46419" w:rsidR="00C46419" w:rsidRPr="00C4641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C46419">
        <w:rPr>
          <w:rFonts w:hAnsi="Times New Roman" w:ascii="Times New Roman"/>
        </w:rPr>
        <w:t>H-ABDUCO  d.o.o.</w:t>
      </w:r>
    </w:p>
    <w:p w:rsidRDefault="00C46419" w:rsidP="00E37C14" w:rsidR="00C46419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1C71DF" w:rsidP="00A53966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svim</w:t>
      </w:r>
      <w:r w:rsidR="00A53966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D2AF6" w:rsidRPr="00D34CBB">
        <w:rPr>
          <w:rFonts w:hAnsi="Times New Roman" w:ascii="Times New Roman"/>
          <w:sz w:val="24"/>
          <w:szCs w:val="24"/>
          <w:lang w:eastAsia="hr-HR"/>
        </w:rPr>
        <w:t>putem oglasne ploče</w:t>
      </w:r>
      <w:r w:rsidR="00A42B24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sectPr w:rsidSect="001D5F5A" w:rsidR="00E37C14" w:rsidRPr="00D34CB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BA0" w:rsidP="00E37C14" w:rsidR="00C15BA0">
      <w:r>
        <w:separator/>
      </w:r>
    </w:p>
  </w:endnote>
  <w:endnote w:id="0" w:type="continuationSeparator">
    <w:p w:rsidRDefault="00C15BA0" w:rsidP="00E37C14" w:rsidR="00C15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BA0" w:rsidP="00E37C14" w:rsidR="00C15BA0">
      <w:r>
        <w:separator/>
      </w:r>
    </w:p>
  </w:footnote>
  <w:footnote w:id="0" w:type="continuationSeparator">
    <w:p w:rsidRDefault="00C15BA0" w:rsidP="00E37C14" w:rsidR="00C15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FDF">
          <w:rPr>
            <w:noProof/>
          </w:rPr>
          <w:t>4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E25BEF">
          <w:t xml:space="preserve"> 646</w:t>
        </w:r>
        <w:r w:rsidR="0089109B">
          <w:t>/16</w:t>
        </w:r>
      </w:p>
    </w:sdtContent>
  </w:sdt>
  <w:p w:rsidRDefault="00892FDF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2FCF"/>
    <w:rsid w:val="000909C0"/>
    <w:rsid w:val="000C4F06"/>
    <w:rsid w:val="000E000C"/>
    <w:rsid w:val="000F7A24"/>
    <w:rsid w:val="00106322"/>
    <w:rsid w:val="00113697"/>
    <w:rsid w:val="00140DB3"/>
    <w:rsid w:val="00185DC6"/>
    <w:rsid w:val="001A3521"/>
    <w:rsid w:val="001C4F3A"/>
    <w:rsid w:val="001C71DF"/>
    <w:rsid w:val="001D5F5A"/>
    <w:rsid w:val="00261396"/>
    <w:rsid w:val="00271ECC"/>
    <w:rsid w:val="00285DCC"/>
    <w:rsid w:val="00356194"/>
    <w:rsid w:val="00375CEC"/>
    <w:rsid w:val="00386C44"/>
    <w:rsid w:val="00397570"/>
    <w:rsid w:val="003C5C6D"/>
    <w:rsid w:val="003D2AF6"/>
    <w:rsid w:val="004302FD"/>
    <w:rsid w:val="00430CB7"/>
    <w:rsid w:val="00440EAE"/>
    <w:rsid w:val="00457C41"/>
    <w:rsid w:val="004B6716"/>
    <w:rsid w:val="004D46B2"/>
    <w:rsid w:val="00551F6C"/>
    <w:rsid w:val="005604DF"/>
    <w:rsid w:val="00581268"/>
    <w:rsid w:val="006076FB"/>
    <w:rsid w:val="00612365"/>
    <w:rsid w:val="006126ED"/>
    <w:rsid w:val="00667E7A"/>
    <w:rsid w:val="006700F5"/>
    <w:rsid w:val="006C5E80"/>
    <w:rsid w:val="006E5169"/>
    <w:rsid w:val="007247B1"/>
    <w:rsid w:val="0076416A"/>
    <w:rsid w:val="007649D1"/>
    <w:rsid w:val="0076641C"/>
    <w:rsid w:val="007E05C4"/>
    <w:rsid w:val="008038EF"/>
    <w:rsid w:val="00835319"/>
    <w:rsid w:val="0089109B"/>
    <w:rsid w:val="00892FDF"/>
    <w:rsid w:val="008A78A9"/>
    <w:rsid w:val="008C6FFE"/>
    <w:rsid w:val="009262C9"/>
    <w:rsid w:val="00935660"/>
    <w:rsid w:val="0094023E"/>
    <w:rsid w:val="00960128"/>
    <w:rsid w:val="00971213"/>
    <w:rsid w:val="00977A28"/>
    <w:rsid w:val="009A0767"/>
    <w:rsid w:val="009A141F"/>
    <w:rsid w:val="009A5B49"/>
    <w:rsid w:val="009B0766"/>
    <w:rsid w:val="00A117EE"/>
    <w:rsid w:val="00A42B24"/>
    <w:rsid w:val="00A53966"/>
    <w:rsid w:val="00A72148"/>
    <w:rsid w:val="00A973CA"/>
    <w:rsid w:val="00AA4ED4"/>
    <w:rsid w:val="00AD2348"/>
    <w:rsid w:val="00AF397C"/>
    <w:rsid w:val="00B605D1"/>
    <w:rsid w:val="00B85180"/>
    <w:rsid w:val="00BB5B23"/>
    <w:rsid w:val="00BF0977"/>
    <w:rsid w:val="00BF0F13"/>
    <w:rsid w:val="00C120DC"/>
    <w:rsid w:val="00C15BA0"/>
    <w:rsid w:val="00C2754E"/>
    <w:rsid w:val="00C34FE3"/>
    <w:rsid w:val="00C40CDF"/>
    <w:rsid w:val="00C46419"/>
    <w:rsid w:val="00C5429B"/>
    <w:rsid w:val="00CA2FAD"/>
    <w:rsid w:val="00CC2584"/>
    <w:rsid w:val="00D313FB"/>
    <w:rsid w:val="00D34CBB"/>
    <w:rsid w:val="00D845F7"/>
    <w:rsid w:val="00DE6C36"/>
    <w:rsid w:val="00E22E88"/>
    <w:rsid w:val="00E24B45"/>
    <w:rsid w:val="00E25BEF"/>
    <w:rsid w:val="00E37C14"/>
    <w:rsid w:val="00E4116A"/>
    <w:rsid w:val="00E63228"/>
    <w:rsid w:val="00E837B7"/>
    <w:rsid w:val="00E96B19"/>
    <w:rsid w:val="00EA5EBA"/>
    <w:rsid w:val="00EC2774"/>
    <w:rsid w:val="00ED3FAD"/>
    <w:rsid w:val="00EF5B84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7A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7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7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7A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7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7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St-646/2016-106</izvorni_sadrzaj>
    <derivirana_varijabla naziv="DomainObject.Oznaka_1">St-646/2016-106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FINANCIJSKA AGENCIJA, RC SPLIT; NOVI SINDIKAT; HP - Hrvatska pošta d.d.</izvorni_sadrzaj>
    <derivirana_varijabla naziv="DomainObject.Predmet.StrankaFormated_1">  ECOOPERATIVA društvo s ograničenom odgovornošću za komunalne usluge i trgovinu; FINANCIJSKA AGENCIJA, RC SPLIT; NOVI SINDIKAT; HP - Hrvatska pošta d.d.</derivirana_varijabla>
  </DomainObject.Predmet.StrankaFormated>
  <DomainObject.Predmet.StrankaFormatedOIB>
    <izvorni_sadrzaj>  ECOOPERATIVA društvo s ograničenom odgovornošću za komunalne usluge i trgovinu, OIB 71394193474; FINANCIJSKA AGENCIJA, RC SPLIT, OIB 85821130368; NOVI SINDIKAT, OIB 50244479249; HP - Hrvatska pošta d.d., OIB 87311810356</izvorni_sadrzaj>
    <derivirana_varijabla naziv="DomainObject.Predmet.StrankaFormatedOIB_1">  ECOOPERATIVA društvo s ograničenom odgovornošću za komunalne usluge i trgovinu, OIB 71394193474; FINANCIJSKA AGENCIJA, RC SPLIT, OIB 85821130368; NOVI SINDIKAT, OIB 50244479249; HP - Hrvatska pošta d.d., OIB 87311810356</derivirana_varijabla>
  </DomainObject.Predmet.StrankaFormatedOIB>
  <DomainObject.Predmet.StrankaFormatedWithAdress>
    <izvorni_sadrzaj> ECOOPERATIVA društvo s ograničenom odgovornošću za komunalne usluge i trgovinu, Ulica kralja Zvonimira 14, 21000 Split; FINANCIJSKA AGENCIJA, RC SPLIT, Mažuranićevo šetalište 24 b, 21000 Split; NOVI SINDIKAT, Park Stara Trešnjevka 2, 10000 Zagreb; HP - Hrvatska pošta d.d., Jurišićeva 13, 10000 Zagreb</izvorni_sadrzaj>
    <derivirana_varijabla naziv="DomainObject.Predmet.StrankaFormatedWithAdress_1"> ECOOPERATIVA društvo s ograničenom odgovornošću za komunalne usluge i trgovinu, Ulica kralja Zvonimira 14, 21000 Split; FINANCIJSKA AGENCIJA, RC SPLIT, Mažuranićevo šetalište 24 b, 21000 Split; NOVI SINDIKAT, Park Stara Trešnjevka 2, 10000 Zagreb; HP - Hrvatska pošta d.d., Jurišićeva 13, 10000 Zagreb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FINANCIJSKA AGENCIJA, RC SPLIT, OIB 85821130368, Mažuranićevo šetalište 24 b, 21000 Split; NOVI SINDIKAT, OIB 50244479249, Park Stara Trešnjevka 2, 10000 Zagreb; HP - Hrvatska pošta d.d., OIB 87311810356, Jurišićeva 13, 10000 Zagreb</izvorni_sadrzaj>
    <derivirana_varijabla naziv="DomainObject.Predmet.StrankaFormatedWithAdressOIB_1"> ECOOPERATIVA društvo s ograničenom odgovornošću za komunalne usluge i trgovinu, OIB 71394193474, Ulica kralja Zvonimira 14, 21000 Split; FINANCIJSKA AGENCIJA, RC SPLIT, OIB 85821130368, Mažuranićevo šetalište 24 b, 21000 Split; NOVI SINDIKAT, OIB 50244479249, Park Stara Trešnjevka 2, 10000 Zagreb; HP - Hrvatska pošta d.d., OIB 87311810356, Jurišićeva 13, 10000 Zagreb</derivirana_varijabla>
  </DomainObject.Predmet.StrankaFormatedWithAdressOIB>
  <DomainObject.Predmet.StrankaWithAdress>
    <izvorni_sadrzaj>ECOOPERATIVA društvo s ograničenom odgovornošću za komunalne usluge i trgovinu Ulica kralja Zvonimira 14,21000 Split,FINANCIJSKA AGENCIJA, RC SPLIT Mažuranićevo šetalište 24 b,21000 Split,NOVI SINDIKAT Park Stara Trešnjevka 2,10000 Zagreb,HP - Hrvatska pošta d.d. Jurišićeva 13,10000 Zagreb</izvorni_sadrzaj>
    <derivirana_varijabla naziv="DomainObject.Predmet.StrankaWithAdress_1">ECOOPERATIVA društvo s ograničenom odgovornošću za komunalne usluge i trgovinu Ulica kralja Zvonimira 14,21000 Split,FINANCIJSKA AGENCIJA, RC SPLIT Mažuranićevo šetalište 24 b,21000 Split,NOVI SINDIKAT Park Stara Trešnjevka 2,10000 Zagreb,HP - Hrvatska pošta d.d. Jurišićeva 13,10000 Zagreb</derivirana_varijabla>
  </DomainObject.Predmet.StrankaWithAdress>
  <DomainObject.Predmet.StrankaWithAdressOIB>
    <izvorni_sadrzaj>ECOOPERATIVA društvo s ograničenom odgovornošću za komunalne usluge i trgovinu, OIB 71394193474, Ulica kralja Zvonimira 14,21000 Split,FINANCIJSKA AGENCIJA, RC SPLIT, OIB 85821130368, Mažuranićevo šetalište 24 b,21000 Split,NOVI SINDIKAT, OIB 50244479249, Park Stara Trešnjevka 2,10000 Zagreb,HP - Hrvatska pošta d.d., OIB 87311810356, Jurišićeva 13,10000 Zagreb</izvorni_sadrzaj>
    <derivirana_varijabla naziv="DomainObject.Predmet.StrankaWithAdressOIB_1">ECOOPERATIVA društvo s ograničenom odgovornošću za komunalne usluge i trgovinu, OIB 71394193474, Ulica kralja Zvonimira 14,21000 Split,FINANCIJSKA AGENCIJA, RC SPLIT, OIB 85821130368, Mažuranićevo šetalište 24 b,21000 Split,NOVI SINDIKAT, OIB 50244479249, Park Stara Trešnjevka 2,10000 Zagreb,HP - Hrvatska pošta d.d., OIB 87311810356, Jurišićeva 13,10000 Zagreb</derivirana_varijabla>
  </DomainObject.Predmet.StrankaWithAdressOIB>
  <DomainObject.Predmet.StrankaNazivFormated>
    <izvorni_sadrzaj>ECOOPERATIVA društvo s ograničenom odgovornošću za komunalne usluge i trgovinu,FINANCIJSKA AGENCIJA, RC SPLIT,NOVI SINDIKAT,HP - Hrvatska pošta d.d.</izvorni_sadrzaj>
    <derivirana_varijabla naziv="DomainObject.Predmet.StrankaNazivFormated_1">ECOOPERATIVA društvo s ograničenom odgovornošću za komunalne usluge i trgovinu,FINANCIJSKA AGENCIJA, RC SPLIT,NOVI SINDIKAT,HP - Hrvatska pošta d.d.</derivirana_varijabla>
  </DomainObject.Predmet.StrankaNazivFormated>
  <DomainObject.Predmet.StrankaNazivFormatedOIB>
    <izvorni_sadrzaj>ECOOPERATIVA društvo s ograničenom odgovornošću za komunalne usluge i trgovinu, OIB 71394193474,FINANCIJSKA AGENCIJA, RC SPLIT, OIB 85821130368,NOVI SINDIKAT, OIB 50244479249,HP - Hrvatska pošta d.d., OIB 87311810356</izvorni_sadrzaj>
    <derivirana_varijabla naziv="DomainObject.Predmet.StrankaNazivFormatedOIB_1">ECOOPERATIVA društvo s ograničenom odgovornošću za komunalne usluge i trgovinu, OIB 71394193474,FINANCIJSKA AGENCIJA, RC SPLIT, OIB 85821130368,NOVI SINDIKAT, OIB 50244479249,HP - Hrvatska pošta d.d., OIB 87311810356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ECOOPERATIVA društvo s ograničenom odgovornošću za komunalne usluge i trgovinu</item>
      <item>FINANCIJSKA AGENCIJA, RC SPLIT</item>
      <item>NOVI SINDIKAT</item>
      <item>HP - Hrvatska pošta d.d.</item>
    </izvorni_sadrzaj>
    <derivirana_varijabla naziv="DomainObject.Predmet.StrankaListFormated_1">
      <item>ECOOPERATIVA društvo s ograničenom odgovornošću za komunalne usluge i trgovinu</item>
      <item>FINANCIJSKA AGENCIJA, RC SPLIT</item>
      <item>NOVI SINDIKAT</item>
      <item>HP - Hrvatska pošta d.d.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izvorni_sadrzaj>
    <derivirana_varijabla naziv="DomainObject.Predmet.StrankaListFormatedOIB_1"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FINANCIJSKA AGENCIJA, RC SPLIT, Mažuranićevo šetalište 24 b, 21000 Split</item>
      <item>NOVI SINDIKAT, Park Stara Trešnjevka 2, 10000 Zagreb</item>
      <item>HP - Hrvatska pošta d.d., Jurišićeva 13, 10000 Zagreb</item>
    </izvorni_sadrzaj>
    <derivirana_varijabla naziv="DomainObject.Predmet.StrankaListFormatedWithAdress_1">
      <item>ECOOPERATIVA društvo s ograničenom odgovornošću za komunalne usluge i trgovinu, Ulica kralja Zvonimira 14, 21000 Split</item>
      <item>FINANCIJSKA AGENCIJA, RC SPLIT, Mažuranićevo šetalište 24 b, 21000 Split</item>
      <item>NOVI SINDIKAT, Park Stara Trešnjevka 2, 10000 Zagreb</item>
      <item>HP - Hrvatska pošta d.d., Jurišićeva 13, 10000 Zagreb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FINANCIJSKA AGENCIJA, RC SPLIT, OIB 85821130368, Mažuranićevo šetalište 24 b, 21000 Split</item>
      <item>NOVI SINDIKAT, OIB 50244479249, Park Stara Trešnjevka 2, 10000 Zagreb</item>
      <item>HP - Hrvatska pošta d.d., OIB 87311810356, Jurišićeva 13, 10000 Zagreb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FINANCIJSKA AGENCIJA, RC SPLIT, OIB 85821130368, Mažuranićevo šetalište 24 b, 21000 Split</item>
      <item>NOVI SINDIKAT, OIB 50244479249, Park Stara Trešnjevka 2, 10000 Zagreb</item>
      <item>HP - Hrvatska pošta d.d., OIB 87311810356, Jurišićeva 13, 10000 Zagreb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FINANCIJSKA AGENCIJA, RC SPLIT</item>
      <item>NOVI SINDIKAT</item>
      <item>HP - Hrvatska pošta d.d.</item>
    </izvorni_sadrzaj>
    <derivirana_varijabla naziv="DomainObject.Predmet.StrankaListNazivFormated_1">
      <item>ECOOPERATIVA društvo s ograničenom odgovornošću za komunalne usluge i trgovinu</item>
      <item>FINANCIJSKA AGENCIJA, RC SPLIT</item>
      <item>NOVI SINDIKAT</item>
      <item>HP - Hrvatska pošta d.d.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izvorni_sadrzaj>
    <derivirana_varijabla naziv="DomainObject.Predmet.StrankaListNazivFormatedOIB_1"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Šepić</item>
      <item>Draško Lambaša, stečajni upravitelj</item>
    </izvorni_sadrzaj>
    <derivirana_varijabla naziv="DomainObject.Predmet.OstaliListFormated_1">
      <item>Sanja Šepić</item>
      <item>Draško Lambaša, stečajni upravitelj</item>
    </derivirana_varijabla>
  </DomainObject.Predmet.OstaliListFormated>
  <DomainObject.Predmet.OstaliListFormatedOIB>
    <izvorni_sadrzaj>
      <item>Sanja Šepić, OIB 71247599425</item>
      <item>Draško Lambaša, stečajni upravitelj, OIB 48593997552</item>
    </izvorni_sadrzaj>
    <derivirana_varijabla naziv="DomainObject.Predmet.OstaliListFormatedOIB_1">
      <item>Sanja Šepić, OIB 71247599425</item>
      <item>Draško Lambaša, stečajni upravitelj, OIB 48593997552</item>
    </derivirana_varijabla>
  </DomainObject.Predmet.OstaliListFormatedOIB>
  <DomainObject.Predmet.OstaliListFormatedWithAdress>
    <izvorni_sadrzaj>
      <item>Sanja Šepić, Ulica Davorina Trinajstića 2, 51410 Opatija</item>
      <item>Draško Lambaša, stečajni upravitelj, Drniških Žrtava 10, 22000 Šibenik</item>
    </izvorni_sadrzaj>
    <derivirana_varijabla naziv="DomainObject.Predmet.OstaliListFormatedWithAdress_1">
      <item>Sanja Šepić, Ulica Davorina Trinajstića 2, 51410 Opatija</item>
      <item>Draško Lambaša, stečajni upravitelj, Drniških Žrtava 10, 22000 Šibenik</item>
    </derivirana_varijabla>
  </DomainObject.Predmet.OstaliListFormatedWithAdress>
  <DomainObject.Predmet.OstaliListFormatedWithAdressOIB>
    <izvorni_sadrzaj>
      <item>Sanja Šepić, OIB 71247599425, Ulica Davorina Trinajstića 2, 51410 Opatija</item>
      <item>Draško Lambaša, stečajni upravitelj, OIB 48593997552, Drniških Žrtava 10, 22000 Šibenik</item>
    </izvorni_sadrzaj>
    <derivirana_varijabla naziv="DomainObject.Predmet.OstaliListFormatedWithAdressOIB_1">
      <item>Sanja Šepić, OIB 71247599425, Ulica Davorina Trinajstića 2, 51410 Opatija</item>
      <item>Draško Lambaša, stečajni upravitelj, OIB 48593997552, Drniških Žrtava 10, 22000 Šibenik</item>
    </derivirana_varijabla>
  </DomainObject.Predmet.OstaliListFormatedWithAdressOIB>
  <DomainObject.Predmet.OstaliListNazivFormated>
    <izvorni_sadrzaj>
      <item>Sanja Šepić</item>
      <item>Draško Lambaša, stečajni upravitelj</item>
    </izvorni_sadrzaj>
    <derivirana_varijabla naziv="DomainObject.Predmet.OstaliListNazivFormated_1">
      <item>Sanja Šepić</item>
      <item>Draško Lambaša, stečajni upravitelj</item>
    </derivirana_varijabla>
  </DomainObject.Predmet.OstaliListNazivFormated>
  <DomainObject.Predmet.OstaliListNazivFormatedOIB>
    <izvorni_sadrzaj>
      <item>Sanja Šepić, OIB 71247599425</item>
      <item>Draško Lambaša, stečajni upravitelj, OIB 48593997552</item>
    </izvorni_sadrzaj>
    <derivirana_varijabla naziv="DomainObject.Predmet.OstaliListNazivFormatedOIB_1">
      <item>Sanja Šepić, OIB 71247599425</item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St-646/2016-106</izvorni_sadrzaj>
    <derivirana_varijabla naziv="DomainObject.PoslovniBrojDokumenta_1">St-646/2016-106</derivirana_varijabla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FINANCIJSKA AGENCIJA, RC SPLIT</item>
      <item>Sanja Šepić</item>
      <item>Draško Lambaša, stečajni upravitelj</item>
      <item>NOVI SINDIKAT</item>
      <item>HP - Hrvatska pošta d.d.</item>
    </izvorni_sadrzaj>
    <derivirana_varijabla naziv="DomainObject.Predmet.SudioniciListNaziv_1">
      <item>ECOOPERATIVA društvo s ograničenom odgovornošću za komunalne usluge i trgovinu</item>
      <item>FINANCIJSKA AGENCIJA, RC SPLIT</item>
      <item>Sanja Šepić</item>
      <item>Draško Lambaša, stečajni upravitelj</item>
      <item>NOVI SINDIKAT</item>
      <item>HP - Hrvatska pošta d.d.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  <item>NOVI SINDIKAT, OIB 50244479249, Park Stara Trešnjevka 2,10000 Zagreb</item>
      <item>HP - Hrvatska pošta d.d., OIB 87311810356, Jurišićeva 13,10000 Zagreb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  <item>NOVI SINDIKAT, OIB 50244479249, Park Stara Trešnjevka 2,10000 Zagreb</item>
      <item>HP - Hrvatska pošta d.d., OIB 87311810356, Jurišićeva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85821130368</item>
      <item>, OIB 71247599425</item>
      <item>, OIB 48593997552</item>
      <item>, OIB 50244479249</item>
      <item>, OIB 87311810356</item>
    </izvorni_sadrzaj>
    <derivirana_varijabla naziv="DomainObject.Predmet.SudioniciListNazivOIB_1">
      <item>, OIB 71394193474</item>
      <item>, OIB 85821130368</item>
      <item>, OIB 71247599425</item>
      <item>, OIB 48593997552</item>
      <item>, OIB 50244479249</item>
      <item>, OIB 87311810356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1143</properties:Words>
  <properties:Characters>6080</properties:Characters>
  <properties:Lines>154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2018-10-02T13:22:00Z</dcterms:created>
  <dc:creator>Diana Butigan Granić</dc:creator>
  <cp:lastModifiedBy>Sanja Vuković</cp:lastModifiedBy>
  <cp:lastPrinted>2018-10-02T13:19:00Z</cp:lastPrinted>
  <dcterms:modified xmlns:xsi="http://www.w3.org/2001/XMLSchema-instance" xsi:type="dcterms:W3CDTF">2018-10-03T09:04:00Z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St-646/2016-106 / Odluka - Zaključak - o prodaji (646-16_-_zaključak_o_prodaji_novo_OBJAVIT.docx)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