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3d5f" w14:paraId="7e13d5f" w:rsidRDefault="00774B6C" w:rsidP="00A92DA2" w:rsidR="00095A3D" w:rsidRPr="00A92DA2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7D1D41" w:rsidP="007D1D41" w:rsidR="007D1D41" w:rsidRPr="00E55BC1"/>
    <w:p w:rsidRDefault="00AC4073" w:rsidP="00AC4073" w:rsidR="00AC4073" w:rsidRPr="001544E6">
      <w:pPr>
        <w:ind w:firstLine="708"/>
        <w:jc w:val="both"/>
      </w:pPr>
      <w:r w:rsidRPr="001544E6">
        <w:rPr>
          <w:bCs/>
        </w:rPr>
        <w:t>Trgovački sud u Zagrebu, p</w:t>
      </w:r>
      <w:r w:rsidRPr="001544E6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1544E6">
        <w:rPr>
          <w:rFonts w:eastAsiaTheme="minorEastAsia"/>
        </w:rPr>
        <w:t>METAL-INVEST d.o.o., Bedekovčina, Čajkovljansko naselje 13 G, OIB: 24243104688</w:t>
      </w:r>
      <w:r w:rsidRPr="001544E6">
        <w:t xml:space="preserve">, dana </w:t>
      </w:r>
      <w:r>
        <w:t>22</w:t>
      </w:r>
      <w:r w:rsidRPr="001544E6">
        <w:t xml:space="preserve">. </w:t>
      </w:r>
      <w:r w:rsidRPr="00525CEE">
        <w:t>ožujka 2018</w:t>
      </w:r>
      <w:r w:rsidR="007E68E7">
        <w:t>. godine</w:t>
      </w: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CF0F6C" w:rsidR="00A92DA2">
      <w:pPr>
        <w:jc w:val="both"/>
        <w:rPr>
          <w:bCs/>
        </w:rPr>
      </w:pPr>
      <w:r w:rsidRPr="001E1117">
        <w:rPr>
          <w:bCs/>
        </w:rPr>
        <w:tab/>
      </w:r>
      <w:r w:rsidR="00D96F52" w:rsidRPr="00D96F52">
        <w:rPr>
          <w:bCs/>
        </w:rPr>
        <w:t xml:space="preserve">Ispravlja se rješenje ovog suda, poslovni broj </w:t>
      </w:r>
      <w:r w:rsidR="00AC528D">
        <w:rPr>
          <w:bCs/>
        </w:rPr>
        <w:t>gornji,</w:t>
      </w:r>
      <w:r w:rsidR="00D96F52" w:rsidRPr="00D96F52">
        <w:rPr>
          <w:bCs/>
        </w:rPr>
        <w:t xml:space="preserve"> </w:t>
      </w:r>
      <w:r w:rsidR="00F77F57">
        <w:rPr>
          <w:bCs/>
        </w:rPr>
        <w:t xml:space="preserve">od </w:t>
      </w:r>
      <w:r w:rsidR="00AC4073">
        <w:rPr>
          <w:bCs/>
        </w:rPr>
        <w:t>13. ožujka 2018</w:t>
      </w:r>
      <w:r w:rsidR="00D96F52" w:rsidRPr="00D96F52">
        <w:rPr>
          <w:bCs/>
        </w:rPr>
        <w:t>.</w:t>
      </w:r>
      <w:r w:rsidR="00AC528D">
        <w:rPr>
          <w:bCs/>
        </w:rPr>
        <w:t>,</w:t>
      </w:r>
      <w:r w:rsidR="00D96F52" w:rsidRPr="00D96F52">
        <w:rPr>
          <w:bCs/>
        </w:rPr>
        <w:t xml:space="preserve"> na način da u</w:t>
      </w:r>
      <w:r w:rsidR="00D96F52">
        <w:rPr>
          <w:bCs/>
        </w:rPr>
        <w:t xml:space="preserve"> </w:t>
      </w:r>
      <w:r w:rsidR="00E014FF">
        <w:rPr>
          <w:bCs/>
        </w:rPr>
        <w:t>izreci</w:t>
      </w:r>
      <w:r w:rsidR="007D1D41">
        <w:rPr>
          <w:bCs/>
        </w:rPr>
        <w:t xml:space="preserve"> rješenja</w:t>
      </w:r>
      <w:r w:rsidR="00E014FF">
        <w:rPr>
          <w:bCs/>
        </w:rPr>
        <w:t xml:space="preserve"> </w:t>
      </w:r>
      <w:r w:rsidR="007D1D41">
        <w:rPr>
          <w:bCs/>
        </w:rPr>
        <w:t>pod toč. I</w:t>
      </w:r>
      <w:r w:rsidR="00CF0F6C">
        <w:rPr>
          <w:bCs/>
        </w:rPr>
        <w:t>.</w:t>
      </w:r>
      <w:r w:rsidR="007D1D41">
        <w:rPr>
          <w:bCs/>
        </w:rPr>
        <w:t xml:space="preserve"> Drugi viši isplatni red, </w:t>
      </w:r>
      <w:r w:rsidR="00A92DA2">
        <w:rPr>
          <w:bCs/>
        </w:rPr>
        <w:t>umjesto objavljene tablice, ispravno treba stajati :</w:t>
      </w:r>
    </w:p>
    <w:p w:rsidRDefault="00A92DA2" w:rsidP="00CF0F6C" w:rsidR="00A92DA2">
      <w:pPr>
        <w:jc w:val="both"/>
        <w:rPr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54"/>
        <w:gridCol w:w="1750"/>
        <w:gridCol w:w="1536"/>
        <w:gridCol w:w="1416"/>
        <w:gridCol w:w="1243"/>
        <w:gridCol w:w="278"/>
        <w:gridCol w:w="1473"/>
        <w:gridCol w:w="336"/>
      </w:tblGrid>
      <w:tr w:rsidTr="00A92DA2" w:rsidR="00A92DA2" w:rsidRPr="00B40BEB">
        <w:trPr>
          <w:jc w:val="center"/>
        </w:trPr>
        <w:tc>
          <w:tcPr>
            <w:tcW w:type="pct" w:w="676"/>
            <w:vAlign w:val="center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42"/>
            <w:vAlign w:val="center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827"/>
            <w:vAlign w:val="center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762"/>
            <w:vAlign w:val="center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69"/>
            <w:vAlign w:val="center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150"/>
            <w:vAlign w:val="center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3"/>
            <w:vAlign w:val="center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80"/>
            <w:vAlign w:val="center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92DA2" w:rsidR="00A92DA2" w:rsidRPr="00B40BEB">
        <w:trPr>
          <w:jc w:val="center"/>
        </w:trPr>
        <w:tc>
          <w:tcPr>
            <w:tcW w:type="pct" w:w="676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42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HRVATSKE VODE</w:t>
            </w:r>
          </w:p>
        </w:tc>
        <w:tc>
          <w:tcPr>
            <w:tcW w:type="pct" w:w="827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762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</w:t>
            </w:r>
          </w:p>
        </w:tc>
        <w:tc>
          <w:tcPr>
            <w:tcW w:type="pct" w:w="669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495,02</w:t>
            </w:r>
          </w:p>
        </w:tc>
        <w:tc>
          <w:tcPr>
            <w:tcW w:type="pct" w:w="150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3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495,02</w:t>
            </w:r>
          </w:p>
        </w:tc>
        <w:tc>
          <w:tcPr>
            <w:tcW w:type="pct" w:w="180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92DA2" w:rsidR="00A92DA2" w:rsidRPr="00B40BEB">
        <w:trPr>
          <w:jc w:val="center"/>
        </w:trPr>
        <w:tc>
          <w:tcPr>
            <w:tcW w:type="pct" w:w="676"/>
          </w:tcPr>
          <w:p w:rsidRDefault="00A92DA2" w:rsidP="003647A4" w:rsidR="00A92DA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42"/>
          </w:tcPr>
          <w:p w:rsidRDefault="00A92DA2" w:rsidP="003647A4" w:rsidR="00A92D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SELES ZASTUPSTVA d.o.o.</w:t>
            </w:r>
          </w:p>
        </w:tc>
        <w:tc>
          <w:tcPr>
            <w:tcW w:type="pct" w:w="827"/>
          </w:tcPr>
          <w:p w:rsidRDefault="00A92DA2" w:rsidP="003647A4" w:rsidR="00A92D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18163429716</w:t>
            </w:r>
          </w:p>
        </w:tc>
        <w:tc>
          <w:tcPr>
            <w:tcW w:type="pct" w:w="762"/>
          </w:tcPr>
          <w:p w:rsidRDefault="00A92DA2" w:rsidP="003647A4" w:rsidR="00A92D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Varaždinska 23, Sesvete</w:t>
            </w:r>
          </w:p>
        </w:tc>
        <w:tc>
          <w:tcPr>
            <w:tcW w:type="pct" w:w="669"/>
          </w:tcPr>
          <w:p w:rsidRDefault="00A92DA2" w:rsidP="003647A4" w:rsidR="00A92D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1.514,41</w:t>
            </w:r>
          </w:p>
        </w:tc>
        <w:tc>
          <w:tcPr>
            <w:tcW w:type="pct" w:w="150"/>
          </w:tcPr>
          <w:p w:rsidRDefault="00A92DA2" w:rsidP="003647A4" w:rsidR="00A92D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3"/>
          </w:tcPr>
          <w:p w:rsidRDefault="00A92DA2" w:rsidP="003647A4" w:rsidR="00A92D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1.514,41</w:t>
            </w:r>
          </w:p>
        </w:tc>
        <w:tc>
          <w:tcPr>
            <w:tcW w:type="pct" w:w="180"/>
          </w:tcPr>
          <w:p w:rsidRDefault="00A92DA2" w:rsidP="003647A4" w:rsidR="00A92DA2" w:rsidRPr="008A542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92DA2" w:rsidR="00A92DA2" w:rsidRPr="00B40BEB">
        <w:trPr>
          <w:jc w:val="center"/>
        </w:trPr>
        <w:tc>
          <w:tcPr>
            <w:tcW w:type="pct" w:w="676"/>
          </w:tcPr>
          <w:p w:rsidRDefault="00A92DA2" w:rsidP="003647A4" w:rsidR="00A92DA2" w:rsidRPr="00A92D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92DA2">
              <w:rPr>
                <w:rFonts w:hAnsi="Times New Roman" w:ascii="Times New Roman"/>
                <w:sz w:val="24"/>
                <w:szCs w:val="24"/>
              </w:rPr>
              <w:t xml:space="preserve">UKUPNO II.viši isplatni </w:t>
            </w:r>
          </w:p>
        </w:tc>
        <w:tc>
          <w:tcPr>
            <w:tcW w:type="pct" w:w="4324"/>
            <w:gridSpan w:val="7"/>
          </w:tcPr>
          <w:p w:rsidRDefault="00A92DA2" w:rsidP="003647A4" w:rsidR="00A92DA2" w:rsidRPr="00A92DA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92DA2">
              <w:rPr>
                <w:rFonts w:hAnsi="Times New Roman" w:ascii="Times New Roman"/>
                <w:sz w:val="24"/>
                <w:szCs w:val="24"/>
              </w:rPr>
              <w:t xml:space="preserve">                    2.009,43 kuna</w:t>
            </w:r>
          </w:p>
        </w:tc>
      </w:tr>
    </w:tbl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D96F52" w:rsidR="00D96F52" w:rsidRPr="00D96F52">
      <w:pPr>
        <w:rPr>
          <w:bCs/>
        </w:rPr>
      </w:pPr>
    </w:p>
    <w:p w:rsidRDefault="00D96F52" w:rsidP="00CF0F6C" w:rsidR="00095A3D">
      <w:pPr>
        <w:jc w:val="both"/>
      </w:pPr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AC4073">
        <w:rPr>
          <w:bCs/>
        </w:rPr>
        <w:t>13. ožujka 2018</w:t>
      </w:r>
      <w:r w:rsidR="00F81FE4" w:rsidRPr="00F81FE4">
        <w:rPr>
          <w:bCs/>
        </w:rPr>
        <w:t xml:space="preserve">., </w:t>
      </w:r>
      <w:r w:rsidR="00AC528D">
        <w:rPr>
          <w:bCs/>
        </w:rPr>
        <w:t xml:space="preserve">u </w:t>
      </w:r>
      <w:r>
        <w:rPr>
          <w:bCs/>
        </w:rPr>
        <w:t xml:space="preserve">izreci </w:t>
      </w:r>
      <w:r w:rsidR="00AC528D">
        <w:rPr>
          <w:bCs/>
        </w:rPr>
        <w:t xml:space="preserve">rješenja </w:t>
      </w:r>
      <w:r w:rsidR="00CF0F6C">
        <w:rPr>
          <w:bCs/>
        </w:rPr>
        <w:t>pod toč. I. Drugi viši isplatni red, točka 2.</w:t>
      </w:r>
      <w:r w:rsidR="00E014FF" w:rsidRPr="00E014FF">
        <w:rPr>
          <w:bCs/>
        </w:rPr>
        <w:t xml:space="preserve"> </w:t>
      </w:r>
      <w:r w:rsidRPr="00D96F52">
        <w:rPr>
          <w:bCs/>
        </w:rPr>
        <w:t>došlo je do očite pogreške u pisanju</w:t>
      </w:r>
      <w:r w:rsidR="00A92DA2">
        <w:rPr>
          <w:bCs/>
        </w:rPr>
        <w:t xml:space="preserve"> tablice</w:t>
      </w:r>
      <w:r>
        <w:rPr>
          <w:bCs/>
        </w:rPr>
        <w:t xml:space="preserve">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>, a u svezi s člankom 10 SZ-a (NN 71/15),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E97643" w:rsidR="00AD5649" w:rsidRPr="001E1117">
      <w:pPr>
        <w:jc w:val="center"/>
      </w:pPr>
      <w:r w:rsidRPr="001E1117">
        <w:t xml:space="preserve">U Zagrebu, </w:t>
      </w:r>
      <w:r w:rsidR="007E68E7">
        <w:t>22. ožujka 2018</w:t>
      </w:r>
      <w:r w:rsidR="007B1F7D" w:rsidRPr="001E1117">
        <w:t>.</w:t>
      </w:r>
      <w:r w:rsidR="007E68E7">
        <w:t xml:space="preserve"> </w:t>
      </w:r>
      <w:r w:rsidR="00CF0F6C">
        <w:t>godine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E70CFA" w:rsidP="008E29C5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333A6C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333A6C">
        <w:t>,v.r.</w:t>
      </w:r>
    </w:p>
    <w:p w:rsidRDefault="00333A6C" w:rsidP="00D338FD" w:rsidR="00333A6C">
      <w:pPr>
        <w:pStyle w:val="Uvuenotijeloteksta"/>
        <w:ind w:firstLine="141" w:left="1983"/>
        <w:jc w:val="right"/>
      </w:pPr>
      <w:r>
        <w:t>Za točnost otpravka</w:t>
      </w:r>
    </w:p>
    <w:p w:rsidRDefault="00333A6C" w:rsidP="00A92DA2" w:rsidR="00DA015A" w:rsidRPr="001E1117">
      <w:pPr>
        <w:pStyle w:val="Uvuenotijeloteksta"/>
        <w:ind w:firstLine="141" w:left="1983"/>
        <w:jc w:val="right"/>
      </w:pPr>
      <w:r>
        <w:t>Matea Bizjak</w:t>
      </w: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p w:rsidRDefault="00CF0F6C" w:rsidP="00333A6C" w:rsidR="00CF0F6C">
      <w:pPr>
        <w:pStyle w:val="Odlomakpopisa"/>
      </w:pPr>
      <w:r>
        <w:t xml:space="preserve"> </w:t>
      </w:r>
    </w:p>
    <w:sectPr w:rsidSect="00E97643" w:rsidR="00CF0F6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567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CF" w:rsidR="00175BCF">
      <w:r>
        <w:separator/>
      </w:r>
    </w:p>
  </w:endnote>
  <w:endnote w:id="0" w:type="continuationSeparator">
    <w:p w:rsidRDefault="00175BCF" w:rsidR="0017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CF" w:rsidR="00175BCF">
      <w:r>
        <w:separator/>
      </w:r>
    </w:p>
  </w:footnote>
  <w:footnote w:id="0" w:type="continuationSeparator">
    <w:p w:rsidRDefault="00175BCF" w:rsidR="00175BCF">
      <w:r>
        <w:continuationSeparator/>
      </w:r>
    </w:p>
  </w:footnote>
  <w:footnote w:id="1">
    <w:p w:rsidRDefault="00A92DA2" w:rsidP="00A92DA2" w:rsidR="00A92DA2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3A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A92DA2">
      <w:t>5672/16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8095041"/>
      <w:docPartObj>
        <w:docPartGallery w:val="Page Numbers (Top of Page)"/>
        <w:docPartUnique/>
      </w:docPartObj>
    </w:sdtPr>
    <w:sdtEndPr/>
    <w:sdtContent>
      <w:p w:rsidRDefault="007D1D41" w:rsidP="007D1D41" w:rsidR="007D1D41">
        <w:pPr>
          <w:pStyle w:val="Zaglavlje"/>
          <w:jc w:val="right"/>
        </w:pPr>
        <w:r>
          <w:t>48.St-</w:t>
        </w:r>
        <w:r w:rsidR="00AC4073">
          <w:t>5672/16</w:t>
        </w:r>
      </w:p>
    </w:sdtContent>
  </w:sdt>
  <w:p w:rsidRDefault="007D1D41" w:rsidR="007D1D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74658D0"/>
    <w:multiLevelType w:val="hybridMultilevel"/>
    <w:tmpl w:val="383EF776"/>
    <w:lvl w:tplc="C3704D7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CD1568"/>
    <w:multiLevelType w:val="hybridMultilevel"/>
    <w:tmpl w:val="0C16E526"/>
    <w:lvl w:tplc="CED0B3F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1"/>
  </w:num>
  <w:num w:numId="5">
    <w:abstractNumId w:val="10"/>
  </w:num>
  <w:num w:numId="6">
    <w:abstractNumId w:val="1"/>
  </w:num>
  <w:num w:numId="7">
    <w:abstractNumId w:val="12"/>
  </w:num>
  <w:num w:numId="8">
    <w:abstractNumId w:val="6"/>
  </w:num>
  <w:num w:numId="9">
    <w:abstractNumId w:val="7"/>
  </w:num>
  <w:num w:numId="10">
    <w:abstractNumId w:val="0"/>
  </w:num>
  <w:num w:numId="11">
    <w:abstractNumId w:val="5"/>
  </w:num>
  <w:num w:numId="12">
    <w:abstractNumId w:val="3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B5E18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33A6C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D1D41"/>
    <w:rsid w:val="007E299B"/>
    <w:rsid w:val="007E2A7B"/>
    <w:rsid w:val="007E4B58"/>
    <w:rsid w:val="007E68E7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29C5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2DA2"/>
    <w:rsid w:val="00A95656"/>
    <w:rsid w:val="00AA29CA"/>
    <w:rsid w:val="00AC4073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0F6C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5CCC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9764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D1D41"/>
    <w:rPr>
      <w:sz w:val="24"/>
      <w:szCs w:val="24"/>
    </w:rPr>
  </w:style>
  <w:style w:customStyle="true" w:styleId="value" w:type="character">
    <w:name w:val="value"/>
    <w:basedOn w:val="Zadanifontodlomka"/>
    <w:rsid w:val="00CF0F6C"/>
  </w:style>
  <w:style w:styleId="Bezproreda" w:type="paragraph">
    <w:name w:val="No Spacing"/>
    <w:uiPriority w:val="99"/>
    <w:qFormat/>
    <w:rsid w:val="00A92DA2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92DA2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A92DA2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A92DA2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33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A6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A6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A6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A6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D1D41"/>
    <w:rPr>
      <w:sz w:val="24"/>
      <w:szCs w:val="24"/>
    </w:rPr>
  </w:style>
  <w:style w:customStyle="1" w:styleId="value" w:type="character">
    <w:name w:val="value"/>
    <w:basedOn w:val="Zadanifontodlomka"/>
    <w:rsid w:val="00CF0F6C"/>
  </w:style>
  <w:style w:styleId="Bezproreda" w:type="paragraph">
    <w:name w:val="No Spacing"/>
    <w:uiPriority w:val="99"/>
    <w:qFormat/>
    <w:rsid w:val="00A92DA2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A92DA2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A92DA2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A92DA2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33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A6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A6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A6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A6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5672</izvorni_sadrzaj>
    <derivirana_varijabla naziv="DomainObject.Predmet.Broj_1">5672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St-5672/2016</izvorni_sadrzaj>
    <derivirana_varijabla naziv="DomainObject.Predmet.OznakaBroj_1">St-5672/2016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METAL-INVEST d.o.o. zastupanog po punomoćniku Suzana Car</izvorni_sadrzaj>
    <derivirana_varijabla naziv="DomainObject.Predmet.ProtustrankaFormated_1">  METAL-INVEST d.o.o. zastupanog po punomoćniku Suzana Car</derivirana_varijabla>
  </DomainObject.Predmet.ProtustrankaFormated>
  <DomainObject.Predmet.ProtustrankaFormatedOIB>
    <izvorni_sadrzaj>  METAL-INVEST d.o.o., OIB 24243104688 zastupanog po punomoćniku Suzana Car</izvorni_sadrzaj>
    <derivirana_varijabla naziv="DomainObject.Predmet.ProtustrankaFormatedOIB_1">  METAL-INVEST d.o.o., OIB 24243104688 zastupanog po punomoćniku Suzana Car</derivirana_varijabla>
  </DomainObject.Predmet.ProtustrankaFormatedOIB>
  <DomainObject.Predmet.ProtustrankaFormatedWithAdress>
    <izvorni_sadrzaj> METAL-INVEST d.o.o., Čajkovljansko naselje 13/G, 49221 Bedekovčina zastupanog po punomoćniku Suzana Car</izvorni_sadrzaj>
    <derivirana_varijabla naziv="DomainObject.Predmet.ProtustrankaFormatedWithAdress_1"> METAL-INVEST d.o.o., Čajkovljansko naselje 13/G, 49221 Bedekovčina zastupanog po punomoćniku Suzana Car</derivirana_varijabla>
  </DomainObject.Predmet.ProtustrankaFormatedWithAdress>
  <DomainObject.Predmet.ProtustrankaFormatedWithAdressOIB>
    <izvorni_sadrzaj> METAL-INVEST d.o.o., OIB 24243104688, Čajkovljansko naselje 13/G, 49221 Bedekovčina zastupanog po punomoćniku Suzana Car</izvorni_sadrzaj>
    <derivirana_varijabla naziv="DomainObject.Predmet.ProtustrankaFormatedWithAdressOIB_1"> METAL-INVEST d.o.o., OIB 24243104688, Čajkovljansko naselje 13/G, 49221 Bedekovčina zastupanog po punomoćniku Suzana Car</derivirana_varijabla>
  </DomainObject.Predmet.ProtustrankaFormatedWithAdressOIB>
  <DomainObject.Predmet.ProtustrankaWithAdress>
    <izvorni_sadrzaj>METAL-INVEST d.o.o. Čajkovljansko naselje 13/G, 49221 Bedekovčina</izvorni_sadrzaj>
    <derivirana_varijabla naziv="DomainObject.Predmet.ProtustrankaWithAdress_1">METAL-INVEST d.o.o. Čajkovljansko naselje 13/G, 49221 Bedekovčina</derivirana_varijabla>
  </DomainObject.Predmet.ProtustrankaWithAdress>
  <DomainObject.Predmet.ProtustrankaWithAdressOIB>
    <izvorni_sadrzaj>METAL-INVEST d.o.o., OIB 24243104688, Čajkovljansko naselje 13/G, 49221 Bedekovčina</izvorni_sadrzaj>
    <derivirana_varijabla naziv="DomainObject.Predmet.ProtustrankaWithAdressOIB_1">METAL-INVEST d.o.o., OIB 24243104688, Čajkovljansko naselje 13/G, 49221 Bedekovčina</derivirana_varijabla>
  </DomainObject.Predmet.ProtustrankaWithAdressOIB>
  <DomainObject.Predmet.ProtustrankaNazivFormated>
    <izvorni_sadrzaj>METAL-INVEST d.o.o.</izvorni_sadrzaj>
    <derivirana_varijabla naziv="DomainObject.Predmet.ProtustrankaNazivFormated_1">METAL-INVEST d.o.o.</derivirana_varijabla>
  </DomainObject.Predmet.ProtustrankaNazivFormated>
  <DomainObject.Predmet.ProtustrankaNazivFormatedOIB>
    <izvorni_sadrzaj>METAL-INVEST d.o.o., OIB 24243104688</izvorni_sadrzaj>
    <derivirana_varijabla naziv="DomainObject.Predmet.ProtustrankaNazivFormatedOIB_1">METAL-INVEST d.o.o., OIB 24243104688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METAL-INVEST d.o.o. zastupanog po punomoćniku Suzana Car</item>
    </izvorni_sadrzaj>
    <derivirana_varijabla naziv="DomainObject.Predmet.ProtuStrankaListFormated_1">
      <item>METAL-INVEST d.o.o. zastupanog po punomoćniku Suzana Car</item>
    </derivirana_varijabla>
  </DomainObject.Predmet.ProtuStrankaListFormated>
  <DomainObject.Predmet.ProtuStrankaListFormatedOIB>
    <izvorni_sadrzaj>
      <item>METAL-INVEST d.o.o., OIB 24243104688 zastupanog po punomoćniku Suzana Car</item>
    </izvorni_sadrzaj>
    <derivirana_varijabla naziv="DomainObject.Predmet.ProtuStrankaListFormatedOIB_1">
      <item>METAL-INVEST d.o.o., OIB 24243104688 zastupanog po punomoćniku Suzana Car</item>
    </derivirana_varijabla>
  </DomainObject.Predmet.ProtuStrankaListFormatedOIB>
  <DomainObject.Predmet.ProtuStrankaListFormatedWithAdress>
    <izvorni_sadrzaj>
      <item>METAL-INVEST d.o.o., Čajkovljansko naselje 13/G, 49221 Bedekovčina zastupanog po punomoćniku Suzana Car</item>
    </izvorni_sadrzaj>
    <derivirana_varijabla naziv="DomainObject.Predmet.ProtuStrankaListFormatedWithAdress_1">
      <item>METAL-INVEST d.o.o., Čajkovljansko naselje 13/G, 49221 Bedekovčina zastupanog po punomoćniku Suzana Car</item>
    </derivirana_varijabla>
  </DomainObject.Predmet.ProtuStrankaListFormatedWithAdress>
  <DomainObject.Predmet.ProtuStrankaListFormatedWithAdressOIB>
    <izvorni_sadrzaj>
      <item>METAL-INVEST d.o.o., OIB 24243104688, Čajkovljansko naselje 13/G, 49221 Bedekovčina zastupanog po punomoćniku Suzana Car</item>
    </izvorni_sadrzaj>
    <derivirana_varijabla naziv="DomainObject.Predmet.ProtuStrankaListFormatedWithAdressOIB_1">
      <item>METAL-INVEST d.o.o., OIB 24243104688, Čajkovljansko naselje 13/G, 49221 Bedekovčina zastupanog po punomoćniku Suzana Car</item>
    </derivirana_varijabla>
  </DomainObject.Predmet.ProtuStrankaListFormatedWithAdressOIB>
  <DomainObject.Predmet.ProtuStrankaListNazivFormated>
    <izvorni_sadrzaj>
      <item>METAL-INVEST d.o.o.</item>
    </izvorni_sadrzaj>
    <derivirana_varijabla naziv="DomainObject.Predmet.ProtuStrankaListNazivFormated_1">
      <item>METAL-INVEST d.o.o.</item>
    </derivirana_varijabla>
  </DomainObject.Predmet.ProtuStrankaListNazivFormated>
  <DomainObject.Predmet.ProtuStrankaListNazivFormatedOIB>
    <izvorni_sadrzaj>
      <item>METAL-INVEST d.o.o., OIB 24243104688</item>
    </izvorni_sadrzaj>
    <derivirana_varijabla naziv="DomainObject.Predmet.ProtuStrankaListNazivFormatedOIB_1">
      <item>METAL-INVEST d.o.o., OIB 24243104688</item>
    </derivirana_varijabla>
  </DomainObject.Predmet.ProtuStrankaListNazivFormatedOIB>
  <DomainObject.Predmet.OstaliListFormated>
    <izvorni_sadrzaj>
      <item>Suzana Car punomoćnik sudionika u postupku METAL-INVEST d.o.o.</item>
    </izvorni_sadrzaj>
    <derivirana_varijabla naziv="DomainObject.Predmet.OstaliListFormated_1">
      <item>Suzana Car punomoćnik sudionika u postupku METAL-INVEST d.o.o.</item>
    </derivirana_varijabla>
  </DomainObject.Predmet.OstaliListFormated>
  <DomainObject.Predmet.OstaliListFormatedOIB>
    <izvorni_sadrzaj>
      <item>Suzana Car, OIB 82483867337 punomoćnik sudionika u postupku METAL-INVEST d.o.o.</item>
    </izvorni_sadrzaj>
    <derivirana_varijabla naziv="DomainObject.Predmet.OstaliListFormatedOIB_1">
      <item>Suzana Car, OIB 82483867337 punomoćnik sudionika u postupku METAL-INVEST d.o.o.</item>
    </derivirana_varijabla>
  </DomainObject.Predmet.OstaliListFormatedOIB>
  <DomainObject.Predmet.OstaliListFormatedWithAdress>
    <izvorni_sadrzaj>
      <item>Suzana Car, Perinići 13, 51410 Veprinac punomoćnik sudionika u postupku METAL-INVEST d.o.o.</item>
    </izvorni_sadrzaj>
    <derivirana_varijabla naziv="DomainObject.Predmet.OstaliListFormatedWithAdress_1">
      <item>Suzana Car, Perinići 13, 51410 Veprinac punomoćnik sudionika u postupku METAL-INVEST d.o.o.</item>
    </derivirana_varijabla>
  </DomainObject.Predmet.OstaliListFormatedWithAdress>
  <DomainObject.Predmet.OstaliListFormatedWithAdressOIB>
    <izvorni_sadrzaj>
      <item>Suzana Car, OIB 82483867337, Perinići 13, 51410 Veprinac punomoćnik sudionika u postupku METAL-INVEST d.o.o.</item>
    </izvorni_sadrzaj>
    <derivirana_varijabla naziv="DomainObject.Predmet.OstaliListFormatedWithAdressOIB_1">
      <item>Suzana Car, OIB 82483867337, Perinići 13, 51410 Veprinac punomoćnik sudionika u postupku METAL-INVEST d.o.o.</item>
    </derivirana_varijabla>
  </DomainObject.Predmet.OstaliListFormatedWithAdressOIB>
  <DomainObject.Predmet.OstaliListNazivFormated>
    <izvorni_sadrzaj>
      <item>Suzana Car</item>
    </izvorni_sadrzaj>
    <derivirana_varijabla naziv="DomainObject.Predmet.OstaliListNazivFormated_1">
      <item>Suzana Car</item>
    </derivirana_varijabla>
  </DomainObject.Predmet.OstaliListNazivFormated>
  <DomainObject.Predmet.OstaliListNazivFormatedOIB>
    <izvorni_sadrzaj>
      <item>Suzana Car, OIB 82483867337</item>
    </izvorni_sadrzaj>
    <derivirana_varijabla naziv="DomainObject.Predmet.OstaliListNazivFormatedOIB_1">
      <item>Suzana Car, OIB 82483867337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METAL-INVEST d.o.o.</izvorni_sadrzaj>
    <derivirana_varijabla naziv="DomainObject.Predmet.ProtustrankaIDrugi_1">METAL-INVEST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METAL-INVEST d.o.o., OIB 24243104688, Čajkovljansko naselje 13/G, 49221 Bedekovčina</izvorni_sadrzaj>
    <derivirana_varijabla naziv="DomainObject.Predmet.ProtustrankaIDrugiAdressOIB_1">METAL-INVEST d.o.o., OIB 24243104688, Čajkovljansko naselje 13/G,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METAL-INVEST d.o.o.</item>
      <item>Suzana Car</item>
    </izvorni_sadrzaj>
    <derivirana_varijabla naziv="DomainObject.Predmet.SudioniciListNaziv_1">
      <item>FINA Regionalni centar Zagreb</item>
      <item>METAL-INVEST d.o.o.</item>
      <item>Suzana Car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izvorni_sadrzaj>
    <derivirana_varijabla naziv="DomainObject.Predmet.SudioniciListAdressOIB_1"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24243104688</item>
      <item>, OIB 82483867337</item>
    </izvorni_sadrzaj>
    <derivirana_varijabla naziv="DomainObject.Predmet.SudioniciListNazivOIB_1">
      <item>, OIB 85821130368</item>
      <item>, OIB 24243104688</item>
      <item>, OIB 82483867337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303</properties:Words>
  <properties:Characters>1521</properties:Characters>
  <properties:Lines>91</properties:Lines>
  <properties:Paragraphs>38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2018-03-22T10:19:00Z</dcterms:created>
  <dc:creator>Nada Kraljić</dc:creator>
  <cp:lastModifiedBy>Matea Bizjak</cp:lastModifiedBy>
  <cp:lastPrinted>2018-03-22T10:41:00Z</cp:lastPrinted>
  <dcterms:modified xmlns:xsi="http://www.w3.org/2001/XMLSchema-instance" xsi:type="dcterms:W3CDTF">2018-03-22T10:41:00Z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(St-5672-16-ispravak -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