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b240e" w14:paraId="16b240e" w:rsidRDefault="00A72878" w:rsidP="00A55B1A" w:rsidR="00A55B1A" w:rsidRPr="00A55B1A">
      <w:pPr>
        <w15:collapsed w:val="false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noProof/>
          <w:szCs w:val="24"/>
          <w:lang w:val="hr-HR"/>
        </w:rPr>
        <w:t xml:space="preserve">                     </w:t>
      </w:r>
      <w:r w:rsidR="00A55B1A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72878" w:rsidP="00A55B1A" w:rsidR="00A55B1A" w:rsidRPr="00A55B1A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</w:t>
      </w:r>
      <w:r w:rsidR="00A55B1A" w:rsidRPr="00A55B1A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72878" w:rsidP="00A55B1A" w:rsidR="00A55B1A" w:rsidRPr="00A55B1A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</w:t>
      </w:r>
      <w:r w:rsidR="00A55B1A" w:rsidRPr="00A55B1A">
        <w:rPr>
          <w:rFonts w:hAnsi="Times New Roman" w:ascii="Times New Roman"/>
          <w:szCs w:val="24"/>
          <w:lang w:val="hr-HR"/>
        </w:rPr>
        <w:t>Trgovački sud u Zagrebu</w:t>
      </w:r>
    </w:p>
    <w:p w:rsidRDefault="00A72878" w:rsidP="00A72878" w:rsidR="00A55B1A" w:rsidRPr="00A55B1A">
      <w:pPr>
        <w:ind w:firstLine="72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</w:t>
      </w:r>
      <w:r w:rsidR="00A55B1A" w:rsidRPr="00A55B1A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="00A55B1A" w:rsidRPr="00A55B1A">
        <w:rPr>
          <w:rFonts w:hAnsi="Times New Roman" w:ascii="Times New Roman"/>
          <w:szCs w:val="24"/>
          <w:lang w:val="hr-HR"/>
        </w:rPr>
        <w:t>Amruševa</w:t>
      </w:r>
      <w:proofErr w:type="spellEnd"/>
      <w:r w:rsidR="00A55B1A" w:rsidRPr="00A55B1A">
        <w:rPr>
          <w:rFonts w:hAnsi="Times New Roman" w:ascii="Times New Roman"/>
          <w:szCs w:val="24"/>
          <w:lang w:val="hr-HR"/>
        </w:rPr>
        <w:t xml:space="preserve"> 2/II</w:t>
      </w:r>
    </w:p>
    <w:p w:rsidRDefault="00532B71" w:rsidP="0086691F" w:rsidR="00532B71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 w:rsidRPr="002D259E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2D259E">
      <w:pPr>
        <w:jc w:val="center"/>
        <w:rPr>
          <w:rFonts w:hAnsi="Times New Roman" w:ascii="Times New Roman"/>
          <w:szCs w:val="24"/>
          <w:lang w:val="hr-HR"/>
        </w:rPr>
      </w:pPr>
      <w:r w:rsidRPr="002D259E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2D259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2D259E">
      <w:pPr>
        <w:jc w:val="center"/>
        <w:rPr>
          <w:rFonts w:hAnsi="Times New Roman" w:ascii="Times New Roman"/>
          <w:szCs w:val="24"/>
          <w:lang w:val="hr-HR"/>
        </w:rPr>
      </w:pPr>
      <w:r w:rsidRPr="002D259E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C87A26" w:rsidR="00C87A26" w:rsidRPr="00A72878">
      <w:pPr>
        <w:jc w:val="both"/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ab/>
      </w:r>
      <w:r w:rsidR="00C87A26" w:rsidRPr="00A72878">
        <w:rPr>
          <w:rFonts w:hAnsi="Times New Roman" w:ascii="Times New Roman"/>
          <w:szCs w:val="24"/>
          <w:lang w:val="hr-HR"/>
        </w:rPr>
        <w:t xml:space="preserve">Trgovački sud u Zagrebu po višoj sudskoj savjetnici </w:t>
      </w:r>
      <w:r w:rsidR="00A72878" w:rsidRPr="00A72878">
        <w:rPr>
          <w:rFonts w:hAnsi="Times New Roman" w:ascii="Times New Roman"/>
          <w:szCs w:val="24"/>
          <w:lang w:val="hr-HR"/>
        </w:rPr>
        <w:t>Jasminki Gadža</w:t>
      </w:r>
      <w:r w:rsidR="00C87A26" w:rsidRPr="00A72878">
        <w:rPr>
          <w:rFonts w:hAnsi="Times New Roman" w:ascii="Times New Roman"/>
          <w:szCs w:val="24"/>
          <w:lang w:val="hr-HR"/>
        </w:rPr>
        <w:t xml:space="preserve">, u skraćenom stečajnom postupku pokrenutim nad dužnikom </w:t>
      </w:r>
      <w:r w:rsidR="00CE548D" w:rsidRPr="00CE548D">
        <w:rPr>
          <w:rFonts w:hAnsi="Times New Roman" w:ascii="Times New Roman"/>
          <w:szCs w:val="24"/>
        </w:rPr>
        <w:t xml:space="preserve">BONITA </w:t>
      </w:r>
      <w:proofErr w:type="spellStart"/>
      <w:r w:rsidR="00CE548D" w:rsidRPr="00CE548D">
        <w:rPr>
          <w:rFonts w:hAnsi="Times New Roman" w:ascii="Times New Roman"/>
          <w:szCs w:val="24"/>
        </w:rPr>
        <w:t>d.o.o</w:t>
      </w:r>
      <w:proofErr w:type="spellEnd"/>
      <w:r w:rsidR="00CE548D" w:rsidRPr="00CE548D">
        <w:rPr>
          <w:rFonts w:hAnsi="Times New Roman" w:ascii="Times New Roman"/>
          <w:szCs w:val="24"/>
        </w:rPr>
        <w:t xml:space="preserve">., Zagreb, </w:t>
      </w:r>
      <w:proofErr w:type="spellStart"/>
      <w:r w:rsidR="00CE548D" w:rsidRPr="00CE548D">
        <w:rPr>
          <w:rFonts w:hAnsi="Times New Roman" w:ascii="Times New Roman"/>
          <w:szCs w:val="24"/>
        </w:rPr>
        <w:t>Cesarčeva</w:t>
      </w:r>
      <w:proofErr w:type="spellEnd"/>
      <w:r w:rsidR="00CE548D" w:rsidRPr="00CE548D">
        <w:rPr>
          <w:rFonts w:hAnsi="Times New Roman" w:ascii="Times New Roman"/>
          <w:szCs w:val="24"/>
        </w:rPr>
        <w:t xml:space="preserve"> 2, OIB: 92771040480</w:t>
      </w:r>
      <w:r w:rsidR="00C87A26" w:rsidRPr="00A72878">
        <w:rPr>
          <w:rFonts w:hAnsi="Times New Roman" w:ascii="Times New Roman"/>
          <w:szCs w:val="24"/>
          <w:lang w:val="hr-HR"/>
        </w:rPr>
        <w:t xml:space="preserve">, </w:t>
      </w:r>
      <w:proofErr w:type="gramStart"/>
      <w:r w:rsidR="00C87A26" w:rsidRPr="00A72878">
        <w:rPr>
          <w:rFonts w:hAnsi="Times New Roman" w:ascii="Times New Roman"/>
          <w:szCs w:val="24"/>
          <w:lang w:val="hr-HR"/>
        </w:rPr>
        <w:t>dana</w:t>
      </w:r>
      <w:proofErr w:type="gramEnd"/>
      <w:r w:rsidR="00C87A26" w:rsidRPr="00A72878">
        <w:rPr>
          <w:rFonts w:hAnsi="Times New Roman" w:ascii="Times New Roman"/>
          <w:szCs w:val="24"/>
          <w:lang w:val="hr-HR"/>
        </w:rPr>
        <w:t xml:space="preserve"> </w:t>
      </w:r>
      <w:r w:rsidR="002D259E">
        <w:rPr>
          <w:rFonts w:hAnsi="Times New Roman" w:ascii="Times New Roman"/>
          <w:szCs w:val="24"/>
          <w:lang w:val="hr-HR"/>
        </w:rPr>
        <w:t>11. rujna</w:t>
      </w:r>
      <w:r w:rsidR="00A72878">
        <w:rPr>
          <w:rFonts w:hAnsi="Times New Roman" w:ascii="Times New Roman"/>
          <w:szCs w:val="24"/>
          <w:lang w:val="hr-HR"/>
        </w:rPr>
        <w:t xml:space="preserve"> </w:t>
      </w:r>
      <w:r w:rsidR="002D259E">
        <w:rPr>
          <w:rFonts w:hAnsi="Times New Roman" w:ascii="Times New Roman"/>
          <w:szCs w:val="24"/>
          <w:lang w:val="hr-HR"/>
        </w:rPr>
        <w:t>2017</w:t>
      </w:r>
      <w:r w:rsidR="00C87A26" w:rsidRPr="00A72878">
        <w:rPr>
          <w:rFonts w:hAnsi="Times New Roman" w:ascii="Times New Roman"/>
          <w:szCs w:val="24"/>
          <w:lang w:val="hr-HR"/>
        </w:rPr>
        <w:t>.</w:t>
      </w:r>
    </w:p>
    <w:p w:rsidRDefault="00532B71" w:rsidP="00997BA9" w:rsidR="00532B71">
      <w:pPr>
        <w:jc w:val="both"/>
        <w:rPr>
          <w:rFonts w:hAnsi="Times New Roman" w:ascii="Times New Roman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C87A26" w:rsidP="00C87A26" w:rsidR="00C87A26" w:rsidRPr="00C87A26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</w:rPr>
      </w:pPr>
      <w:r w:rsidRPr="00C87A26">
        <w:rPr>
          <w:rFonts w:hAnsi="Times New Roman" w:ascii="Times New Roman"/>
          <w:szCs w:val="24"/>
        </w:rPr>
        <w:t xml:space="preserve">Otvara se stečajni postupak nad dužnikom </w:t>
      </w:r>
      <w:r w:rsidR="00CE548D" w:rsidRPr="00CE548D">
        <w:rPr>
          <w:rFonts w:hAnsi="Times New Roman" w:ascii="Times New Roman"/>
          <w:szCs w:val="24"/>
        </w:rPr>
        <w:t>BONITA d.o.o., Zagreb, Cesarčeva 2, OIB: 92771040480</w:t>
      </w:r>
      <w:r w:rsidR="00654BF6" w:rsidRPr="00A72878">
        <w:rPr>
          <w:rFonts w:hAnsi="Times New Roman" w:ascii="Times New Roman"/>
          <w:szCs w:val="24"/>
          <w:lang w:val="en-GB"/>
        </w:rPr>
        <w:t>.</w:t>
      </w:r>
      <w:r w:rsidRPr="00C87A26">
        <w:rPr>
          <w:rFonts w:hAnsi="Times New Roman" w:ascii="Times New Roman"/>
          <w:szCs w:val="24"/>
        </w:rPr>
        <w:t xml:space="preserve"> Stečajni postupak otvoren je dana </w:t>
      </w:r>
      <w:r w:rsidR="002D259E">
        <w:rPr>
          <w:rFonts w:hAnsi="Times New Roman" w:ascii="Times New Roman"/>
          <w:szCs w:val="24"/>
        </w:rPr>
        <w:t>11. rujna 2017</w:t>
      </w:r>
      <w:r w:rsidRPr="00C87A26">
        <w:rPr>
          <w:rFonts w:hAnsi="Times New Roman" w:ascii="Times New Roman"/>
          <w:szCs w:val="24"/>
        </w:rPr>
        <w:t xml:space="preserve">. u </w:t>
      </w:r>
      <w:r w:rsidR="00CE548D">
        <w:rPr>
          <w:rFonts w:hAnsi="Times New Roman" w:ascii="Times New Roman"/>
          <w:szCs w:val="24"/>
        </w:rPr>
        <w:t>11:3</w:t>
      </w:r>
      <w:r w:rsidR="002D259E">
        <w:rPr>
          <w:rFonts w:hAnsi="Times New Roman" w:ascii="Times New Roman"/>
          <w:szCs w:val="24"/>
        </w:rPr>
        <w:t>0</w:t>
      </w:r>
      <w:r w:rsidRPr="00C87A26">
        <w:rPr>
          <w:rFonts w:hAnsi="Times New Roman" w:ascii="Times New Roman"/>
          <w:szCs w:val="24"/>
        </w:rPr>
        <w:t xml:space="preserve"> sati, kada je ovo rješenje objavljeno na mrežnoj stranici e-Oglasna ploča ovog suda.</w:t>
      </w:r>
    </w:p>
    <w:p w:rsidRDefault="00B2463B" w:rsidP="00100028" w:rsidR="00B2463B">
      <w:pPr>
        <w:pStyle w:val="BodyText21"/>
        <w:rPr>
          <w:rFonts w:hAnsi="Times New Roman" w:ascii="Times New Roman"/>
          <w:szCs w:val="24"/>
        </w:rPr>
      </w:pPr>
    </w:p>
    <w:p w:rsidRDefault="00EE69E5" w:rsidP="00C87A26" w:rsidR="00EE69E5" w:rsidRPr="00C87A26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  <w:u w:val="single"/>
        </w:rPr>
      </w:pPr>
      <w:r w:rsidRPr="0077740D">
        <w:rPr>
          <w:rFonts w:hAnsi="Times New Roman" w:ascii="Times New Roman"/>
          <w:szCs w:val="24"/>
        </w:rPr>
        <w:t>Za s</w:t>
      </w:r>
      <w:r w:rsidR="00C87A26">
        <w:rPr>
          <w:rFonts w:hAnsi="Times New Roman" w:ascii="Times New Roman"/>
          <w:szCs w:val="24"/>
        </w:rPr>
        <w:t>tečajnog upravitelja imenuje se</w:t>
      </w:r>
      <w:r w:rsidR="00C87A26" w:rsidRPr="00C87A26">
        <w:rPr>
          <w:rFonts w:hAnsi="Times New Roman" w:ascii="Times New Roman"/>
          <w:szCs w:val="24"/>
        </w:rPr>
        <w:t xml:space="preserve"> </w:t>
      </w:r>
      <w:r w:rsidR="002D259E">
        <w:rPr>
          <w:rFonts w:hAnsi="Times New Roman" w:ascii="Times New Roman"/>
          <w:szCs w:val="24"/>
        </w:rPr>
        <w:t xml:space="preserve">Snježana </w:t>
      </w:r>
      <w:proofErr w:type="spellStart"/>
      <w:r w:rsidR="002D259E">
        <w:rPr>
          <w:rFonts w:hAnsi="Times New Roman" w:ascii="Times New Roman"/>
          <w:szCs w:val="24"/>
        </w:rPr>
        <w:t>Hopp</w:t>
      </w:r>
      <w:proofErr w:type="spellEnd"/>
      <w:r w:rsidR="002D259E">
        <w:rPr>
          <w:rFonts w:hAnsi="Times New Roman" w:ascii="Times New Roman"/>
          <w:szCs w:val="24"/>
        </w:rPr>
        <w:t xml:space="preserve">, Daruvar, Antuna Matije </w:t>
      </w:r>
      <w:proofErr w:type="spellStart"/>
      <w:r w:rsidR="002D259E">
        <w:rPr>
          <w:rFonts w:hAnsi="Times New Roman" w:ascii="Times New Roman"/>
          <w:szCs w:val="24"/>
        </w:rPr>
        <w:t>Reljkovića</w:t>
      </w:r>
      <w:proofErr w:type="spellEnd"/>
      <w:r w:rsidR="002D259E">
        <w:rPr>
          <w:rFonts w:hAnsi="Times New Roman" w:ascii="Times New Roman"/>
          <w:szCs w:val="24"/>
        </w:rPr>
        <w:t xml:space="preserve"> 77, OIB: 00950074200</w:t>
      </w:r>
      <w:r w:rsidR="00C87A26" w:rsidRPr="00C87A26">
        <w:rPr>
          <w:rFonts w:hAnsi="Times New Roman" w:ascii="Times New Roman"/>
          <w:szCs w:val="24"/>
        </w:rPr>
        <w:t>.</w:t>
      </w:r>
    </w:p>
    <w:p w:rsidRDefault="00C87A26" w:rsidP="00C87A26" w:rsidR="00C87A26">
      <w:pPr>
        <w:pStyle w:val="Odlomakpopisa"/>
        <w:rPr>
          <w:rFonts w:hAnsi="Times New Roman" w:ascii="Times New Roman"/>
          <w:szCs w:val="24"/>
          <w:u w:val="single"/>
        </w:rPr>
      </w:pPr>
    </w:p>
    <w:p w:rsidRDefault="00EE69E5" w:rsidP="00654BF6" w:rsidR="00C87A26" w:rsidRPr="00C87A26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</w:rPr>
      </w:pPr>
      <w:r w:rsidRPr="00C87A26">
        <w:rPr>
          <w:rFonts w:hAnsi="Times New Roman" w:ascii="Times New Roman"/>
          <w:szCs w:val="24"/>
        </w:rPr>
        <w:t>Zaključuje se stečajni postupak nad dužnikom</w:t>
      </w:r>
      <w:r w:rsidR="00A55B1A" w:rsidRPr="00A55B1A">
        <w:t xml:space="preserve"> </w:t>
      </w:r>
      <w:r w:rsidR="00CE548D" w:rsidRPr="00CE548D">
        <w:rPr>
          <w:rFonts w:hAnsi="Times New Roman" w:ascii="Times New Roman"/>
          <w:szCs w:val="24"/>
        </w:rPr>
        <w:t>BONITA d.o.o., Zagreb, Cesarčeva 2, OIB: 92771040480</w:t>
      </w:r>
      <w:r w:rsidR="00C87A26" w:rsidRPr="00C87A26">
        <w:rPr>
          <w:rFonts w:hAnsi="Times New Roman" w:ascii="Times New Roman"/>
        </w:rPr>
        <w:t>.</w:t>
      </w:r>
    </w:p>
    <w:p w:rsidRDefault="00C87A26" w:rsidP="00C87A26" w:rsidR="00C87A26" w:rsidRPr="00C87A26">
      <w:pPr>
        <w:pStyle w:val="BodyText21"/>
        <w:ind w:firstLine="0" w:left="709"/>
        <w:rPr>
          <w:rFonts w:hAnsi="Times New Roman" w:ascii="Times New Roman"/>
          <w:szCs w:val="24"/>
          <w:u w:val="single"/>
        </w:rPr>
      </w:pPr>
    </w:p>
    <w:p w:rsidRDefault="0010186D" w:rsidP="00C87A26" w:rsidR="00EE69E5" w:rsidRPr="00C87A26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  <w:u w:val="single"/>
        </w:rPr>
      </w:pPr>
      <w:r w:rsidRPr="00C87A26">
        <w:rPr>
          <w:rFonts w:hAnsi="Times New Roman" w:ascii="Times New Roman"/>
          <w:szCs w:val="24"/>
        </w:rPr>
        <w:t xml:space="preserve">Nakon </w:t>
      </w:r>
      <w:r w:rsidR="00EE69E5" w:rsidRPr="00C87A26">
        <w:rPr>
          <w:rFonts w:hAnsi="Times New Roman" w:ascii="Times New Roman"/>
          <w:szCs w:val="24"/>
        </w:rPr>
        <w:t xml:space="preserve">pravomoćnosti </w:t>
      </w:r>
      <w:r w:rsidR="00A55B1A" w:rsidRPr="00C87A26">
        <w:rPr>
          <w:rFonts w:hAnsi="Times New Roman" w:ascii="Times New Roman"/>
          <w:szCs w:val="24"/>
        </w:rPr>
        <w:t>ovog rješenja</w:t>
      </w:r>
      <w:r w:rsidR="00B2463B" w:rsidRPr="00C87A26">
        <w:rPr>
          <w:rFonts w:hAnsi="Times New Roman" w:ascii="Times New Roman"/>
          <w:szCs w:val="24"/>
        </w:rPr>
        <w:t xml:space="preserve">, </w:t>
      </w:r>
      <w:r w:rsidR="00EE69E5" w:rsidRPr="00C87A26">
        <w:rPr>
          <w:rFonts w:hAnsi="Times New Roman" w:ascii="Times New Roman"/>
          <w:szCs w:val="24"/>
        </w:rPr>
        <w:t>dužnik</w:t>
      </w:r>
      <w:r w:rsidR="00B2463B" w:rsidRPr="00C87A26">
        <w:rPr>
          <w:rFonts w:hAnsi="Times New Roman" w:ascii="Times New Roman"/>
          <w:szCs w:val="24"/>
        </w:rPr>
        <w:t xml:space="preserve"> će se </w:t>
      </w:r>
      <w:r w:rsidR="00EE69E5" w:rsidRPr="00C87A26">
        <w:rPr>
          <w:rFonts w:hAnsi="Times New Roman" w:ascii="Times New Roman"/>
          <w:szCs w:val="24"/>
        </w:rPr>
        <w:t>brisati iz sudskog registra.</w:t>
      </w:r>
    </w:p>
    <w:p w:rsidRDefault="00EE69E5" w:rsidP="00EE69E5" w:rsidR="00EE69E5">
      <w:pPr>
        <w:jc w:val="both"/>
        <w:rPr>
          <w:rFonts w:hAnsi="Times New Roman" w:ascii="Times New Roman"/>
          <w:szCs w:val="24"/>
          <w:lang w:val="hr-HR"/>
        </w:rPr>
      </w:pPr>
    </w:p>
    <w:p w:rsidRDefault="00C87A26" w:rsidP="00EE69E5" w:rsidR="00C87A26">
      <w:pPr>
        <w:jc w:val="both"/>
        <w:rPr>
          <w:rFonts w:hAnsi="Times New Roman" w:ascii="Times New Roman"/>
          <w:szCs w:val="24"/>
          <w:lang w:val="hr-HR"/>
        </w:rPr>
      </w:pPr>
    </w:p>
    <w:p w:rsidRDefault="00C87A26" w:rsidP="00EE69E5" w:rsidR="00C87A26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EE69E5" w:rsidP="002D259E" w:rsidR="002D259E" w:rsidRPr="00CC50C8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2D259E" w:rsidRPr="00CC50C8">
        <w:rPr>
          <w:rFonts w:hAnsi="Times New Roman" w:ascii="Times New Roman"/>
          <w:lang w:val="hr-HR"/>
        </w:rPr>
        <w:t xml:space="preserve">Zaključkom od </w:t>
      </w:r>
      <w:r w:rsidR="002D259E">
        <w:rPr>
          <w:rFonts w:hAnsi="Times New Roman" w:ascii="Times New Roman"/>
          <w:lang w:val="hr-HR"/>
        </w:rPr>
        <w:t>21. rujna 2016</w:t>
      </w:r>
      <w:r w:rsidR="002D259E" w:rsidRPr="00CC50C8">
        <w:rPr>
          <w:rFonts w:hAnsi="Times New Roman" w:ascii="Times New Roman"/>
          <w:lang w:val="hr-HR"/>
        </w:rPr>
        <w:t xml:space="preserve">. pozvana je osoba ovlaštena za zastupanje dužnika po zakonu, dostaviti javnobilježnički ovjerovljen popis imovine i obveza dužnika na propisanom obrascu, sukladno čl. 430., 17. i 13. SZ. Zaključak joj je dostavljen </w:t>
      </w:r>
      <w:r w:rsidR="00CE548D">
        <w:rPr>
          <w:rFonts w:hAnsi="Times New Roman" w:ascii="Times New Roman"/>
          <w:lang w:val="hr-HR"/>
        </w:rPr>
        <w:t>28. rujna</w:t>
      </w:r>
      <w:r w:rsidR="002D259E">
        <w:rPr>
          <w:rFonts w:hAnsi="Times New Roman" w:ascii="Times New Roman"/>
          <w:lang w:val="hr-HR"/>
        </w:rPr>
        <w:t xml:space="preserve"> 2016</w:t>
      </w:r>
      <w:r w:rsidR="002D259E" w:rsidRPr="00CC50C8">
        <w:rPr>
          <w:rFonts w:hAnsi="Times New Roman" w:ascii="Times New Roman"/>
          <w:lang w:val="hr-HR"/>
        </w:rPr>
        <w:t xml:space="preserve">., međutim po istom nije </w:t>
      </w:r>
      <w:proofErr w:type="spellStart"/>
      <w:r w:rsidR="002D259E" w:rsidRPr="00CC50C8">
        <w:rPr>
          <w:rFonts w:hAnsi="Times New Roman" w:ascii="Times New Roman"/>
          <w:lang w:val="hr-HR"/>
        </w:rPr>
        <w:t>postupljeno</w:t>
      </w:r>
      <w:proofErr w:type="spellEnd"/>
      <w:r w:rsidR="002D259E" w:rsidRPr="00CC50C8">
        <w:rPr>
          <w:rFonts w:hAnsi="Times New Roman" w:ascii="Times New Roman"/>
          <w:lang w:val="hr-HR"/>
        </w:rPr>
        <w:t>.</w:t>
      </w:r>
    </w:p>
    <w:p w:rsidRDefault="002D259E" w:rsidP="002D259E" w:rsidR="002D259E" w:rsidRPr="00CC50C8">
      <w:pPr>
        <w:jc w:val="both"/>
        <w:rPr>
          <w:rFonts w:hAnsi="Times New Roman" w:ascii="Times New Roman"/>
          <w:lang w:val="hr-HR"/>
        </w:rPr>
      </w:pPr>
    </w:p>
    <w:p w:rsidRDefault="002D259E" w:rsidP="002D259E" w:rsidR="002D259E" w:rsidRPr="00CC50C8">
      <w:pPr>
        <w:jc w:val="both"/>
        <w:rPr>
          <w:rFonts w:hAnsi="Times New Roman" w:ascii="Times New Roman"/>
          <w:lang w:val="hr-HR"/>
        </w:rPr>
      </w:pPr>
    </w:p>
    <w:p w:rsidRDefault="002D259E" w:rsidP="002D259E" w:rsidR="002D259E" w:rsidRPr="00CC50C8">
      <w:pPr>
        <w:jc w:val="both"/>
        <w:rPr>
          <w:rFonts w:hAnsi="Times New Roman" w:ascii="Times New Roman"/>
          <w:lang w:val="hr-HR"/>
        </w:rPr>
      </w:pPr>
    </w:p>
    <w:p w:rsidRDefault="002D259E" w:rsidP="002D259E" w:rsidR="002D259E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</w:r>
    </w:p>
    <w:p w:rsidRDefault="002D259E" w:rsidP="002D259E" w:rsidR="002D259E" w:rsidRPr="00CC50C8">
      <w:pPr>
        <w:jc w:val="right"/>
        <w:rPr>
          <w:rFonts w:hAnsi="Times New Roman" w:ascii="Times New Roman"/>
          <w:lang w:val="hr-HR"/>
        </w:rPr>
      </w:pPr>
    </w:p>
    <w:p w:rsidRDefault="002D259E" w:rsidP="002D259E" w:rsidR="002D259E" w:rsidRPr="00CC50C8">
      <w:pPr>
        <w:jc w:val="both"/>
        <w:rPr>
          <w:rFonts w:hAnsi="Times New Roman" w:ascii="Times New Roman"/>
          <w:color w:val="FF0000"/>
          <w:lang w:val="hr-HR"/>
        </w:rPr>
      </w:pPr>
    </w:p>
    <w:p w:rsidRDefault="002D259E" w:rsidP="002D259E" w:rsidR="002D259E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lastRenderedPageBreak/>
        <w:t xml:space="preserve">Oglasom od </w:t>
      </w:r>
      <w:r>
        <w:rPr>
          <w:rFonts w:hAnsi="Times New Roman" w:ascii="Times New Roman"/>
          <w:lang w:val="hr-HR"/>
        </w:rPr>
        <w:t>21. rujna 2016</w:t>
      </w:r>
      <w:r w:rsidRPr="00CC50C8">
        <w:rPr>
          <w:rFonts w:hAnsi="Times New Roman" w:ascii="Times New Roman"/>
          <w:lang w:val="hr-HR"/>
        </w:rPr>
        <w:t>. pozvani su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2D259E" w:rsidP="002D259E" w:rsidR="002D259E" w:rsidRPr="00CC50C8">
      <w:pPr>
        <w:jc w:val="both"/>
        <w:rPr>
          <w:rFonts w:hAnsi="Times New Roman" w:ascii="Times New Roman"/>
          <w:lang w:val="hr-HR"/>
        </w:rPr>
      </w:pPr>
    </w:p>
    <w:p w:rsidRDefault="002D259E" w:rsidP="002D259E" w:rsidR="002D259E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2D259E" w:rsidP="002D259E" w:rsidR="002D259E" w:rsidRPr="00CC50C8">
      <w:pPr>
        <w:jc w:val="both"/>
        <w:rPr>
          <w:rFonts w:hAnsi="Times New Roman" w:ascii="Times New Roman"/>
          <w:lang w:val="hr-HR"/>
        </w:rPr>
      </w:pPr>
    </w:p>
    <w:p w:rsidRDefault="002D259E" w:rsidP="002D259E" w:rsidR="002D259E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  <w:t>Temeljem gore navedenog, smatra se da je dužnik  nesposoban</w:t>
      </w:r>
      <w:r>
        <w:rPr>
          <w:rFonts w:hAnsi="Times New Roman" w:ascii="Times New Roman"/>
          <w:lang w:val="hr-HR"/>
        </w:rPr>
        <w:t xml:space="preserve"> za plaćanje</w:t>
      </w:r>
      <w:r w:rsidRPr="00CC50C8">
        <w:rPr>
          <w:rFonts w:hAnsi="Times New Roman" w:ascii="Times New Roman"/>
          <w:lang w:val="hr-HR"/>
        </w:rPr>
        <w:t>, te je stoga odlučeno kao u izreci ovog rješenja temeljem odredbe čl. 431. SZ-a. Izbor stečajnog upravitelja odabran je primjenom odredbe čl. 432. SZ-a.</w:t>
      </w:r>
    </w:p>
    <w:p w:rsidRDefault="002D259E" w:rsidP="002D259E" w:rsidR="002D259E" w:rsidRPr="00CC50C8">
      <w:pPr>
        <w:jc w:val="both"/>
        <w:rPr>
          <w:rFonts w:hAnsi="Times New Roman" w:ascii="Times New Roman"/>
          <w:lang w:val="hr-HR"/>
        </w:rPr>
      </w:pPr>
    </w:p>
    <w:p w:rsidRDefault="002D259E" w:rsidP="002D259E" w:rsidR="002D259E" w:rsidRPr="00CC50C8">
      <w:pPr>
        <w:jc w:val="both"/>
        <w:rPr>
          <w:rFonts w:hAnsi="Times New Roman" w:ascii="Times New Roman"/>
          <w:lang w:val="hr-HR"/>
        </w:rPr>
      </w:pPr>
    </w:p>
    <w:p w:rsidRDefault="002D259E" w:rsidP="002D259E" w:rsidR="002D259E" w:rsidRPr="00CC50C8">
      <w:pPr>
        <w:jc w:val="center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>U Zagrebu</w:t>
      </w:r>
      <w:r>
        <w:rPr>
          <w:rFonts w:hAnsi="Times New Roman" w:ascii="Times New Roman"/>
          <w:lang w:val="hr-HR"/>
        </w:rPr>
        <w:t>, 11. rujna 2017</w:t>
      </w:r>
      <w:r w:rsidRPr="00CC50C8">
        <w:rPr>
          <w:rFonts w:hAnsi="Times New Roman" w:ascii="Times New Roman"/>
          <w:lang w:val="hr-HR"/>
        </w:rPr>
        <w:t>.</w:t>
      </w:r>
    </w:p>
    <w:p w:rsidRDefault="002D259E" w:rsidP="002D259E" w:rsidR="002D259E" w:rsidRPr="00CC50C8">
      <w:pPr>
        <w:jc w:val="center"/>
        <w:rPr>
          <w:rFonts w:hAnsi="Times New Roman" w:ascii="Times New Roman"/>
          <w:lang w:val="hr-HR"/>
        </w:rPr>
      </w:pPr>
      <w:bookmarkStart w:name="_GoBack" w:id="0"/>
      <w:bookmarkEnd w:id="0"/>
    </w:p>
    <w:p w:rsidRDefault="002D259E" w:rsidP="002D259E" w:rsidR="002D259E" w:rsidRPr="00CC50C8">
      <w:pPr>
        <w:jc w:val="center"/>
        <w:rPr>
          <w:rFonts w:hAnsi="Times New Roman" w:ascii="Times New Roman"/>
          <w:lang w:val="hr-HR"/>
        </w:rPr>
      </w:pPr>
    </w:p>
    <w:p w:rsidRDefault="002D259E" w:rsidP="002D259E" w:rsidR="002D259E" w:rsidRPr="00CC50C8">
      <w:pPr>
        <w:ind w:firstLine="720" w:left="5040"/>
        <w:jc w:val="right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      Viša sudska savjetnica: </w:t>
      </w:r>
    </w:p>
    <w:p w:rsidRDefault="002D259E" w:rsidP="002D259E" w:rsidR="002D259E" w:rsidRPr="00CC50C8">
      <w:pPr>
        <w:ind w:left="5760"/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Jasminka Gadža</w:t>
      </w:r>
      <w:r w:rsidR="00DD1402">
        <w:rPr>
          <w:rFonts w:hAnsi="Times New Roman" w:ascii="Times New Roman"/>
          <w:szCs w:val="24"/>
          <w:lang w:val="hr-HR"/>
        </w:rPr>
        <w:t>, v.r.</w:t>
      </w:r>
    </w:p>
    <w:p w:rsidRDefault="002D259E" w:rsidP="002D259E" w:rsidR="002D259E" w:rsidRPr="00DD1402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DD1402" w:rsidP="00DD1402" w:rsidR="00DD1402" w:rsidRPr="00DD1402">
      <w:pPr>
        <w:ind w:left="6480"/>
        <w:jc w:val="right"/>
        <w:rPr>
          <w:rFonts w:hAnsi="Times New Roman" w:ascii="Times New Roman"/>
        </w:rPr>
      </w:pPr>
      <w:proofErr w:type="spellStart"/>
      <w:r w:rsidRPr="00DD1402">
        <w:rPr>
          <w:rFonts w:hAnsi="Times New Roman" w:ascii="Times New Roman"/>
        </w:rPr>
        <w:t>Za</w:t>
      </w:r>
      <w:proofErr w:type="spellEnd"/>
      <w:r w:rsidRPr="00DD1402">
        <w:rPr>
          <w:rFonts w:hAnsi="Times New Roman" w:ascii="Times New Roman"/>
        </w:rPr>
        <w:t xml:space="preserve"> </w:t>
      </w:r>
      <w:proofErr w:type="spellStart"/>
      <w:r w:rsidRPr="00DD1402">
        <w:rPr>
          <w:rFonts w:hAnsi="Times New Roman" w:ascii="Times New Roman"/>
        </w:rPr>
        <w:t>točnost</w:t>
      </w:r>
      <w:proofErr w:type="spellEnd"/>
      <w:r w:rsidRPr="00DD1402">
        <w:rPr>
          <w:rFonts w:hAnsi="Times New Roman" w:ascii="Times New Roman"/>
        </w:rPr>
        <w:t xml:space="preserve"> </w:t>
      </w:r>
      <w:proofErr w:type="spellStart"/>
      <w:r w:rsidRPr="00DD1402">
        <w:rPr>
          <w:rFonts w:hAnsi="Times New Roman" w:ascii="Times New Roman"/>
        </w:rPr>
        <w:t>otpravka</w:t>
      </w:r>
      <w:proofErr w:type="spellEnd"/>
      <w:r w:rsidRPr="00DD1402">
        <w:rPr>
          <w:rFonts w:hAnsi="Times New Roman" w:ascii="Times New Roman"/>
        </w:rPr>
        <w:t>:</w:t>
      </w:r>
    </w:p>
    <w:p w:rsidRDefault="00DD1402" w:rsidP="00DD1402" w:rsidR="00DD1402" w:rsidRPr="00DD1402">
      <w:pPr>
        <w:jc w:val="right"/>
        <w:rPr>
          <w:rFonts w:hAnsi="Times New Roman" w:ascii="Times New Roman"/>
        </w:rPr>
      </w:pPr>
      <w:r w:rsidRPr="00DD1402">
        <w:rPr>
          <w:rFonts w:hAnsi="Times New Roman" w:ascii="Times New Roman"/>
        </w:rPr>
        <w:t>Valerija Gregurić</w:t>
      </w:r>
    </w:p>
    <w:p w:rsidRDefault="00DD1402" w:rsidP="002D259E" w:rsidR="00DD1402" w:rsidRPr="00CC50C8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2D259E" w:rsidP="002D259E" w:rsidR="002D259E" w:rsidRPr="00CC50C8">
      <w:pPr>
        <w:jc w:val="both"/>
        <w:rPr>
          <w:rFonts w:hAnsi="Times New Roman" w:ascii="Times New Roman"/>
          <w:lang w:val="hr-HR"/>
        </w:rPr>
      </w:pPr>
    </w:p>
    <w:p w:rsidRDefault="002D259E" w:rsidP="002D259E" w:rsidR="002D259E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Uputa o pravnom lijeku:</w:t>
      </w:r>
    </w:p>
    <w:p w:rsidRDefault="002D259E" w:rsidP="002D259E" w:rsidR="002D259E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Protiv ovog rješenja dopuštena je žalba Visokom trgovačkom sudu RH, a koja se podnosi u roku od 8 dana ovome sudu u 3 primjerka.  </w:t>
      </w:r>
    </w:p>
    <w:p w:rsidRDefault="002D259E" w:rsidP="002D259E" w:rsidR="002D259E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2D259E" w:rsidP="002D259E" w:rsidR="002D259E" w:rsidRPr="00CC50C8">
      <w:pPr>
        <w:jc w:val="both"/>
        <w:rPr>
          <w:rFonts w:hAnsi="Times New Roman" w:ascii="Times New Roman"/>
          <w:sz w:val="22"/>
          <w:lang w:val="hr-HR"/>
        </w:rPr>
      </w:pPr>
    </w:p>
    <w:p w:rsidRDefault="002D259E" w:rsidP="002D259E" w:rsidR="002D259E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2D259E" w:rsidR="00182088" w:rsidRPr="00D44D4F">
      <w:pPr>
        <w:jc w:val="both"/>
        <w:rPr>
          <w:sz w:val="32"/>
          <w:u w:val="single"/>
          <w:lang w:val="hr-HR"/>
        </w:rPr>
      </w:pPr>
    </w:p>
    <w:sectPr w:rsidSect="00282835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1914" w:rsidP="00DB4528" w:rsidR="00861914">
      <w:r>
        <w:separator/>
      </w:r>
    </w:p>
  </w:endnote>
  <w:endnote w:id="0" w:type="continuationSeparator">
    <w:p w:rsidRDefault="00861914" w:rsidP="00DB4528" w:rsidR="008619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1914" w:rsidP="00DB4528" w:rsidR="00861914">
      <w:r>
        <w:separator/>
      </w:r>
    </w:p>
  </w:footnote>
  <w:footnote w:id="0" w:type="continuationSeparator">
    <w:p w:rsidRDefault="00861914" w:rsidP="00DB4528" w:rsidR="0086191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CE548D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2878" w:rsidP="00A72878" w:rsidR="00A72878">
    <w:pPr>
      <w:jc w:val="right"/>
      <w:rPr>
        <w:rFonts w:hAnsi="Times New Roman" w:ascii="Times New Roman"/>
        <w:noProof/>
        <w:szCs w:val="24"/>
        <w:lang w:val="hr-HR"/>
      </w:rPr>
    </w:pPr>
    <w:r>
      <w:rPr>
        <w:rFonts w:hAnsi="Times New Roman" w:ascii="Times New Roman"/>
        <w:noProof/>
        <w:szCs w:val="24"/>
        <w:lang w:val="hr-HR"/>
      </w:rPr>
      <w:t>2</w:t>
    </w:r>
    <w:r w:rsidR="002D259E">
      <w:rPr>
        <w:rFonts w:hAnsi="Times New Roman" w:ascii="Times New Roman"/>
        <w:noProof/>
        <w:szCs w:val="24"/>
        <w:lang w:val="hr-HR"/>
      </w:rPr>
      <w:t>9 St-</w:t>
    </w:r>
    <w:r w:rsidR="00CE548D">
      <w:rPr>
        <w:rFonts w:hAnsi="Times New Roman" w:ascii="Times New Roman"/>
        <w:noProof/>
        <w:szCs w:val="24"/>
        <w:lang w:val="hr-HR"/>
      </w:rPr>
      <w:t>5607/15</w:t>
    </w:r>
  </w:p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0BDE0849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0F4D0A"/>
    <w:rsid w:val="00100028"/>
    <w:rsid w:val="0010186D"/>
    <w:rsid w:val="00112B50"/>
    <w:rsid w:val="00162B3C"/>
    <w:rsid w:val="00182088"/>
    <w:rsid w:val="00194DD7"/>
    <w:rsid w:val="002678AE"/>
    <w:rsid w:val="00282835"/>
    <w:rsid w:val="002D259E"/>
    <w:rsid w:val="00343C82"/>
    <w:rsid w:val="003B3C3E"/>
    <w:rsid w:val="0042162E"/>
    <w:rsid w:val="00493516"/>
    <w:rsid w:val="00532B71"/>
    <w:rsid w:val="005940E9"/>
    <w:rsid w:val="006356C5"/>
    <w:rsid w:val="00654BF6"/>
    <w:rsid w:val="00672482"/>
    <w:rsid w:val="00690DFD"/>
    <w:rsid w:val="006D4444"/>
    <w:rsid w:val="00730EAB"/>
    <w:rsid w:val="007A29F9"/>
    <w:rsid w:val="00840E3D"/>
    <w:rsid w:val="00861914"/>
    <w:rsid w:val="00867F16"/>
    <w:rsid w:val="0090185C"/>
    <w:rsid w:val="00997BA9"/>
    <w:rsid w:val="009A3390"/>
    <w:rsid w:val="009A5543"/>
    <w:rsid w:val="009F5765"/>
    <w:rsid w:val="00A440F2"/>
    <w:rsid w:val="00A55B1A"/>
    <w:rsid w:val="00A63490"/>
    <w:rsid w:val="00A72878"/>
    <w:rsid w:val="00A9432D"/>
    <w:rsid w:val="00A95334"/>
    <w:rsid w:val="00AB7883"/>
    <w:rsid w:val="00AF40B4"/>
    <w:rsid w:val="00B03169"/>
    <w:rsid w:val="00B2463B"/>
    <w:rsid w:val="00BE5464"/>
    <w:rsid w:val="00BF7C0D"/>
    <w:rsid w:val="00C57CAF"/>
    <w:rsid w:val="00C87A26"/>
    <w:rsid w:val="00CE548D"/>
    <w:rsid w:val="00CF2939"/>
    <w:rsid w:val="00D44D4F"/>
    <w:rsid w:val="00D955F3"/>
    <w:rsid w:val="00DB29D2"/>
    <w:rsid w:val="00DB4528"/>
    <w:rsid w:val="00DD1402"/>
    <w:rsid w:val="00EE5750"/>
    <w:rsid w:val="00EE69E5"/>
    <w:rsid w:val="00F62A72"/>
    <w:rsid w:val="00F667BC"/>
    <w:rsid w:val="00F66BF4"/>
    <w:rsid w:val="00FA2440"/>
    <w:rsid w:val="00FA5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3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Normal.dotm</properties:Template>
  <properties:Company>Hrvatska gospodarska banka</properties:Company>
  <properties:Pages>2</properties:Pages>
  <properties:Words>315</properties:Words>
  <properties:Characters>1799</properties:Characters>
  <properties:Lines>14</properties:Lines>
  <properties:Paragraphs>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2017-09-11T09:21:00Z</dcterms:created>
  <dc:creator>Sudsko vijeæe</dc:creator>
  <cp:lastModifiedBy>Valerija Svečak</cp:lastModifiedBy>
  <cp:lastPrinted>2017-09-11T08:46:00Z</cp:lastPrinted>
  <dcterms:modified xmlns:xsi="http://www.w3.org/2001/XMLSchema-instance" xsi:type="dcterms:W3CDTF">2017-09-11T09:21:00Z</dcterms:modified>
  <cp:revision>2</cp:revision>
  <dc:title>REPUBLIKA HRVATSKA</dc:title>
</cp:coreProperties>
</file>