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fcfa" w14:paraId="7d0fcfa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B46FDC" w:rsidR="004F5931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323BB2">
        <w:t xml:space="preserve">TEMO d.o.o. za usluge i graditeljstvo – u stečaju, Zagreb, </w:t>
      </w:r>
      <w:proofErr w:type="spellStart"/>
      <w:r w:rsidR="00323BB2">
        <w:t>Škorpikova</w:t>
      </w:r>
      <w:proofErr w:type="spellEnd"/>
      <w:r w:rsidR="00323BB2">
        <w:t xml:space="preserve"> </w:t>
      </w:r>
      <w:proofErr w:type="spellStart"/>
      <w:r w:rsidR="00323BB2">
        <w:t>22</w:t>
      </w:r>
      <w:proofErr w:type="spellEnd"/>
      <w:r w:rsidR="00323BB2">
        <w:t xml:space="preserve">, </w:t>
      </w:r>
      <w:proofErr w:type="spellStart"/>
      <w:r w:rsidR="00323BB2">
        <w:t>OIB</w:t>
      </w:r>
      <w:proofErr w:type="spellEnd"/>
      <w:r w:rsidR="00323BB2">
        <w:t xml:space="preserve">: </w:t>
      </w:r>
      <w:proofErr w:type="spellStart"/>
      <w:r w:rsidR="00323BB2">
        <w:t>84941858945</w:t>
      </w:r>
      <w:proofErr w:type="spellEnd"/>
      <w:r w:rsidR="00323BB2">
        <w:t xml:space="preserve">, </w:t>
      </w:r>
      <w:r w:rsidR="009D409C" w:rsidRPr="0048612C">
        <w:t xml:space="preserve">dana </w:t>
      </w:r>
      <w:proofErr w:type="spellStart"/>
      <w:r w:rsidR="00F36201">
        <w:t>17</w:t>
      </w:r>
      <w:proofErr w:type="spellEnd"/>
      <w:r w:rsidR="00F36201">
        <w:t xml:space="preserve">. svibnja </w:t>
      </w:r>
      <w:proofErr w:type="spellStart"/>
      <w:r w:rsidR="00F36201">
        <w:t>2019</w:t>
      </w:r>
      <w:proofErr w:type="spellEnd"/>
      <w:r w:rsidR="00B06BF4" w:rsidRPr="0048612C">
        <w:t>.</w:t>
      </w:r>
      <w:r w:rsidR="009D409C" w:rsidRPr="0048612C">
        <w:t xml:space="preserve"> godine</w:t>
      </w:r>
    </w:p>
    <w:p w:rsidRDefault="008022C9" w:rsidP="00B46FDC" w:rsidR="008022C9" w:rsidRPr="0048612C">
      <w:pPr>
        <w:jc w:val="both"/>
      </w:pP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16204" w:rsidP="003D55DB" w:rsidR="003D55DB">
      <w:pPr>
        <w:pStyle w:val="Odlomakpopisa"/>
        <w:numPr>
          <w:ilvl w:val="0"/>
          <w:numId w:val="28"/>
        </w:numPr>
        <w:jc w:val="both"/>
        <w:rPr>
          <w:bCs/>
          <w:lang w:eastAsia="ar-SA"/>
        </w:rPr>
      </w:pPr>
      <w:r>
        <w:t>Utvrđuje se da je nakon završetka elektroničke javne dražbe kod Financijske agencije, Regionalni ce</w:t>
      </w:r>
      <w:r w:rsidR="00644598">
        <w:t xml:space="preserve">ntar Zagreb, Avenija Vukovar </w:t>
      </w:r>
      <w:proofErr w:type="spellStart"/>
      <w:r w:rsidR="00644598">
        <w:t>70</w:t>
      </w:r>
      <w:proofErr w:type="spellEnd"/>
      <w:r w:rsidR="00644598">
        <w:t>,</w:t>
      </w:r>
      <w:r w:rsidR="0082274C">
        <w:t xml:space="preserve"> identifikator nadmetanja: </w:t>
      </w:r>
      <w:proofErr w:type="spellStart"/>
      <w:r w:rsidR="0082274C">
        <w:t>14379</w:t>
      </w:r>
      <w:proofErr w:type="spellEnd"/>
      <w:r w:rsidR="00644598">
        <w:t xml:space="preserve">, </w:t>
      </w:r>
      <w:r>
        <w:t>najveću cijenu ponudio k</w:t>
      </w:r>
      <w:r w:rsidR="00AE5F56" w:rsidRPr="007607DD">
        <w:t>up</w:t>
      </w:r>
      <w:r>
        <w:t>ac</w:t>
      </w:r>
      <w:r w:rsidR="003B2354">
        <w:t xml:space="preserve"> </w:t>
      </w:r>
      <w:r w:rsidR="00930252">
        <w:t xml:space="preserve">MARIO </w:t>
      </w:r>
      <w:proofErr w:type="spellStart"/>
      <w:r w:rsidR="00930252">
        <w:t>VUNIĆ</w:t>
      </w:r>
      <w:proofErr w:type="spellEnd"/>
      <w:r w:rsidR="00930252">
        <w:t xml:space="preserve">, Zagreb, Ulica Milana </w:t>
      </w:r>
      <w:proofErr w:type="spellStart"/>
      <w:r w:rsidR="00930252">
        <w:t>Ogrizovića</w:t>
      </w:r>
      <w:proofErr w:type="spellEnd"/>
      <w:r w:rsidR="00930252">
        <w:t xml:space="preserve"> </w:t>
      </w:r>
      <w:proofErr w:type="spellStart"/>
      <w:r w:rsidR="00930252">
        <w:t>18</w:t>
      </w:r>
      <w:proofErr w:type="spellEnd"/>
      <w:r w:rsidR="00930252">
        <w:t xml:space="preserve">, </w:t>
      </w:r>
      <w:proofErr w:type="spellStart"/>
      <w:r w:rsidR="00930252">
        <w:t>OIB</w:t>
      </w:r>
      <w:proofErr w:type="spellEnd"/>
      <w:r w:rsidR="00930252">
        <w:t xml:space="preserve">: </w:t>
      </w:r>
      <w:proofErr w:type="spellStart"/>
      <w:r w:rsidR="00930252">
        <w:t>40931749658</w:t>
      </w:r>
      <w:proofErr w:type="spellEnd"/>
      <w:r w:rsidR="00C542E8">
        <w:t xml:space="preserve"> </w:t>
      </w:r>
      <w:r>
        <w:t>čime proizlazi da su ispunjene</w:t>
      </w:r>
      <w:r w:rsidR="00930252">
        <w:t xml:space="preserve"> </w:t>
      </w:r>
      <w:r>
        <w:t xml:space="preserve"> pretpostavke da mu se </w:t>
      </w:r>
      <w:r w:rsidRPr="00C16204">
        <w:t xml:space="preserve">dosude kupljene </w:t>
      </w:r>
      <w:r w:rsidR="006B59DB" w:rsidRPr="00C16204">
        <w:t>nekretnin</w:t>
      </w:r>
      <w:r w:rsidR="006950A2" w:rsidRPr="00C16204">
        <w:t>e</w:t>
      </w:r>
      <w:r w:rsidR="00C542E8">
        <w:t xml:space="preserve">, te se stoga istome kupcu </w:t>
      </w:r>
      <w:r w:rsidR="006C1917">
        <w:t>dosuđuju nekretnine</w:t>
      </w:r>
      <w:r w:rsidR="00C1089D">
        <w:t xml:space="preserve"> stečajnog dužnika </w:t>
      </w:r>
      <w:r w:rsidR="006C1917">
        <w:t>upisane</w:t>
      </w:r>
      <w:r w:rsidR="00C1089D">
        <w:t xml:space="preserve"> u zemljišnim knjigama Općinskog suda u </w:t>
      </w:r>
      <w:r w:rsidR="00B02D8D">
        <w:t>Slavonskom</w:t>
      </w:r>
      <w:r w:rsidR="003D55DB">
        <w:t xml:space="preserve"> </w:t>
      </w:r>
      <w:r w:rsidR="00B02D8D">
        <w:t xml:space="preserve"> Brodu,</w:t>
      </w:r>
      <w:r w:rsidR="00D851F3">
        <w:t xml:space="preserve"> </w:t>
      </w:r>
      <w:r w:rsidR="003D55DB">
        <w:t xml:space="preserve"> </w:t>
      </w:r>
      <w:r w:rsidR="003D55DB" w:rsidRPr="003D55DB">
        <w:rPr>
          <w:b/>
          <w:bCs/>
          <w:lang w:eastAsia="ar-SA"/>
        </w:rPr>
        <w:t xml:space="preserve">u </w:t>
      </w:r>
      <w:proofErr w:type="spellStart"/>
      <w:r w:rsidR="003D55DB" w:rsidRPr="003D55DB">
        <w:rPr>
          <w:b/>
          <w:bCs/>
          <w:lang w:eastAsia="ar-SA"/>
        </w:rPr>
        <w:t>zk.ul</w:t>
      </w:r>
      <w:proofErr w:type="spellEnd"/>
      <w:r w:rsidR="003D55DB" w:rsidRPr="003D55DB">
        <w:rPr>
          <w:b/>
          <w:bCs/>
          <w:lang w:eastAsia="ar-SA"/>
        </w:rPr>
        <w:t xml:space="preserve">. </w:t>
      </w:r>
      <w:proofErr w:type="spellStart"/>
      <w:r w:rsidR="003D55DB" w:rsidRPr="003D55DB">
        <w:rPr>
          <w:b/>
          <w:bCs/>
          <w:lang w:eastAsia="ar-SA"/>
        </w:rPr>
        <w:t>11127</w:t>
      </w:r>
      <w:proofErr w:type="spellEnd"/>
      <w:r w:rsidR="003D55DB" w:rsidRPr="003D55DB">
        <w:rPr>
          <w:bCs/>
          <w:lang w:eastAsia="ar-SA"/>
        </w:rPr>
        <w:t xml:space="preserve"> k.o. Slavonski Brod,  kat. čest. br.</w:t>
      </w:r>
      <w:r w:rsidR="003D55DB">
        <w:rPr>
          <w:bCs/>
          <w:lang w:eastAsia="ar-SA"/>
        </w:rPr>
        <w:t xml:space="preserve"> </w:t>
      </w:r>
      <w:proofErr w:type="spellStart"/>
      <w:r w:rsidR="003D55DB">
        <w:rPr>
          <w:bCs/>
          <w:lang w:eastAsia="ar-SA"/>
        </w:rPr>
        <w:t>4793</w:t>
      </w:r>
      <w:proofErr w:type="spellEnd"/>
      <w:r w:rsidR="003D55DB">
        <w:rPr>
          <w:bCs/>
          <w:lang w:eastAsia="ar-SA"/>
        </w:rPr>
        <w:t>/</w:t>
      </w:r>
      <w:proofErr w:type="spellStart"/>
      <w:r w:rsidR="003D55DB">
        <w:rPr>
          <w:bCs/>
          <w:lang w:eastAsia="ar-SA"/>
        </w:rPr>
        <w:t>49</w:t>
      </w:r>
      <w:proofErr w:type="spellEnd"/>
      <w:r w:rsidR="003D55DB">
        <w:rPr>
          <w:bCs/>
          <w:lang w:eastAsia="ar-SA"/>
        </w:rPr>
        <w:t xml:space="preserve"> </w:t>
      </w:r>
      <w:r w:rsidR="003D55DB" w:rsidRPr="003D55DB">
        <w:rPr>
          <w:bCs/>
          <w:lang w:eastAsia="ar-SA"/>
        </w:rPr>
        <w:t xml:space="preserve">NEPLODNO S. </w:t>
      </w:r>
      <w:proofErr w:type="spellStart"/>
      <w:r w:rsidR="003D55DB" w:rsidRPr="003D55DB">
        <w:rPr>
          <w:bCs/>
          <w:lang w:eastAsia="ar-SA"/>
        </w:rPr>
        <w:t>VRAZA</w:t>
      </w:r>
      <w:proofErr w:type="spellEnd"/>
      <w:r w:rsidR="003D55DB" w:rsidRPr="003D55DB">
        <w:rPr>
          <w:bCs/>
          <w:lang w:eastAsia="ar-SA"/>
        </w:rPr>
        <w:t xml:space="preserve">, površine </w:t>
      </w:r>
      <w:proofErr w:type="spellStart"/>
      <w:r w:rsidR="003D55DB" w:rsidRPr="003D55DB">
        <w:rPr>
          <w:bCs/>
          <w:lang w:eastAsia="ar-SA"/>
        </w:rPr>
        <w:t>1453</w:t>
      </w:r>
      <w:proofErr w:type="spellEnd"/>
      <w:r w:rsidR="003D55DB" w:rsidRPr="003D55DB">
        <w:rPr>
          <w:bCs/>
          <w:lang w:eastAsia="ar-SA"/>
        </w:rPr>
        <w:t xml:space="preserve"> </w:t>
      </w:r>
      <w:proofErr w:type="spellStart"/>
      <w:r w:rsidR="003D55DB" w:rsidRPr="003D55DB">
        <w:rPr>
          <w:bCs/>
          <w:lang w:eastAsia="ar-SA"/>
        </w:rPr>
        <w:t>m2</w:t>
      </w:r>
      <w:proofErr w:type="spellEnd"/>
      <w:r w:rsidR="003D55DB" w:rsidRPr="003D55DB">
        <w:rPr>
          <w:bCs/>
          <w:lang w:eastAsia="ar-SA"/>
        </w:rPr>
        <w:t xml:space="preserve">,  </w:t>
      </w:r>
      <w:proofErr w:type="spellStart"/>
      <w:r w:rsidR="003D55DB" w:rsidRPr="003D55DB">
        <w:rPr>
          <w:bCs/>
          <w:lang w:eastAsia="ar-SA"/>
        </w:rPr>
        <w:t>4793</w:t>
      </w:r>
      <w:proofErr w:type="spellEnd"/>
      <w:r w:rsidR="003D55DB" w:rsidRPr="003D55DB">
        <w:rPr>
          <w:bCs/>
          <w:lang w:eastAsia="ar-SA"/>
        </w:rPr>
        <w:t>/</w:t>
      </w:r>
      <w:proofErr w:type="spellStart"/>
      <w:r w:rsidR="003D55DB" w:rsidRPr="003D55DB">
        <w:rPr>
          <w:bCs/>
          <w:lang w:eastAsia="ar-SA"/>
        </w:rPr>
        <w:t>50</w:t>
      </w:r>
      <w:proofErr w:type="spellEnd"/>
      <w:r w:rsidR="003D55DB" w:rsidRPr="003D55DB">
        <w:rPr>
          <w:bCs/>
          <w:lang w:eastAsia="ar-SA"/>
        </w:rPr>
        <w:t xml:space="preserve"> NEPLODNO S. </w:t>
      </w:r>
      <w:proofErr w:type="spellStart"/>
      <w:r w:rsidR="003D55DB" w:rsidRPr="003D55DB">
        <w:rPr>
          <w:bCs/>
          <w:lang w:eastAsia="ar-SA"/>
        </w:rPr>
        <w:t>VRAZA</w:t>
      </w:r>
      <w:proofErr w:type="spellEnd"/>
      <w:r w:rsidR="003D55DB" w:rsidRPr="003D55DB">
        <w:rPr>
          <w:bCs/>
          <w:lang w:eastAsia="ar-SA"/>
        </w:rPr>
        <w:t xml:space="preserve">, površine </w:t>
      </w:r>
      <w:proofErr w:type="spellStart"/>
      <w:r w:rsidR="003D55DB" w:rsidRPr="003D55DB">
        <w:rPr>
          <w:bCs/>
          <w:lang w:eastAsia="ar-SA"/>
        </w:rPr>
        <w:t>1364</w:t>
      </w:r>
      <w:proofErr w:type="spellEnd"/>
      <w:r w:rsidR="003D55DB" w:rsidRPr="003D55DB">
        <w:rPr>
          <w:bCs/>
          <w:lang w:eastAsia="ar-SA"/>
        </w:rPr>
        <w:t xml:space="preserve"> </w:t>
      </w:r>
      <w:proofErr w:type="spellStart"/>
      <w:r w:rsidR="003D55DB" w:rsidRPr="003D55DB">
        <w:rPr>
          <w:bCs/>
          <w:lang w:eastAsia="ar-SA"/>
        </w:rPr>
        <w:t>m2</w:t>
      </w:r>
      <w:proofErr w:type="spellEnd"/>
      <w:r w:rsidR="003D55DB" w:rsidRPr="003D55DB">
        <w:rPr>
          <w:bCs/>
          <w:lang w:eastAsia="ar-SA"/>
        </w:rPr>
        <w:t xml:space="preserve">,  </w:t>
      </w:r>
      <w:proofErr w:type="spellStart"/>
      <w:r w:rsidR="003D55DB" w:rsidRPr="003D55DB">
        <w:rPr>
          <w:bCs/>
          <w:lang w:eastAsia="ar-SA"/>
        </w:rPr>
        <w:t>4793</w:t>
      </w:r>
      <w:proofErr w:type="spellEnd"/>
      <w:r w:rsidR="003D55DB" w:rsidRPr="003D55DB">
        <w:rPr>
          <w:bCs/>
          <w:lang w:eastAsia="ar-SA"/>
        </w:rPr>
        <w:t>/</w:t>
      </w:r>
      <w:proofErr w:type="spellStart"/>
      <w:r w:rsidR="003D55DB" w:rsidRPr="003D55DB">
        <w:rPr>
          <w:bCs/>
          <w:lang w:eastAsia="ar-SA"/>
        </w:rPr>
        <w:t>51</w:t>
      </w:r>
      <w:proofErr w:type="spellEnd"/>
      <w:r w:rsidR="003D55DB" w:rsidRPr="003D55DB">
        <w:rPr>
          <w:bCs/>
          <w:lang w:eastAsia="ar-SA"/>
        </w:rPr>
        <w:t xml:space="preserve"> NEPLODNO S. </w:t>
      </w:r>
      <w:proofErr w:type="spellStart"/>
      <w:r w:rsidR="003D55DB" w:rsidRPr="003D55DB">
        <w:rPr>
          <w:bCs/>
          <w:lang w:eastAsia="ar-SA"/>
        </w:rPr>
        <w:t>VRAZA</w:t>
      </w:r>
      <w:proofErr w:type="spellEnd"/>
      <w:r w:rsidR="003D55DB" w:rsidRPr="003D55DB">
        <w:rPr>
          <w:bCs/>
          <w:lang w:eastAsia="ar-SA"/>
        </w:rPr>
        <w:t xml:space="preserve">, površine </w:t>
      </w:r>
      <w:proofErr w:type="spellStart"/>
      <w:r w:rsidR="003D55DB" w:rsidRPr="003D55DB">
        <w:rPr>
          <w:bCs/>
          <w:lang w:eastAsia="ar-SA"/>
        </w:rPr>
        <w:t>1430</w:t>
      </w:r>
      <w:proofErr w:type="spellEnd"/>
      <w:r w:rsidR="003D55DB" w:rsidRPr="003D55DB">
        <w:rPr>
          <w:bCs/>
          <w:lang w:eastAsia="ar-SA"/>
        </w:rPr>
        <w:t xml:space="preserve"> </w:t>
      </w:r>
      <w:proofErr w:type="spellStart"/>
      <w:r w:rsidR="003D55DB" w:rsidRPr="003D55DB">
        <w:rPr>
          <w:bCs/>
          <w:lang w:eastAsia="ar-SA"/>
        </w:rPr>
        <w:t>m2</w:t>
      </w:r>
      <w:proofErr w:type="spellEnd"/>
      <w:r w:rsidR="003D55DB" w:rsidRPr="003D55DB">
        <w:rPr>
          <w:bCs/>
          <w:lang w:eastAsia="ar-SA"/>
        </w:rPr>
        <w:t xml:space="preserve">,  </w:t>
      </w:r>
      <w:proofErr w:type="spellStart"/>
      <w:r w:rsidR="003D55DB" w:rsidRPr="003D55DB">
        <w:rPr>
          <w:bCs/>
          <w:lang w:eastAsia="ar-SA"/>
        </w:rPr>
        <w:t>4793</w:t>
      </w:r>
      <w:proofErr w:type="spellEnd"/>
      <w:r w:rsidR="003D55DB" w:rsidRPr="003D55DB">
        <w:rPr>
          <w:bCs/>
          <w:lang w:eastAsia="ar-SA"/>
        </w:rPr>
        <w:t>/</w:t>
      </w:r>
      <w:proofErr w:type="spellStart"/>
      <w:r w:rsidR="003D55DB" w:rsidRPr="003D55DB">
        <w:rPr>
          <w:bCs/>
          <w:lang w:eastAsia="ar-SA"/>
        </w:rPr>
        <w:t>52</w:t>
      </w:r>
      <w:proofErr w:type="spellEnd"/>
      <w:r w:rsidR="003D55DB" w:rsidRPr="003D55DB">
        <w:rPr>
          <w:bCs/>
          <w:lang w:eastAsia="ar-SA"/>
        </w:rPr>
        <w:t xml:space="preserve"> NEPLODNO S. </w:t>
      </w:r>
      <w:proofErr w:type="spellStart"/>
      <w:r w:rsidR="003D55DB" w:rsidRPr="003D55DB">
        <w:rPr>
          <w:bCs/>
          <w:lang w:eastAsia="ar-SA"/>
        </w:rPr>
        <w:t>VRAZA</w:t>
      </w:r>
      <w:proofErr w:type="spellEnd"/>
      <w:r w:rsidR="003D55DB" w:rsidRPr="003D55DB">
        <w:rPr>
          <w:bCs/>
          <w:lang w:eastAsia="ar-SA"/>
        </w:rPr>
        <w:t xml:space="preserve">, površine </w:t>
      </w:r>
      <w:proofErr w:type="spellStart"/>
      <w:r w:rsidR="003D55DB" w:rsidRPr="003D55DB">
        <w:rPr>
          <w:bCs/>
          <w:lang w:eastAsia="ar-SA"/>
        </w:rPr>
        <w:t>1220</w:t>
      </w:r>
      <w:proofErr w:type="spellEnd"/>
      <w:r w:rsidR="003D55DB" w:rsidRPr="003D55DB">
        <w:rPr>
          <w:bCs/>
          <w:lang w:eastAsia="ar-SA"/>
        </w:rPr>
        <w:t xml:space="preserve"> </w:t>
      </w:r>
      <w:proofErr w:type="spellStart"/>
      <w:r w:rsidR="003D55DB" w:rsidRPr="003D55DB">
        <w:rPr>
          <w:bCs/>
          <w:lang w:eastAsia="ar-SA"/>
        </w:rPr>
        <w:t>m2</w:t>
      </w:r>
      <w:proofErr w:type="spellEnd"/>
      <w:r w:rsidR="003D55DB" w:rsidRPr="003D55DB">
        <w:rPr>
          <w:bCs/>
          <w:lang w:eastAsia="ar-SA"/>
        </w:rPr>
        <w:t xml:space="preserve">,  </w:t>
      </w:r>
      <w:proofErr w:type="spellStart"/>
      <w:r w:rsidR="003D55DB" w:rsidRPr="003D55DB">
        <w:rPr>
          <w:bCs/>
          <w:lang w:eastAsia="ar-SA"/>
        </w:rPr>
        <w:t>4793</w:t>
      </w:r>
      <w:proofErr w:type="spellEnd"/>
      <w:r w:rsidR="003D55DB" w:rsidRPr="003D55DB">
        <w:rPr>
          <w:bCs/>
          <w:lang w:eastAsia="ar-SA"/>
        </w:rPr>
        <w:t>/</w:t>
      </w:r>
      <w:proofErr w:type="spellStart"/>
      <w:r w:rsidR="003D55DB" w:rsidRPr="003D55DB">
        <w:rPr>
          <w:bCs/>
          <w:lang w:eastAsia="ar-SA"/>
        </w:rPr>
        <w:t>53</w:t>
      </w:r>
      <w:proofErr w:type="spellEnd"/>
      <w:r w:rsidR="003D55DB" w:rsidRPr="003D55DB">
        <w:rPr>
          <w:bCs/>
          <w:lang w:eastAsia="ar-SA"/>
        </w:rPr>
        <w:t xml:space="preserve"> NEPL</w:t>
      </w:r>
      <w:r w:rsidR="00970B92">
        <w:rPr>
          <w:bCs/>
          <w:lang w:eastAsia="ar-SA"/>
        </w:rPr>
        <w:t xml:space="preserve">ODNO S. </w:t>
      </w:r>
      <w:proofErr w:type="spellStart"/>
      <w:r w:rsidR="00970B92">
        <w:rPr>
          <w:bCs/>
          <w:lang w:eastAsia="ar-SA"/>
        </w:rPr>
        <w:t>VRAZA</w:t>
      </w:r>
      <w:proofErr w:type="spellEnd"/>
      <w:r w:rsidR="00970B92">
        <w:rPr>
          <w:bCs/>
          <w:lang w:eastAsia="ar-SA"/>
        </w:rPr>
        <w:t xml:space="preserve">, površine </w:t>
      </w:r>
      <w:proofErr w:type="spellStart"/>
      <w:r w:rsidR="00970B92">
        <w:rPr>
          <w:bCs/>
          <w:lang w:eastAsia="ar-SA"/>
        </w:rPr>
        <w:t>1033</w:t>
      </w:r>
      <w:proofErr w:type="spellEnd"/>
      <w:r w:rsidR="00970B92">
        <w:rPr>
          <w:bCs/>
          <w:lang w:eastAsia="ar-SA"/>
        </w:rPr>
        <w:t xml:space="preserve"> </w:t>
      </w:r>
      <w:proofErr w:type="spellStart"/>
      <w:r w:rsidR="00970B92">
        <w:rPr>
          <w:bCs/>
          <w:lang w:eastAsia="ar-SA"/>
        </w:rPr>
        <w:t>m2</w:t>
      </w:r>
      <w:proofErr w:type="spellEnd"/>
      <w:r w:rsidR="00970B92">
        <w:rPr>
          <w:bCs/>
          <w:lang w:eastAsia="ar-SA"/>
        </w:rPr>
        <w:t>,</w:t>
      </w:r>
      <w:r w:rsidR="003D55DB" w:rsidRPr="003D55DB">
        <w:rPr>
          <w:bCs/>
          <w:lang w:eastAsia="ar-SA"/>
        </w:rPr>
        <w:t xml:space="preserve"> </w:t>
      </w:r>
    </w:p>
    <w:p w:rsidRDefault="00F73EBD" w:rsidP="00970B92" w:rsidR="001F1838" w:rsidRPr="00970B92">
      <w:pPr>
        <w:ind w:left="720"/>
        <w:jc w:val="both"/>
        <w:rPr>
          <w:bCs/>
          <w:lang w:eastAsia="ar-SA"/>
        </w:rPr>
      </w:pPr>
      <w:r>
        <w:t>z</w:t>
      </w:r>
      <w:r w:rsidR="001F1838" w:rsidRPr="0048612C">
        <w:t>a iznos kupoprodajne cijen</w:t>
      </w:r>
      <w:r w:rsidR="005B2E40">
        <w:t xml:space="preserve">e </w:t>
      </w:r>
      <w:r w:rsidR="001F1838" w:rsidRPr="0048612C">
        <w:t xml:space="preserve">od </w:t>
      </w:r>
      <w:proofErr w:type="spellStart"/>
      <w:r w:rsidR="00970B92">
        <w:rPr>
          <w:b/>
        </w:rPr>
        <w:t>101.001</w:t>
      </w:r>
      <w:proofErr w:type="spellEnd"/>
      <w:r w:rsidR="00B02D8D" w:rsidRPr="00970B92">
        <w:rPr>
          <w:b/>
        </w:rPr>
        <w:t>,</w:t>
      </w:r>
      <w:proofErr w:type="spellStart"/>
      <w:r w:rsidR="00970B92">
        <w:rPr>
          <w:b/>
        </w:rPr>
        <w:t>00</w:t>
      </w:r>
      <w:proofErr w:type="spellEnd"/>
      <w:r w:rsidR="00B02D8D">
        <w:t xml:space="preserve"> </w:t>
      </w:r>
      <w:r w:rsidR="00F61726" w:rsidRPr="00F61726">
        <w:t xml:space="preserve">kn </w:t>
      </w:r>
      <w:r w:rsidR="00F61726" w:rsidRPr="00970B92">
        <w:rPr>
          <w:b/>
        </w:rPr>
        <w:t>(</w:t>
      </w:r>
      <w:proofErr w:type="spellStart"/>
      <w:r w:rsidR="00970B92">
        <w:rPr>
          <w:b/>
        </w:rPr>
        <w:t>stojednatisućaijednakuna</w:t>
      </w:r>
      <w:proofErr w:type="spellEnd"/>
      <w:r w:rsidR="0097004A">
        <w:rPr>
          <w:b/>
        </w:rPr>
        <w:t xml:space="preserve"> i </w:t>
      </w:r>
      <w:proofErr w:type="spellStart"/>
      <w:r w:rsidR="0097004A">
        <w:rPr>
          <w:b/>
        </w:rPr>
        <w:t>nulalipa</w:t>
      </w:r>
      <w:proofErr w:type="spellEnd"/>
      <w:r w:rsidR="0097004A">
        <w:rPr>
          <w:b/>
        </w:rPr>
        <w:t>)</w:t>
      </w:r>
    </w:p>
    <w:p w:rsidRDefault="00A8541D" w:rsidP="00A8541D" w:rsidR="00A8541D" w:rsidRPr="0048612C">
      <w:pPr>
        <w:ind w:left="1701"/>
      </w:pPr>
    </w:p>
    <w:p w:rsidRDefault="002E2B57" w:rsidP="002E2B57" w:rsidR="00425EF8" w:rsidRPr="002E2B57">
      <w:pPr>
        <w:pStyle w:val="Odlomakpopisa"/>
        <w:numPr>
          <w:ilvl w:val="0"/>
          <w:numId w:val="28"/>
        </w:numPr>
        <w:jc w:val="both"/>
        <w:rPr>
          <w:b/>
          <w:i/>
        </w:rPr>
      </w:pPr>
      <w:r>
        <w:t xml:space="preserve"> </w:t>
      </w:r>
      <w:r w:rsidR="00834D44" w:rsidRPr="0048612C">
        <w:t xml:space="preserve">Kupac </w:t>
      </w:r>
      <w:r>
        <w:t xml:space="preserve">MARIO </w:t>
      </w:r>
      <w:proofErr w:type="spellStart"/>
      <w:r>
        <w:t>VUNIĆ</w:t>
      </w:r>
      <w:proofErr w:type="spellEnd"/>
      <w:r>
        <w:t xml:space="preserve">, Zagreb, Ulica Milana </w:t>
      </w:r>
      <w:proofErr w:type="spellStart"/>
      <w:r>
        <w:t>Ogrizovića</w:t>
      </w:r>
      <w:proofErr w:type="spellEnd"/>
      <w:r>
        <w:t xml:space="preserve"> </w:t>
      </w:r>
      <w:proofErr w:type="spellStart"/>
      <w:r>
        <w:t>18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40931749658</w:t>
      </w:r>
      <w:proofErr w:type="spellEnd"/>
      <w:r>
        <w:t xml:space="preserve"> </w:t>
      </w:r>
      <w:r w:rsidR="00976F72" w:rsidRPr="0048612C">
        <w:t xml:space="preserve">dužan je u </w:t>
      </w:r>
      <w:r w:rsidR="0022030E">
        <w:t xml:space="preserve">roku od </w:t>
      </w:r>
      <w:proofErr w:type="spellStart"/>
      <w:r w:rsidR="0022030E">
        <w:t>15</w:t>
      </w:r>
      <w:proofErr w:type="spellEnd"/>
      <w:r w:rsidR="00976F72" w:rsidRPr="0048612C">
        <w:t xml:space="preserve"> dana od dana </w:t>
      </w:r>
      <w:r w:rsidR="006950A2">
        <w:t>pravomoćnosti rješenja o dosudi, za nekretnine navedene</w:t>
      </w:r>
      <w:r w:rsidR="00B46FDC">
        <w:t xml:space="preserve"> pod točkom I</w:t>
      </w:r>
      <w:r w:rsidR="00976F72" w:rsidRPr="0048612C">
        <w:t xml:space="preserve">) izreke ovog rješenja uplatiti </w:t>
      </w:r>
      <w:proofErr w:type="spellStart"/>
      <w:r w:rsidR="00976F72" w:rsidRPr="0048612C">
        <w:t>kupovninu</w:t>
      </w:r>
      <w:proofErr w:type="spellEnd"/>
      <w:r w:rsidR="00976F72" w:rsidRPr="0048612C">
        <w:t xml:space="preserve"> umanjenu za uplaćenu jamčevinu, dakle uplatiti </w:t>
      </w:r>
      <w:proofErr w:type="spellStart"/>
      <w:r w:rsidR="00976F72" w:rsidRPr="0048612C">
        <w:t>kupovninu</w:t>
      </w:r>
      <w:proofErr w:type="spellEnd"/>
      <w:r w:rsidR="00976F72" w:rsidRPr="0048612C">
        <w:t xml:space="preserve"> u iznosu od </w:t>
      </w:r>
      <w:proofErr w:type="spellStart"/>
      <w:r w:rsidR="002810FA">
        <w:rPr>
          <w:b/>
        </w:rPr>
        <w:t>101.001</w:t>
      </w:r>
      <w:proofErr w:type="spellEnd"/>
      <w:r w:rsidR="002810FA">
        <w:rPr>
          <w:b/>
        </w:rPr>
        <w:t>,</w:t>
      </w:r>
      <w:proofErr w:type="spellStart"/>
      <w:r w:rsidR="002810FA">
        <w:rPr>
          <w:b/>
        </w:rPr>
        <w:t>00</w:t>
      </w:r>
      <w:proofErr w:type="spellEnd"/>
      <w:r w:rsidR="00A83DBD" w:rsidRPr="00F61726">
        <w:t xml:space="preserve"> </w:t>
      </w:r>
      <w:r w:rsidR="009D409C" w:rsidRPr="002E2B57">
        <w:rPr>
          <w:b/>
        </w:rPr>
        <w:t>kun</w:t>
      </w:r>
      <w:r w:rsidR="0089107B" w:rsidRPr="002E2B57">
        <w:rPr>
          <w:b/>
        </w:rPr>
        <w:t>a</w:t>
      </w:r>
      <w:r w:rsidR="009D409C" w:rsidRPr="002E2B57">
        <w:rPr>
          <w:b/>
          <w:i/>
        </w:rPr>
        <w:t xml:space="preserve"> </w:t>
      </w:r>
      <w:r w:rsidR="00976F72" w:rsidRPr="0048612C">
        <w:t>umanjenu za</w:t>
      </w:r>
      <w:r w:rsidR="0089107B">
        <w:t xml:space="preserve"> </w:t>
      </w:r>
      <w:proofErr w:type="spellStart"/>
      <w:r w:rsidR="002810FA">
        <w:rPr>
          <w:b/>
        </w:rPr>
        <w:t>97.500</w:t>
      </w:r>
      <w:proofErr w:type="spellEnd"/>
      <w:r w:rsidR="002810FA">
        <w:rPr>
          <w:b/>
        </w:rPr>
        <w:t>,</w:t>
      </w:r>
      <w:proofErr w:type="spellStart"/>
      <w:r w:rsidR="002810FA">
        <w:rPr>
          <w:b/>
        </w:rPr>
        <w:t>00</w:t>
      </w:r>
      <w:proofErr w:type="spellEnd"/>
      <w:r w:rsidR="0089107B" w:rsidRPr="002E2B57">
        <w:rPr>
          <w:b/>
        </w:rPr>
        <w:t xml:space="preserve"> </w:t>
      </w:r>
      <w:r w:rsidR="00976F72" w:rsidRPr="002E2B57">
        <w:rPr>
          <w:b/>
        </w:rPr>
        <w:t>kun</w:t>
      </w:r>
      <w:r w:rsidR="0089107B" w:rsidRPr="002E2B57">
        <w:rPr>
          <w:b/>
        </w:rPr>
        <w:t>a</w:t>
      </w:r>
      <w:r w:rsidR="00976F72" w:rsidRPr="0048612C">
        <w:t>, na</w:t>
      </w:r>
      <w:r w:rsidR="00425EF8">
        <w:t xml:space="preserve"> poseban</w:t>
      </w:r>
      <w:r w:rsidR="00976F72" w:rsidRPr="0048612C">
        <w:t xml:space="preserve"> račun otvoren kod </w:t>
      </w:r>
      <w:r w:rsidR="00AE7EAB">
        <w:t>Financijske agencije</w:t>
      </w:r>
      <w:r w:rsidR="001A2376">
        <w:t xml:space="preserve"> </w:t>
      </w:r>
      <w:proofErr w:type="spellStart"/>
      <w:r w:rsidR="001A2376">
        <w:t>rč</w:t>
      </w:r>
      <w:proofErr w:type="spellEnd"/>
      <w:r w:rsidR="001A2376">
        <w:t>.</w:t>
      </w:r>
      <w:r w:rsidR="00AE7EAB">
        <w:t xml:space="preserve"> </w:t>
      </w:r>
      <w:proofErr w:type="spellStart"/>
      <w:r w:rsidR="00AE7EAB">
        <w:t>IBAN</w:t>
      </w:r>
      <w:proofErr w:type="spellEnd"/>
      <w:r w:rsidR="001A2376">
        <w:t>:</w:t>
      </w:r>
      <w:r w:rsidR="00AE7EAB">
        <w:t xml:space="preserve"> </w:t>
      </w:r>
      <w:proofErr w:type="spellStart"/>
      <w:r w:rsidR="002810FA">
        <w:t>HR</w:t>
      </w:r>
      <w:r w:rsidR="001A2376">
        <w:t>1123900011300028787</w:t>
      </w:r>
      <w:proofErr w:type="spellEnd"/>
      <w:r w:rsidR="001A2376">
        <w:t xml:space="preserve">, model: </w:t>
      </w:r>
      <w:proofErr w:type="spellStart"/>
      <w:r w:rsidR="001A2376">
        <w:t>HR11</w:t>
      </w:r>
      <w:proofErr w:type="spellEnd"/>
    </w:p>
    <w:p w:rsidRDefault="00DD482C" w:rsidP="007337A7" w:rsidR="00DD482C">
      <w:pPr>
        <w:ind w:left="1416"/>
        <w:jc w:val="both"/>
      </w:pPr>
    </w:p>
    <w:p w:rsidRDefault="00425EF8" w:rsidP="007337A7" w:rsidR="00BE4C22">
      <w:pPr>
        <w:ind w:left="1416"/>
        <w:jc w:val="both"/>
      </w:pPr>
      <w:r>
        <w:t>Pod "poziv na broj" (</w:t>
      </w:r>
      <w:proofErr w:type="spellStart"/>
      <w:r>
        <w:t>PNB</w:t>
      </w:r>
      <w:proofErr w:type="spellEnd"/>
      <w:r>
        <w:t>) kao podatak</w:t>
      </w:r>
      <w:r w:rsidR="002D3203">
        <w:t xml:space="preserve"> prvi (</w:t>
      </w:r>
      <w:proofErr w:type="spellStart"/>
      <w:r w:rsidR="002D3203">
        <w:t>P1</w:t>
      </w:r>
      <w:proofErr w:type="spellEnd"/>
      <w:r w:rsidR="002D3203">
        <w:t xml:space="preserve">) treba upisati broj </w:t>
      </w:r>
      <w:proofErr w:type="spellStart"/>
      <w:r w:rsidR="002D3203">
        <w:t>143790</w:t>
      </w:r>
      <w:proofErr w:type="spellEnd"/>
      <w:r>
        <w:t>, a kao podatak drugi (</w:t>
      </w:r>
      <w:proofErr w:type="spellStart"/>
      <w:r>
        <w:t>P2</w:t>
      </w:r>
      <w:proofErr w:type="spellEnd"/>
      <w:r>
        <w:t>*) broj koji je sadrž</w:t>
      </w:r>
      <w:r w:rsidR="00D83A4A">
        <w:t>an u tab</w:t>
      </w:r>
      <w:r w:rsidR="00DC799A">
        <w:t>lici pod rednim brojem VII liste</w:t>
      </w:r>
      <w:r w:rsidR="00D83A4A">
        <w:t xml:space="preserve"> ponuditelja sa zadnjom najvišom valjanom ponudom u nadmetanju</w:t>
      </w:r>
      <w:r w:rsidR="002C5DCB">
        <w:t xml:space="preserve">. </w:t>
      </w:r>
      <w:r w:rsidR="00DC799A">
        <w:t xml:space="preserve"> Podatak </w:t>
      </w:r>
      <w:proofErr w:type="spellStart"/>
      <w:r w:rsidR="00DC799A">
        <w:t>P1</w:t>
      </w:r>
      <w:proofErr w:type="spellEnd"/>
      <w:r w:rsidR="00DC799A">
        <w:t xml:space="preserve"> I </w:t>
      </w:r>
      <w:proofErr w:type="spellStart"/>
      <w:r w:rsidR="00DC799A">
        <w:t>P2</w:t>
      </w:r>
      <w:proofErr w:type="spellEnd"/>
      <w:r w:rsidR="00DC799A">
        <w:t xml:space="preserve"> nužno je odvojiti crticom (-).</w:t>
      </w:r>
    </w:p>
    <w:p w:rsidRDefault="00B87B2D" w:rsidP="007337A7" w:rsidR="00B87B2D">
      <w:pPr>
        <w:ind w:left="1416"/>
        <w:jc w:val="both"/>
      </w:pPr>
    </w:p>
    <w:p w:rsidRDefault="002C5DCB" w:rsidP="007337A7" w:rsidR="00976F72" w:rsidRPr="00D83A4A">
      <w:pPr>
        <w:ind w:left="1416"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</w:t>
      </w:r>
      <w:r w:rsidR="00B87B2D">
        <w:t>ncije</w:t>
      </w:r>
      <w:r w:rsidR="00B87B2D" w:rsidRPr="00B87B2D">
        <w:t xml:space="preserve"> </w:t>
      </w:r>
      <w:proofErr w:type="spellStart"/>
      <w:r w:rsidR="00B87B2D">
        <w:t>HR1123900011300028787</w:t>
      </w:r>
      <w:proofErr w:type="spellEnd"/>
      <w:r w:rsidR="00B87B2D">
        <w:t xml:space="preserve"> </w:t>
      </w:r>
      <w:r>
        <w:t xml:space="preserve">, potrebno je da uplatitelj u polje </w:t>
      </w:r>
      <w:proofErr w:type="spellStart"/>
      <w:r>
        <w:t>71A</w:t>
      </w:r>
      <w:proofErr w:type="spellEnd"/>
      <w:r>
        <w:t xml:space="preserve"> na </w:t>
      </w:r>
      <w:proofErr w:type="spellStart"/>
      <w:r>
        <w:t>SWIFT</w:t>
      </w:r>
      <w:proofErr w:type="spellEnd"/>
      <w:r>
        <w:t>-u ili na obrascu naloga za plaćanje u polje "opcija troška" naznači opciju "</w:t>
      </w:r>
      <w:proofErr w:type="spellStart"/>
      <w:r>
        <w:t>OUR</w:t>
      </w:r>
      <w:proofErr w:type="spellEnd"/>
      <w:r>
        <w:t>"</w:t>
      </w:r>
      <w:r w:rsidR="00BE4C22">
        <w:t>.</w:t>
      </w:r>
      <w:r w:rsidR="00DB5740">
        <w:t>( za inozemne uplate i sl.)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DB5740" w:rsidR="00316B35" w:rsidRPr="0048612C">
      <w:pPr>
        <w:pStyle w:val="Odlomakpopisa"/>
        <w:numPr>
          <w:ilvl w:val="0"/>
          <w:numId w:val="28"/>
        </w:numPr>
        <w:tabs>
          <w:tab w:pos="709" w:val="left"/>
        </w:tabs>
        <w:jc w:val="both"/>
      </w:pPr>
      <w:r w:rsidRPr="0048612C">
        <w:lastRenderedPageBreak/>
        <w:t xml:space="preserve">Određuje se upis prava vlasništva u korist kupca </w:t>
      </w:r>
      <w:r w:rsidR="00DB5740">
        <w:t xml:space="preserve">MARIO </w:t>
      </w:r>
      <w:proofErr w:type="spellStart"/>
      <w:r w:rsidR="00DB5740">
        <w:t>VUNIĆ</w:t>
      </w:r>
      <w:proofErr w:type="spellEnd"/>
      <w:r w:rsidR="00DB5740">
        <w:t xml:space="preserve">, Zagreb, Ulica Milana </w:t>
      </w:r>
      <w:proofErr w:type="spellStart"/>
      <w:r w:rsidR="00DB5740">
        <w:t>Ogrizovića</w:t>
      </w:r>
      <w:proofErr w:type="spellEnd"/>
      <w:r w:rsidR="00DB5740">
        <w:t xml:space="preserve"> </w:t>
      </w:r>
      <w:proofErr w:type="spellStart"/>
      <w:r w:rsidR="00DB5740">
        <w:t>18</w:t>
      </w:r>
      <w:proofErr w:type="spellEnd"/>
      <w:r w:rsidR="00DB5740">
        <w:t xml:space="preserve">, </w:t>
      </w:r>
      <w:proofErr w:type="spellStart"/>
      <w:r w:rsidR="00DB5740">
        <w:t>OIB</w:t>
      </w:r>
      <w:proofErr w:type="spellEnd"/>
      <w:r w:rsidR="00DB5740">
        <w:t xml:space="preserve">: </w:t>
      </w:r>
      <w:proofErr w:type="spellStart"/>
      <w:r w:rsidR="00DB5740">
        <w:t>40931749658</w:t>
      </w:r>
      <w:proofErr w:type="spellEnd"/>
      <w:r w:rsidR="00DB5740">
        <w:t xml:space="preserve">  </w:t>
      </w:r>
      <w:r w:rsidRPr="0048612C">
        <w:t xml:space="preserve">na </w:t>
      </w:r>
      <w:r w:rsidR="006950A2">
        <w:t>dosuđenim</w:t>
      </w:r>
      <w:r w:rsidRPr="0048612C">
        <w:t xml:space="preserve"> </w:t>
      </w:r>
      <w:r w:rsidR="006950A2">
        <w:t>nekretninama</w:t>
      </w:r>
      <w:r w:rsidRPr="0048612C">
        <w:t xml:space="preserve"> </w:t>
      </w:r>
      <w:r w:rsidR="006950A2">
        <w:t>navedenih</w:t>
      </w:r>
      <w:r w:rsidRPr="0048612C">
        <w:t xml:space="preserve"> </w:t>
      </w:r>
      <w:r w:rsidR="00B46FDC">
        <w:t>u točci I</w:t>
      </w:r>
      <w:r w:rsidR="0048612C">
        <w:t>)</w:t>
      </w:r>
      <w:r w:rsidR="00263DBA">
        <w:t xml:space="preserve"> izreke</w:t>
      </w:r>
      <w:r w:rsidR="0048612C">
        <w:t xml:space="preserve"> ovog rješenja i to </w:t>
      </w:r>
      <w:r w:rsidRPr="0048612C">
        <w:t>nakon pravomoćnosti ovog rješenja o dosudi i nakon</w:t>
      </w:r>
      <w:r w:rsidR="003236B2">
        <w:t xml:space="preserve"> što kupac uplati cjelokupnu </w:t>
      </w:r>
      <w:proofErr w:type="spellStart"/>
      <w:r w:rsidR="003236B2">
        <w:t>kupovninu</w:t>
      </w:r>
      <w:proofErr w:type="spellEnd"/>
      <w:r w:rsidR="003236B2">
        <w:t>.</w:t>
      </w:r>
    </w:p>
    <w:p w:rsidRDefault="008619D1" w:rsidP="00E5189D" w:rsidR="008619D1" w:rsidRPr="0048612C">
      <w:pPr>
        <w:ind w:firstLine="708"/>
        <w:jc w:val="both"/>
      </w:pPr>
    </w:p>
    <w:p w:rsidRDefault="00316B35" w:rsidP="00DB5740" w:rsidR="00316B35" w:rsidRPr="0048612C">
      <w:pPr>
        <w:pStyle w:val="Odlomakpopisa"/>
        <w:numPr>
          <w:ilvl w:val="0"/>
          <w:numId w:val="28"/>
        </w:numPr>
        <w:jc w:val="both"/>
      </w:pPr>
      <w:r w:rsidRPr="0048612C">
        <w:t xml:space="preserve">Za </w:t>
      </w:r>
      <w:r w:rsidR="00212984">
        <w:t>nekretnine</w:t>
      </w:r>
      <w:r w:rsidRPr="0048612C">
        <w:t xml:space="preserve"> </w:t>
      </w:r>
      <w:r w:rsidR="00212984">
        <w:t>navedene</w:t>
      </w:r>
      <w:r w:rsidR="00B46FDC">
        <w:t xml:space="preserve"> u točci I</w:t>
      </w:r>
      <w:r w:rsidRPr="0048612C">
        <w:t xml:space="preserve">) </w:t>
      </w:r>
      <w:r w:rsidR="000A2487">
        <w:t xml:space="preserve">izreke </w:t>
      </w:r>
      <w:r w:rsidRPr="0048612C">
        <w:t>ovog rješ</w:t>
      </w:r>
      <w:r w:rsidR="00FA1101">
        <w:t>enja, određuje se brisanje svih</w:t>
      </w:r>
      <w:r w:rsidR="000A2487">
        <w:t xml:space="preserve"> </w:t>
      </w:r>
      <w:r w:rsidRPr="0048612C">
        <w:t>upisanih prava,tereta i zabilježbi</w:t>
      </w:r>
      <w:r w:rsidR="000A2487">
        <w:t xml:space="preserve">, kako slijedi: </w:t>
      </w:r>
      <w:r w:rsidRPr="0048612C">
        <w:t xml:space="preserve"> </w:t>
      </w:r>
    </w:p>
    <w:p w:rsidRDefault="009C7F61" w:rsidP="00BA72D7" w:rsidR="009C7F61" w:rsidRPr="00564D2D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"/>
        <w:gridCol w:w="322"/>
        <w:gridCol w:w="171"/>
        <w:gridCol w:w="785"/>
        <w:gridCol w:w="1328"/>
        <w:gridCol w:w="322"/>
        <w:gridCol w:w="3399"/>
        <w:gridCol w:w="1330"/>
        <w:gridCol w:w="1328"/>
        <w:gridCol w:w="6"/>
      </w:tblGrid>
      <w:tr w:rsidTr="00361E4F" w:rsidR="00C1089D" w:rsidRPr="007116E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116EB" w:rsidP="00B2622E" w:rsidR="007116EB" w:rsidRPr="007116EB">
            <w:pPr>
              <w:rPr>
                <w:color w:val="333333"/>
              </w:rPr>
            </w:pP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90"/>
              <w:gridCol w:w="5864"/>
              <w:gridCol w:w="2571"/>
            </w:tblGrid>
            <w:tr w:rsidTr="002E298B" w:rsidR="007116EB" w:rsidRPr="007116EB">
              <w:trPr>
                <w:gridAfter w:val="1"/>
                <w:wAfter w:type="dxa" w:w="2400"/>
                <w:trHeight w:val="1425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jc w:val="center"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color w:val="000000"/>
                      <w:lang w:eastAsia="ar-SA"/>
                    </w:rPr>
                    <w:t>"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2.1</w:t>
                  </w:r>
                  <w:proofErr w:type="spellEnd"/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color w:val="000000"/>
                      <w:lang w:eastAsia="ar-SA"/>
                    </w:rPr>
                    <w:t>Zaprimljeno 17.04.2008. broj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3438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</w:t>
                  </w:r>
                  <w:r w:rsidRPr="007116EB">
                    <w:rPr>
                      <w:color w:val="000000"/>
                      <w:lang w:eastAsia="ar-SA"/>
                    </w:rPr>
                    <w:br/>
                    <w:t xml:space="preserve">Temeljem sporazuma o osiguranju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08918010005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od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travnja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2008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Ov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6024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uknjižuje se pravo zaloga na nekretnine u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AI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za glavni dug od 8.400.000,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EUR-a slovima: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osammilijunaičeriristotisuća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eura u kunskoj protuvrijednosti po prodajnom tečaju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Raiffeisenbank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Austria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d.d. važećem na dan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dospjeća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sa zakonskom zateznom kamatom određenom za odnose iz trgovačkih ugovora, koja trenutno iznosi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% godišnje, promjenjiva, računajući od dana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dospjeća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pa do dana namirenja, i ostalim troškovima za korist:</w:t>
                  </w:r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390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RAIFFEISENBANK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AUSTRIA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 DD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ZAGREB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, PETRINJSKA BR.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59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MBS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080002366</w:t>
                  </w:r>
                  <w:proofErr w:type="spellEnd"/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1425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jc w:val="center"/>
                    <w:rPr>
                      <w:color w:val="333333"/>
                      <w:lang w:eastAsia="ar-SA"/>
                    </w:rPr>
                  </w:pP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2.4</w:t>
                  </w:r>
                  <w:proofErr w:type="spellEnd"/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color w:val="000000"/>
                      <w:lang w:eastAsia="ar-SA"/>
                    </w:rPr>
                    <w:t>Zaprimljeno 06.05.2009. broj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4265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br/>
                    <w:t xml:space="preserve">Temeljem Potvrde Službe za izdavanje dozvola i akata u provedbi dokumenata prostornog uređenja Grada Slavonskog Broda od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travnja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godine, br. kl: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371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04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/8,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ur.br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2178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-3, Prijedloga za upis etažnog vlasništva sa izjavom o uspostavi etažnog vlasništva od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04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svibnja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Ov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5461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, te u zbirci isprava pod br.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4264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povijesnog izvatka iz sudskog registra Trgovačkog suda u Slavonskom Brodu od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svibnja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2009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godine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zabilježuje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se zajednička hipoteka br.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3438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u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zk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ul.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12886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k.o. Slav. Brod kao sporedni uložak.</w:t>
                  </w:r>
                </w:p>
              </w:tc>
            </w:tr>
            <w:tr w:rsidTr="002E298B" w:rsidR="007116EB" w:rsidRPr="007116EB">
              <w:trPr>
                <w:trHeight w:val="15"/>
              </w:trPr>
              <w:tc>
                <w:tcPr>
                  <w:tcW w:type="dxa" w:w="8325"/>
                  <w:gridSpan w:val="3"/>
                  <w:shd w:fill="auto" w:color="auto" w:val="clear"/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trHeight w:val="270"/>
              </w:trPr>
              <w:tc>
                <w:tcPr>
                  <w:tcW w:type="dxa" w:w="8325"/>
                  <w:gridSpan w:val="3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trHeight w:val="15"/>
              </w:trPr>
              <w:tc>
                <w:tcPr>
                  <w:tcW w:type="dxa" w:w="8325"/>
                  <w:gridSpan w:val="3"/>
                  <w:shd w:fill="auto" w:color="auto" w:val="clear"/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trHeight w:val="270"/>
              </w:trPr>
              <w:tc>
                <w:tcPr>
                  <w:tcW w:type="dxa" w:w="8325"/>
                  <w:gridSpan w:val="3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1080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jc w:val="center"/>
                    <w:rPr>
                      <w:color w:val="333333"/>
                      <w:lang w:eastAsia="ar-SA"/>
                    </w:rPr>
                  </w:pP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4.1</w:t>
                  </w:r>
                  <w:proofErr w:type="spellEnd"/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color w:val="000000"/>
                      <w:lang w:eastAsia="ar-SA"/>
                    </w:rPr>
                    <w:t>Zaprimljeno 04.07.2012. broj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4716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br/>
                    <w:t xml:space="preserve">Temeljem rješenja o osiguranju Općinskog suda u Slav. Brodu od 2. srpnja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.,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Ovr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1839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s preslikom djelomičnog povijesnog izvatka iz sudskog registra od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svibnja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R3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3018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uknjižuje se pravo zaloga na nekretnine u A za dug od 4.169.680,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KN zajedno sa pripadajućom zakonskom zateznom kamatom koja na iznos glavnice od 4.035.583,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56KN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teče od 8. ožujka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. do isplate - za korist:</w:t>
                  </w:r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390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REPUBLIKA HRVATSKA, MINISTARSTVO </w:t>
                  </w:r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lastRenderedPageBreak/>
                    <w:t>FINANCIJA, POREZNA UPRAVA, PODRUČNI URED SLAV. BROD</w:t>
                  </w:r>
                </w:p>
              </w:tc>
            </w:tr>
            <w:tr w:rsidTr="002E298B" w:rsidR="007116EB" w:rsidRPr="007116EB">
              <w:trPr>
                <w:trHeight w:val="15"/>
              </w:trPr>
              <w:tc>
                <w:tcPr>
                  <w:tcW w:type="dxa" w:w="8325"/>
                  <w:gridSpan w:val="3"/>
                  <w:shd w:fill="auto" w:color="auto" w:val="clear"/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trHeight w:val="270"/>
              </w:trPr>
              <w:tc>
                <w:tcPr>
                  <w:tcW w:type="dxa" w:w="8325"/>
                  <w:gridSpan w:val="3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1770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jc w:val="center"/>
                    <w:rPr>
                      <w:color w:val="333333"/>
                      <w:lang w:eastAsia="ar-SA"/>
                    </w:rPr>
                  </w:pP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9.1</w:t>
                  </w:r>
                  <w:proofErr w:type="spellEnd"/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  <w:r w:rsidRPr="007116EB">
                    <w:rPr>
                      <w:color w:val="000000"/>
                      <w:lang w:eastAsia="ar-SA"/>
                    </w:rPr>
                    <w:t>Zaprimljeno 02.03.2017.g. pod brojem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2196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br/>
                  </w:r>
                  <w:r w:rsidRPr="007116EB">
                    <w:rPr>
                      <w:color w:val="000000"/>
                      <w:lang w:eastAsia="ar-SA"/>
                    </w:rPr>
                    <w:br/>
                    <w:t>Prvenstveni red upisa: Z-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12621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2016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br/>
                  </w:r>
                  <w:r w:rsidRPr="007116EB">
                    <w:rPr>
                      <w:color w:val="000000"/>
                      <w:lang w:eastAsia="ar-SA"/>
                    </w:rPr>
                    <w:br/>
                    <w:t xml:space="preserve">UKNJIŽBA, ZALOŽNO PRAVO, RJEŠENJE O OSIGURANJU, OPĆINSKOG SUDA U SLAVONSKOM BRODU, BROJ: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OVR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3405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63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07.11.2016, radi osiguranja tražbine u ukupnom iznosu od 14.970.764,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93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KN, zajedno s pripadajućom zakonskom zateznom kamatom, te svim kamatama, naknadama i troškovima određenim Rješenjem o osiguranju br.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Ovr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3405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sukladno čl.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 Zakona o zemljišnim knjigama (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N.N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.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68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137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99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114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01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100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/4,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107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07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152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08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126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55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13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 xml:space="preserve">, 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60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/</w:t>
                  </w:r>
                  <w:proofErr w:type="spellStart"/>
                  <w:r w:rsidRPr="007116EB">
                    <w:rPr>
                      <w:color w:val="000000"/>
                      <w:lang w:eastAsia="ar-SA"/>
                    </w:rPr>
                    <w:t>13</w:t>
                  </w:r>
                  <w:proofErr w:type="spellEnd"/>
                  <w:r w:rsidRPr="007116EB">
                    <w:rPr>
                      <w:color w:val="000000"/>
                      <w:lang w:eastAsia="ar-SA"/>
                    </w:rPr>
                    <w:t>) - za korist:</w:t>
                  </w:r>
                </w:p>
              </w:tc>
            </w:tr>
            <w:tr w:rsidTr="002E298B" w:rsidR="007116EB" w:rsidRPr="007116EB">
              <w:trPr>
                <w:gridAfter w:val="1"/>
                <w:wAfter w:type="dxa" w:w="2400"/>
                <w:trHeight w:val="390"/>
              </w:trPr>
              <w:tc>
                <w:tcPr>
                  <w:tcW w:type="dxa" w:w="45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7116EB" w:rsidP="007116EB" w:rsidR="007116EB">
                  <w:pPr>
                    <w:suppressAutoHyphens/>
                    <w:rPr>
                      <w:b/>
                      <w:bCs/>
                      <w:color w:val="000000"/>
                      <w:lang w:eastAsia="ar-SA"/>
                    </w:rPr>
                  </w:pPr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REPUBLIKA HRVATSKA, MINISTARSTVO FINANCIJA, POREZNA UPRAVA, PODRUČNI URED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ZAGREB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 xml:space="preserve">, ISPOSTAVA 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ZAGREB</w:t>
                  </w:r>
                  <w:proofErr w:type="spellEnd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-</w:t>
                  </w:r>
                  <w:proofErr w:type="spellStart"/>
                  <w:r w:rsidRPr="007116EB">
                    <w:rPr>
                      <w:b/>
                      <w:bCs/>
                      <w:color w:val="000000"/>
                      <w:lang w:eastAsia="ar-SA"/>
                    </w:rPr>
                    <w:t>SUSEDGRAD</w:t>
                  </w:r>
                  <w:proofErr w:type="spellEnd"/>
                  <w:r w:rsidR="002556D0">
                    <w:rPr>
                      <w:b/>
                      <w:bCs/>
                      <w:color w:val="000000"/>
                      <w:lang w:eastAsia="ar-SA"/>
                    </w:rPr>
                    <w:t xml:space="preserve">" </w:t>
                  </w:r>
                </w:p>
                <w:p w:rsidRDefault="008A522A" w:rsidP="007116EB" w:rsidR="008A522A" w:rsidRPr="007116EB">
                  <w:pPr>
                    <w:suppressAutoHyphens/>
                    <w:rPr>
                      <w:color w:val="333333"/>
                      <w:lang w:eastAsia="ar-SA"/>
                    </w:rPr>
                  </w:pPr>
                </w:p>
              </w:tc>
            </w:tr>
          </w:tbl>
          <w:p w:rsidRDefault="00C1089D" w:rsidP="00B2622E" w:rsidR="00C1089D" w:rsidRPr="007116E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7116EB">
            <w:pPr>
              <w:rPr>
                <w:color w:val="333333"/>
              </w:rPr>
            </w:pPr>
          </w:p>
        </w:tc>
      </w:tr>
      <w:tr w:rsidTr="00361E4F" w:rsidR="00C1089D" w:rsidRPr="007116E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C1089D" w:rsidP="00B2622E" w:rsidR="00C1089D" w:rsidRPr="007116E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7116EB">
            <w:pPr>
              <w:rPr>
                <w:color w:val="333333"/>
              </w:rPr>
            </w:pPr>
          </w:p>
        </w:tc>
      </w:tr>
      <w:tr w:rsidTr="00361E4F" w:rsidR="00C1089D" w:rsidRPr="007116E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72A" w:rsidP="008A522A" w:rsidR="008A522A" w:rsidRPr="0048612C">
            <w:pPr>
              <w:pStyle w:val="Odlomakpopisa"/>
              <w:numPr>
                <w:ilvl w:val="0"/>
                <w:numId w:val="11"/>
              </w:numPr>
              <w:jc w:val="both"/>
            </w:pPr>
            <w:r>
              <w:t>b</w:t>
            </w:r>
            <w:r w:rsidR="008A522A">
              <w:t>risanje zabilježbe</w:t>
            </w:r>
            <w:r w:rsidR="008A522A" w:rsidRPr="0048612C">
              <w:t xml:space="preserve"> rješenja o otvaranju stečajnog postupka </w:t>
            </w:r>
            <w:r w:rsidR="008A522A">
              <w:t>pod brojem Z-</w:t>
            </w:r>
            <w:proofErr w:type="spellStart"/>
            <w:r w:rsidR="008A522A">
              <w:t>2525</w:t>
            </w:r>
            <w:proofErr w:type="spellEnd"/>
            <w:r w:rsidR="008A522A">
              <w:t>/</w:t>
            </w:r>
            <w:proofErr w:type="spellStart"/>
            <w:r w:rsidR="008A522A">
              <w:t>15</w:t>
            </w:r>
            <w:proofErr w:type="spellEnd"/>
          </w:p>
          <w:p w:rsidRDefault="008A522A" w:rsidP="008A522A" w:rsidR="008A522A" w:rsidRPr="0048612C">
            <w:pPr>
              <w:jc w:val="both"/>
            </w:pPr>
          </w:p>
          <w:p w:rsidRDefault="0060372A" w:rsidP="008A522A" w:rsidR="008A522A" w:rsidRPr="0048612C">
            <w:pPr>
              <w:pStyle w:val="Odlomakpopisa"/>
              <w:numPr>
                <w:ilvl w:val="0"/>
                <w:numId w:val="11"/>
              </w:numPr>
              <w:jc w:val="both"/>
            </w:pPr>
            <w:r>
              <w:t>b</w:t>
            </w:r>
            <w:r w:rsidR="008A522A">
              <w:t>risanje zabilježbe</w:t>
            </w:r>
            <w:r w:rsidR="008A522A" w:rsidRPr="0048612C">
              <w:t xml:space="preserve"> rješenja o prodaji </w:t>
            </w:r>
            <w:r w:rsidR="008A522A">
              <w:t>pod brojem Z-</w:t>
            </w:r>
            <w:proofErr w:type="spellStart"/>
            <w:r w:rsidR="008A522A">
              <w:t>11558</w:t>
            </w:r>
            <w:proofErr w:type="spellEnd"/>
            <w:r w:rsidR="008A522A">
              <w:t>/</w:t>
            </w:r>
            <w:proofErr w:type="spellStart"/>
            <w:r w:rsidR="008A522A">
              <w:t>18</w:t>
            </w:r>
            <w:proofErr w:type="spellEnd"/>
          </w:p>
          <w:p w:rsidRDefault="008A522A" w:rsidP="008A522A" w:rsidR="008A522A" w:rsidRPr="0048612C">
            <w:pPr>
              <w:jc w:val="both"/>
            </w:pPr>
          </w:p>
          <w:p w:rsidRDefault="008A522A" w:rsidP="008A522A" w:rsidR="008A522A" w:rsidRPr="0048612C">
            <w:pPr>
              <w:pStyle w:val="Odlomakpopisa"/>
              <w:numPr>
                <w:ilvl w:val="0"/>
                <w:numId w:val="28"/>
              </w:numPr>
              <w:ind w:hanging="709" w:left="709"/>
              <w:jc w:val="both"/>
            </w:pPr>
            <w:r w:rsidRPr="0048612C">
              <w:t>Nalaže se</w:t>
            </w:r>
            <w:r>
              <w:t xml:space="preserve"> zemljišnoknjižnom odjelu Općinskog suda</w:t>
            </w:r>
            <w:r w:rsidRPr="0048612C">
              <w:t xml:space="preserve"> u </w:t>
            </w:r>
            <w:r>
              <w:t>Slavonskom Brodu na nekretninama</w:t>
            </w:r>
            <w:r w:rsidRPr="0048612C">
              <w:t xml:space="preserve"> </w:t>
            </w:r>
            <w:r>
              <w:t>navedenim pod točkom I</w:t>
            </w:r>
            <w:r w:rsidRPr="0048612C">
              <w:t>)</w:t>
            </w:r>
            <w:r>
              <w:t xml:space="preserve"> izreke</w:t>
            </w:r>
            <w:r w:rsidRPr="0048612C">
              <w:t xml:space="preserve"> ovog rješenja, izvršiti upis prava vlasništva u korist kupca</w:t>
            </w:r>
            <w:r>
              <w:t xml:space="preserve"> </w:t>
            </w:r>
            <w:r w:rsidRPr="0048612C">
              <w:t xml:space="preserve">te izvršiti brisanje prava, tereta i </w:t>
            </w:r>
            <w:r>
              <w:t>zabilježbi navedenih u točci IV</w:t>
            </w:r>
            <w:r w:rsidRPr="0048612C">
              <w:t xml:space="preserve">) </w:t>
            </w:r>
            <w:r>
              <w:t xml:space="preserve">izreke </w:t>
            </w:r>
            <w:r w:rsidRPr="0048612C">
              <w:t xml:space="preserve">ovog rješenja, sve na temelju pravomoćnog rješenja o dosudi i Potvrde ovog suda da je kupac položio cjelokupnu </w:t>
            </w:r>
            <w:proofErr w:type="spellStart"/>
            <w:r w:rsidRPr="0048612C">
              <w:t>kupovninu</w:t>
            </w:r>
            <w:proofErr w:type="spellEnd"/>
            <w:r w:rsidRPr="0048612C">
              <w:t>.</w:t>
            </w:r>
          </w:p>
          <w:p w:rsidRDefault="008A522A" w:rsidP="008A522A" w:rsidR="008A522A" w:rsidRPr="0048612C">
            <w:pPr>
              <w:tabs>
                <w:tab w:pos="0" w:val="num"/>
              </w:tabs>
              <w:jc w:val="both"/>
            </w:pPr>
          </w:p>
          <w:p w:rsidRDefault="008A522A" w:rsidP="008A522A" w:rsidR="008A522A" w:rsidRPr="0048612C">
            <w:pPr>
              <w:pStyle w:val="Odlomakpopisa"/>
              <w:numPr>
                <w:ilvl w:val="0"/>
                <w:numId w:val="28"/>
              </w:numPr>
              <w:ind w:left="709"/>
              <w:jc w:val="both"/>
            </w:pPr>
            <w:r>
              <w:t>Nekretnine iz točke I</w:t>
            </w:r>
            <w:r w:rsidRPr="0048612C">
              <w:t xml:space="preserve">) </w:t>
            </w:r>
            <w:r>
              <w:t xml:space="preserve">izreke </w:t>
            </w:r>
            <w:r w:rsidRPr="0048612C">
              <w:t>ovog rješenja predat će se kupcu</w:t>
            </w:r>
            <w:r>
              <w:t xml:space="preserve"> u posjed</w:t>
            </w:r>
            <w:r w:rsidRPr="0048612C">
              <w:t xml:space="preserve">, zaključkom o predaji nekretnina, nakon što ovo rješenje postane pravomoćno i nakon što kupac uplati </w:t>
            </w:r>
            <w:r w:rsidR="00264C19">
              <w:t xml:space="preserve">cjelokupnu </w:t>
            </w:r>
            <w:proofErr w:type="spellStart"/>
            <w:r w:rsidR="00264C19">
              <w:t>kupovninu</w:t>
            </w:r>
            <w:proofErr w:type="spellEnd"/>
            <w:r w:rsidR="00264C19">
              <w:t>.</w:t>
            </w:r>
          </w:p>
          <w:p w:rsidRDefault="008A522A" w:rsidP="008A522A" w:rsidR="008A522A" w:rsidRPr="0048612C">
            <w:pPr>
              <w:tabs>
                <w:tab w:pos="0" w:val="num"/>
              </w:tabs>
              <w:ind w:hanging="1080"/>
              <w:jc w:val="both"/>
            </w:pPr>
          </w:p>
          <w:p w:rsidRDefault="00264C19" w:rsidP="008A522A" w:rsidR="008A522A">
            <w:pPr>
              <w:pStyle w:val="Odlomakpopisa"/>
              <w:numPr>
                <w:ilvl w:val="0"/>
                <w:numId w:val="28"/>
              </w:numPr>
              <w:ind w:left="709"/>
              <w:jc w:val="both"/>
            </w:pPr>
            <w:r>
              <w:t>Nekretnine</w:t>
            </w:r>
            <w:r w:rsidR="008A522A">
              <w:t xml:space="preserve"> će se dosuditi i kupcima koji su ponudili nižu cijenu, redom prema veličini cijene koju su ponudili ako kupci koji su ponudili veću cijenu</w:t>
            </w:r>
            <w:r w:rsidR="008A522A" w:rsidRPr="0048612C">
              <w:t xml:space="preserve"> ne </w:t>
            </w:r>
            <w:r w:rsidR="008A522A">
              <w:t xml:space="preserve">polože </w:t>
            </w:r>
            <w:proofErr w:type="spellStart"/>
            <w:r w:rsidR="008A522A">
              <w:t>kupovninu</w:t>
            </w:r>
            <w:proofErr w:type="spellEnd"/>
            <w:r w:rsidR="008A522A">
              <w:t xml:space="preserve"> u roku koji im je određen ili koji će im biti određen. U tom slučaju sud će donijeti posebno rješenje o dosudi svakom slijedećem kupcu koji je ispunio uvjete da mu se nekretnina dosudi, u kojem će odrediti rok za polaganje </w:t>
            </w:r>
            <w:proofErr w:type="spellStart"/>
            <w:r w:rsidR="008A522A">
              <w:t>kupovnine</w:t>
            </w:r>
            <w:proofErr w:type="spellEnd"/>
            <w:r w:rsidR="008A522A">
              <w:t xml:space="preserve">.  Sud će u tom rješenju najprije oglasiti nevažećom dosudu kupcu koji je ponudio višu cijenu. </w:t>
            </w:r>
          </w:p>
          <w:p w:rsidRDefault="008A522A" w:rsidP="008A522A" w:rsidR="008A522A" w:rsidRPr="0048612C">
            <w:pPr>
              <w:tabs>
                <w:tab w:pos="0" w:val="num"/>
              </w:tabs>
              <w:jc w:val="both"/>
            </w:pPr>
          </w:p>
          <w:p w:rsidRDefault="008A522A" w:rsidP="008A522A" w:rsidR="008A522A">
            <w:pPr>
              <w:pStyle w:val="Odlomakpopisa"/>
              <w:numPr>
                <w:ilvl w:val="0"/>
                <w:numId w:val="28"/>
              </w:numPr>
              <w:ind w:left="709"/>
              <w:jc w:val="both"/>
            </w:pPr>
            <w:r w:rsidRPr="0048612C">
              <w:t xml:space="preserve">Nalaže se </w:t>
            </w:r>
            <w:r>
              <w:t xml:space="preserve">zemljišnoknjižnom odjelu Općinskog suda u Slavonskom Brodu </w:t>
            </w:r>
            <w:r w:rsidRPr="0048612C">
              <w:t>zabilježiti u zemlj</w:t>
            </w:r>
            <w:r>
              <w:t>išnim knjigama dosudu nekretnina navedenih u točci I</w:t>
            </w:r>
            <w:r w:rsidRPr="0048612C">
              <w:t>)</w:t>
            </w:r>
            <w:r>
              <w:t xml:space="preserve"> izreke</w:t>
            </w:r>
            <w:r w:rsidRPr="0048612C">
              <w:t xml:space="preserve"> ovog rješenja.</w:t>
            </w:r>
          </w:p>
          <w:p w:rsidRDefault="008A522A" w:rsidP="008A522A" w:rsidR="008A522A">
            <w:pPr>
              <w:pStyle w:val="Odlomakpopisa"/>
            </w:pPr>
          </w:p>
          <w:p w:rsidRDefault="008A522A" w:rsidP="008A522A" w:rsidR="008A522A">
            <w:pPr>
              <w:pStyle w:val="Odlomakpopisa"/>
              <w:numPr>
                <w:ilvl w:val="0"/>
                <w:numId w:val="28"/>
              </w:numPr>
              <w:ind w:left="709"/>
              <w:jc w:val="both"/>
            </w:pPr>
            <w:r>
              <w:t xml:space="preserve">Smatrat će se da je ovo rješenje o dosudi dostavljeno svim osobama kojima se </w:t>
            </w:r>
            <w:r>
              <w:lastRenderedPageBreak/>
              <w:t xml:space="preserve">dostavlja zaključak o prodaji te svim sudionicima u dražbi, istekom trećeg dana od dana njegova isticanja na e-oglasnoj ploči. </w:t>
            </w:r>
          </w:p>
          <w:p w:rsidRDefault="008A522A" w:rsidP="008A522A" w:rsidR="008A522A">
            <w:pPr>
              <w:pStyle w:val="Odlomakpopisa"/>
            </w:pPr>
          </w:p>
          <w:p w:rsidRDefault="008A522A" w:rsidP="008A522A" w:rsidR="008A522A" w:rsidRPr="0048612C">
            <w:pPr>
              <w:pStyle w:val="Tijeloteksta"/>
              <w:jc w:val="center"/>
              <w:outlineLvl w:val="0"/>
              <w:rPr>
                <w:rFonts w:cs="Times New Roman" w:hAnsi="Times New Roman" w:ascii="Times New Roman"/>
                <w:sz w:val="24"/>
              </w:rPr>
            </w:pPr>
            <w:r w:rsidRPr="0048612C">
              <w:rPr>
                <w:rFonts w:cs="Times New Roman" w:hAnsi="Times New Roman" w:ascii="Times New Roman"/>
                <w:sz w:val="24"/>
              </w:rPr>
              <w:t>Obrazloženje</w:t>
            </w:r>
          </w:p>
          <w:p w:rsidRDefault="008A522A" w:rsidP="008A522A" w:rsidR="008A522A" w:rsidRPr="0048612C">
            <w:pPr>
              <w:pStyle w:val="Tijeloteksta"/>
              <w:jc w:val="both"/>
              <w:rPr>
                <w:rFonts w:cs="Times New Roman" w:hAnsi="Times New Roman" w:ascii="Times New Roman"/>
                <w:sz w:val="24"/>
              </w:rPr>
            </w:pPr>
          </w:p>
          <w:p w:rsidRDefault="008A522A" w:rsidP="008A522A" w:rsidR="008A522A">
            <w:pPr>
              <w:jc w:val="both"/>
            </w:pPr>
            <w:r w:rsidRPr="0048612C">
              <w:tab/>
            </w:r>
            <w:r>
              <w:t>Nekretnine stečajnog dužnika navedene</w:t>
            </w:r>
            <w:r w:rsidRPr="000C4662">
              <w:t xml:space="preserve"> pod točkom I) </w:t>
            </w:r>
            <w:r>
              <w:t xml:space="preserve">izreke </w:t>
            </w:r>
            <w:r w:rsidRPr="000C4662">
              <w:t>ovog rješenja</w:t>
            </w:r>
            <w:r>
              <w:t xml:space="preserve"> čine stečajnu masu istog. Rješenjem o prodaji poslovni broj St-</w:t>
            </w:r>
            <w:proofErr w:type="spellStart"/>
            <w:r>
              <w:t>815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 od 2. veljače </w:t>
            </w:r>
            <w:proofErr w:type="spellStart"/>
            <w:r>
              <w:t>2018</w:t>
            </w:r>
            <w:proofErr w:type="spellEnd"/>
            <w:r>
              <w:t xml:space="preserve">. godine određena je prodaja nekretnina stečajnog dužnika u stečajnom postupku sukladno odredbi čl. </w:t>
            </w:r>
            <w:proofErr w:type="spellStart"/>
            <w:r>
              <w:t>247</w:t>
            </w:r>
            <w:proofErr w:type="spellEnd"/>
            <w:r>
              <w:t xml:space="preserve"> </w:t>
            </w:r>
            <w:r w:rsidRPr="000C4662">
              <w:t xml:space="preserve"> </w:t>
            </w:r>
            <w:r>
              <w:t xml:space="preserve">Stečajnog zakona (NN </w:t>
            </w:r>
            <w:proofErr w:type="spellStart"/>
            <w:r>
              <w:t>71</w:t>
            </w:r>
            <w:proofErr w:type="spellEnd"/>
            <w:r>
              <w:t>/</w:t>
            </w:r>
            <w:proofErr w:type="spellStart"/>
            <w:r>
              <w:t>15</w:t>
            </w:r>
            <w:proofErr w:type="spellEnd"/>
            <w:r>
              <w:t xml:space="preserve">, </w:t>
            </w:r>
            <w:proofErr w:type="spellStart"/>
            <w:r>
              <w:t>104</w:t>
            </w:r>
            <w:proofErr w:type="spellEnd"/>
            <w:r>
              <w:t>/</w:t>
            </w:r>
            <w:proofErr w:type="spellStart"/>
            <w:r>
              <w:t>17</w:t>
            </w:r>
            <w:proofErr w:type="spellEnd"/>
            <w:r>
              <w:t>)</w:t>
            </w:r>
            <w:r w:rsidRPr="000C4662">
              <w:t xml:space="preserve"> uz odgovaraj</w:t>
            </w:r>
            <w:r>
              <w:t xml:space="preserve">uću primjenu odredaba pravila ovršnog postupka o ovrsi na nekretninama, budući da se radi o nekretninama na kojima su upisana </w:t>
            </w:r>
            <w:proofErr w:type="spellStart"/>
            <w:r>
              <w:t>razlučna</w:t>
            </w:r>
            <w:proofErr w:type="spellEnd"/>
            <w:r>
              <w:t xml:space="preserve"> prava.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Zaključkom o prodaji gornjeg broja od 6. travnja </w:t>
            </w:r>
            <w:proofErr w:type="spellStart"/>
            <w:r>
              <w:t>2018</w:t>
            </w:r>
            <w:proofErr w:type="spellEnd"/>
            <w:r>
              <w:t xml:space="preserve">. godine određen je predmet prodaje, vrijednost nekretnina, način i uvjeti prodaje sukladno odredbi čl. </w:t>
            </w:r>
            <w:proofErr w:type="spellStart"/>
            <w:r>
              <w:t>247</w:t>
            </w:r>
            <w:proofErr w:type="spellEnd"/>
            <w:r>
              <w:t xml:space="preserve"> st. 3 </w:t>
            </w:r>
            <w:proofErr w:type="spellStart"/>
            <w:r>
              <w:t>SZ</w:t>
            </w:r>
            <w:proofErr w:type="spellEnd"/>
            <w:r>
              <w:t xml:space="preserve">-a, a temeljem odredbe čl. </w:t>
            </w:r>
            <w:proofErr w:type="spellStart"/>
            <w:r>
              <w:t>247</w:t>
            </w:r>
            <w:proofErr w:type="spellEnd"/>
            <w:r>
              <w:t xml:space="preserve"> st. 4 </w:t>
            </w:r>
            <w:proofErr w:type="spellStart"/>
            <w:r>
              <w:t>SZ</w:t>
            </w:r>
            <w:proofErr w:type="spellEnd"/>
            <w:r>
              <w:t xml:space="preserve">-a prodaju nekretnina provodi Financijska agencija elektroničkom javnom dražbom.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Način prikupljanja i davanja ponuda u elektroničkoj javnoj dražbi propisan je Pravilnikom o načinu i postupku provedbe prodaje nekretnina i pokretnina u ovršnom postupku (NN </w:t>
            </w:r>
            <w:proofErr w:type="spellStart"/>
            <w:r>
              <w:t>156</w:t>
            </w:r>
            <w:proofErr w:type="spellEnd"/>
            <w:r>
              <w:t>/</w:t>
            </w:r>
            <w:proofErr w:type="spellStart"/>
            <w:r>
              <w:t>2014</w:t>
            </w:r>
            <w:proofErr w:type="spellEnd"/>
            <w:r w:rsidR="00FE060A">
              <w:t xml:space="preserve"> i 1/</w:t>
            </w:r>
            <w:proofErr w:type="spellStart"/>
            <w:r w:rsidR="00FE060A">
              <w:t>19</w:t>
            </w:r>
            <w:proofErr w:type="spellEnd"/>
            <w:r>
              <w:t xml:space="preserve">, dalje Pravilnik), sukladno odredbama čl. </w:t>
            </w:r>
            <w:proofErr w:type="spellStart"/>
            <w:r>
              <w:t>17</w:t>
            </w:r>
            <w:proofErr w:type="spellEnd"/>
            <w:r>
              <w:t xml:space="preserve"> – </w:t>
            </w:r>
            <w:proofErr w:type="spellStart"/>
            <w:r>
              <w:t>24</w:t>
            </w:r>
            <w:proofErr w:type="spellEnd"/>
            <w:r>
              <w:t xml:space="preserve"> </w:t>
            </w:r>
            <w:proofErr w:type="spellStart"/>
            <w:r>
              <w:t>Pravnilnika</w:t>
            </w:r>
            <w:proofErr w:type="spellEnd"/>
            <w:r>
              <w:t xml:space="preserve">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Sukladno odredbi čl. </w:t>
            </w:r>
            <w:proofErr w:type="spellStart"/>
            <w:r>
              <w:t>40</w:t>
            </w:r>
            <w:proofErr w:type="spellEnd"/>
            <w:r>
              <w:t xml:space="preserve"> Pravilnika, na prodaju nekretnina i pokretnina elektroničkom javnom dražbom u stečajnom postupku, na odgovarajući način se primjenjuju odredbe glave 1, 2 i 4 Pravilnika.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Temeljem odredbe čl. </w:t>
            </w:r>
            <w:proofErr w:type="spellStart"/>
            <w:r>
              <w:t>22</w:t>
            </w:r>
            <w:proofErr w:type="spellEnd"/>
            <w:r>
              <w:t xml:space="preserve"> Pravilnika ponuda se smatra prihvaćenom kada je sustav elektroničke javne dražbe ponuditelja obavijestio da je njegova ponuda evidentirana kao valjana (u sustavu elektroničke javne dražbe evidentiraju se valjane i nevaljane ponude).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Elektronička javna dražba se dovršava u trenutku koji je unaprijed određen u pozivu za sudjelovanje. </w:t>
            </w:r>
          </w:p>
          <w:p w:rsidRDefault="008A522A" w:rsidP="008A522A" w:rsidR="008A522A">
            <w:pPr>
              <w:ind w:firstLine="708"/>
              <w:jc w:val="both"/>
            </w:pPr>
            <w:r>
              <w:t xml:space="preserve">Nakon završetka elektroničke javne dražbe FINA je sukladno odredbi čl. </w:t>
            </w:r>
            <w:proofErr w:type="spellStart"/>
            <w:r>
              <w:t>25</w:t>
            </w:r>
            <w:proofErr w:type="spellEnd"/>
            <w:r>
              <w:t xml:space="preserve"> Pravilnika dostavila ovome sudu Izvještaj o provedenoj elektroničkoj javnoj dražbi (identifikator nadmetanja: </w:t>
            </w:r>
            <w:proofErr w:type="spellStart"/>
            <w:r w:rsidR="006F3B62">
              <w:t>14379</w:t>
            </w:r>
            <w:proofErr w:type="spellEnd"/>
            <w:r>
              <w:t>), uvidom u koji je utvrđeno da je najvišu valjanu ponudu dao kupac</w:t>
            </w:r>
            <w:r w:rsidR="00082679">
              <w:t xml:space="preserve"> MARIO </w:t>
            </w:r>
            <w:proofErr w:type="spellStart"/>
            <w:r w:rsidR="00082679">
              <w:t>VUNIĆ</w:t>
            </w:r>
            <w:proofErr w:type="spellEnd"/>
            <w:r w:rsidR="00082679">
              <w:t xml:space="preserve">, Zagreb, Ulica Milana </w:t>
            </w:r>
            <w:proofErr w:type="spellStart"/>
            <w:r w:rsidR="00082679">
              <w:t>Ogrizovića</w:t>
            </w:r>
            <w:proofErr w:type="spellEnd"/>
            <w:r w:rsidR="00082679">
              <w:t xml:space="preserve"> </w:t>
            </w:r>
            <w:proofErr w:type="spellStart"/>
            <w:r w:rsidR="00082679">
              <w:t>18</w:t>
            </w:r>
            <w:proofErr w:type="spellEnd"/>
            <w:r w:rsidR="00082679">
              <w:t xml:space="preserve">, </w:t>
            </w:r>
            <w:proofErr w:type="spellStart"/>
            <w:r w:rsidR="00082679">
              <w:t>OIB</w:t>
            </w:r>
            <w:proofErr w:type="spellEnd"/>
            <w:r w:rsidR="00082679">
              <w:t xml:space="preserve">: </w:t>
            </w:r>
            <w:proofErr w:type="spellStart"/>
            <w:r w:rsidR="00082679">
              <w:t>40931749658</w:t>
            </w:r>
            <w:proofErr w:type="spellEnd"/>
            <w:r w:rsidR="00082679">
              <w:t xml:space="preserve"> </w:t>
            </w:r>
            <w:r>
              <w:t xml:space="preserve">, a sudjelovalo je </w:t>
            </w:r>
            <w:r w:rsidR="00082679">
              <w:t>više</w:t>
            </w:r>
            <w:r>
              <w:t xml:space="preserve"> ponuditelja. </w:t>
            </w:r>
          </w:p>
          <w:p w:rsidRDefault="008A522A" w:rsidP="008A522A" w:rsidR="008A522A" w:rsidRPr="000C4662">
            <w:pPr>
              <w:ind w:firstLine="708"/>
              <w:jc w:val="both"/>
            </w:pPr>
            <w:r>
              <w:t xml:space="preserve">Sukladno odredbi čl. </w:t>
            </w:r>
            <w:proofErr w:type="spellStart"/>
            <w:r>
              <w:t>103</w:t>
            </w:r>
            <w:proofErr w:type="spellEnd"/>
            <w:r>
              <w:t xml:space="preserve"> st. 3 – 6, čl. </w:t>
            </w:r>
            <w:proofErr w:type="spellStart"/>
            <w:r>
              <w:t>106</w:t>
            </w:r>
            <w:proofErr w:type="spellEnd"/>
            <w:r>
              <w:t xml:space="preserve"> i čl. </w:t>
            </w:r>
            <w:proofErr w:type="spellStart"/>
            <w:r>
              <w:t>108</w:t>
            </w:r>
            <w:proofErr w:type="spellEnd"/>
            <w:r>
              <w:t xml:space="preserve">  Ovršnog zakona(NN </w:t>
            </w:r>
            <w:proofErr w:type="spellStart"/>
            <w:r>
              <w:t>112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 do </w:t>
            </w:r>
            <w:proofErr w:type="spellStart"/>
            <w:r>
              <w:t>73</w:t>
            </w:r>
            <w:proofErr w:type="spellEnd"/>
            <w:r>
              <w:t>/</w:t>
            </w:r>
            <w:proofErr w:type="spellStart"/>
            <w:r>
              <w:t>17</w:t>
            </w:r>
            <w:proofErr w:type="spellEnd"/>
            <w:r>
              <w:t xml:space="preserve">, </w:t>
            </w:r>
            <w:proofErr w:type="spellStart"/>
            <w:r>
              <w:t>OZ</w:t>
            </w:r>
            <w:proofErr w:type="spellEnd"/>
            <w:r>
              <w:t xml:space="preserve">)  u svezi s odredbom čl. </w:t>
            </w:r>
            <w:proofErr w:type="spellStart"/>
            <w:r>
              <w:t>247</w:t>
            </w:r>
            <w:proofErr w:type="spellEnd"/>
            <w:r>
              <w:t xml:space="preserve"> </w:t>
            </w:r>
            <w:proofErr w:type="spellStart"/>
            <w:r>
              <w:t>SZ</w:t>
            </w:r>
            <w:proofErr w:type="spellEnd"/>
            <w:r>
              <w:t xml:space="preserve">-a odlučeno je stoga kao u izreci ovog rješenja. </w:t>
            </w:r>
          </w:p>
          <w:p w:rsidRDefault="008A522A" w:rsidP="008A522A" w:rsidR="008A522A">
            <w:pPr>
              <w:jc w:val="both"/>
            </w:pPr>
            <w:r>
              <w:tab/>
              <w:t xml:space="preserve">Kao pod točkom IX izreke ovog rješenja odlučeno je pozivom na odredbu čl. </w:t>
            </w:r>
            <w:proofErr w:type="spellStart"/>
            <w:r>
              <w:t>89</w:t>
            </w:r>
            <w:proofErr w:type="spellEnd"/>
            <w:r>
              <w:t xml:space="preserve"> st. 1 Zakona o zemljišnim knjigama (NN </w:t>
            </w:r>
            <w:proofErr w:type="spellStart"/>
            <w:r>
              <w:t>91</w:t>
            </w:r>
            <w:proofErr w:type="spellEnd"/>
            <w:r>
              <w:t>/</w:t>
            </w:r>
            <w:proofErr w:type="spellStart"/>
            <w:r>
              <w:t>96</w:t>
            </w:r>
            <w:proofErr w:type="spellEnd"/>
            <w:r>
              <w:t xml:space="preserve"> – </w:t>
            </w:r>
            <w:proofErr w:type="spellStart"/>
            <w:r>
              <w:t>108</w:t>
            </w:r>
            <w:proofErr w:type="spellEnd"/>
            <w:r>
              <w:t>/</w:t>
            </w:r>
            <w:proofErr w:type="spellStart"/>
            <w:r>
              <w:t>17</w:t>
            </w:r>
            <w:proofErr w:type="spellEnd"/>
            <w:r>
              <w:t xml:space="preserve">). </w:t>
            </w:r>
          </w:p>
          <w:p w:rsidRDefault="008A522A" w:rsidP="008A522A" w:rsidR="008A522A" w:rsidRPr="0048612C">
            <w:pPr>
              <w:jc w:val="both"/>
            </w:pPr>
          </w:p>
          <w:p w:rsidRDefault="008A522A" w:rsidP="008A522A" w:rsidR="008A522A" w:rsidRPr="0048612C">
            <w:pPr>
              <w:pStyle w:val="Tijeloteksta"/>
              <w:jc w:val="center"/>
              <w:outlineLvl w:val="0"/>
              <w:rPr>
                <w:rFonts w:cs="Times New Roman" w:hAnsi="Times New Roman" w:ascii="Times New Roman"/>
                <w:sz w:val="24"/>
              </w:rPr>
            </w:pPr>
            <w:r w:rsidRPr="0048612C">
              <w:rPr>
                <w:rFonts w:cs="Times New Roman" w:hAnsi="Times New Roman" w:ascii="Times New Roman"/>
                <w:sz w:val="24"/>
              </w:rPr>
              <w:t xml:space="preserve">U Zagrebu, </w:t>
            </w:r>
            <w:proofErr w:type="spellStart"/>
            <w:r w:rsidR="00DF6277">
              <w:rPr>
                <w:rFonts w:cs="Times New Roman" w:hAnsi="Times New Roman" w:ascii="Times New Roman"/>
                <w:sz w:val="24"/>
              </w:rPr>
              <w:t>17</w:t>
            </w:r>
            <w:proofErr w:type="spellEnd"/>
            <w:r w:rsidR="00DF6277">
              <w:rPr>
                <w:rFonts w:cs="Times New Roman" w:hAnsi="Times New Roman" w:ascii="Times New Roman"/>
                <w:sz w:val="24"/>
              </w:rPr>
              <w:t xml:space="preserve">. svibnja </w:t>
            </w:r>
            <w:proofErr w:type="spellStart"/>
            <w:r w:rsidR="00DF6277">
              <w:rPr>
                <w:rFonts w:cs="Times New Roman" w:hAnsi="Times New Roman" w:ascii="Times New Roman"/>
                <w:sz w:val="24"/>
              </w:rPr>
              <w:t>2019</w:t>
            </w:r>
            <w:proofErr w:type="spellEnd"/>
            <w:r w:rsidRPr="0048612C">
              <w:rPr>
                <w:rFonts w:cs="Times New Roman" w:hAnsi="Times New Roman" w:ascii="Times New Roman"/>
                <w:sz w:val="24"/>
              </w:rPr>
              <w:t>.</w:t>
            </w:r>
          </w:p>
          <w:p w:rsidRDefault="008A522A" w:rsidP="008A522A" w:rsidR="008A522A" w:rsidRPr="0048612C">
            <w:pPr>
              <w:pStyle w:val="Tijeloteksta"/>
              <w:jc w:val="both"/>
              <w:outlineLvl w:val="0"/>
              <w:rPr>
                <w:rFonts w:cs="Times New Roman" w:hAnsi="Times New Roman" w:ascii="Times New Roman"/>
                <w:sz w:val="24"/>
              </w:rPr>
            </w:pP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 w:rsidRPr="0048612C">
              <w:rPr>
                <w:rFonts w:cs="Times New Roman" w:hAnsi="Times New Roman" w:ascii="Times New Roman"/>
                <w:sz w:val="24"/>
              </w:rPr>
              <w:tab/>
              <w:t xml:space="preserve"> </w:t>
            </w:r>
            <w:r w:rsidRPr="0048612C">
              <w:rPr>
                <w:rFonts w:cs="Times New Roman" w:hAnsi="Times New Roman" w:ascii="Times New Roman"/>
                <w:sz w:val="24"/>
              </w:rPr>
              <w:tab/>
              <w:t xml:space="preserve">   </w:t>
            </w:r>
            <w:r w:rsidRPr="0048612C">
              <w:rPr>
                <w:rFonts w:cs="Times New Roman" w:hAnsi="Times New Roman" w:ascii="Times New Roman"/>
                <w:sz w:val="24"/>
              </w:rPr>
              <w:tab/>
              <w:t xml:space="preserve">   SUDAC:</w:t>
            </w:r>
          </w:p>
          <w:p w:rsidRDefault="008A522A" w:rsidP="008A522A" w:rsidR="008A522A">
            <w:pPr>
              <w:pStyle w:val="Tijeloteksta"/>
              <w:ind w:firstLine="708"/>
              <w:jc w:val="both"/>
              <w:outlineLvl w:val="0"/>
              <w:rPr>
                <w:rFonts w:cs="Times New Roman" w:hAnsi="Times New Roman" w:ascii="Times New Roman"/>
                <w:sz w:val="24"/>
              </w:rPr>
            </w:pPr>
            <w:r w:rsidRPr="0048612C">
              <w:rPr>
                <w:rFonts w:cs="Times New Roman" w:hAnsi="Times New Roman" w:ascii="Times New Roman"/>
                <w:sz w:val="24"/>
              </w:rPr>
              <w:t xml:space="preserve">                                                                                    </w:t>
            </w:r>
            <w:r w:rsidRPr="0048612C">
              <w:rPr>
                <w:rFonts w:cs="Times New Roman" w:hAnsi="Times New Roman" w:ascii="Times New Roman"/>
                <w:sz w:val="24"/>
              </w:rPr>
              <w:tab/>
            </w:r>
            <w:r>
              <w:rPr>
                <w:rFonts w:cs="Times New Roman" w:hAnsi="Times New Roman" w:ascii="Times New Roman"/>
                <w:sz w:val="24"/>
              </w:rPr>
              <w:t xml:space="preserve"> </w:t>
            </w:r>
            <w:r w:rsidRPr="0048612C">
              <w:rPr>
                <w:rFonts w:cs="Times New Roman" w:hAnsi="Times New Roman" w:ascii="Times New Roman"/>
                <w:sz w:val="24"/>
              </w:rPr>
              <w:t xml:space="preserve"> Nevenka </w:t>
            </w:r>
            <w:proofErr w:type="spellStart"/>
            <w:r w:rsidRPr="0048612C">
              <w:rPr>
                <w:rFonts w:cs="Times New Roman" w:hAnsi="Times New Roman" w:ascii="Times New Roman"/>
                <w:sz w:val="24"/>
              </w:rPr>
              <w:t>Siladi</w:t>
            </w:r>
            <w:proofErr w:type="spellEnd"/>
            <w:r w:rsidRPr="0048612C">
              <w:rPr>
                <w:rFonts w:cs="Times New Roman" w:hAnsi="Times New Roman" w:ascii="Times New Roman"/>
                <w:sz w:val="24"/>
              </w:rPr>
              <w:t xml:space="preserve"> </w:t>
            </w:r>
            <w:proofErr w:type="spellStart"/>
            <w:r w:rsidRPr="0048612C">
              <w:rPr>
                <w:rFonts w:cs="Times New Roman" w:hAnsi="Times New Roman" w:ascii="Times New Roman"/>
                <w:sz w:val="24"/>
              </w:rPr>
              <w:t>Rstić</w:t>
            </w:r>
            <w:proofErr w:type="spellEnd"/>
            <w:r w:rsidR="008528F4">
              <w:rPr>
                <w:rFonts w:cs="Times New Roman" w:hAnsi="Times New Roman" w:ascii="Times New Roman"/>
                <w:sz w:val="24"/>
              </w:rPr>
              <w:t xml:space="preserve"> v.r.</w:t>
            </w:r>
          </w:p>
          <w:p w:rsidRDefault="008A522A" w:rsidP="008A522A" w:rsidR="008A522A">
            <w:pPr>
              <w:pStyle w:val="Tijeloteksta"/>
              <w:ind w:firstLine="708"/>
              <w:jc w:val="both"/>
              <w:outlineLvl w:val="0"/>
              <w:rPr>
                <w:rFonts w:cs="Times New Roman" w:hAnsi="Times New Roman" w:ascii="Times New Roman"/>
                <w:sz w:val="24"/>
              </w:rPr>
            </w:pPr>
          </w:p>
          <w:p w:rsidRDefault="008A522A" w:rsidP="008A522A" w:rsidR="008A522A" w:rsidRPr="0048612C">
            <w:pPr>
              <w:pStyle w:val="Tijeloteksta"/>
              <w:ind w:firstLine="708"/>
              <w:jc w:val="both"/>
              <w:outlineLvl w:val="0"/>
              <w:rPr>
                <w:rFonts w:cs="Times New Roman" w:hAnsi="Times New Roman" w:ascii="Times New Roman"/>
                <w:sz w:val="24"/>
              </w:rPr>
            </w:pPr>
          </w:p>
          <w:p w:rsidRDefault="008A522A" w:rsidP="008A522A" w:rsidR="008A522A" w:rsidRPr="0048612C">
            <w:pPr>
              <w:jc w:val="both"/>
              <w:rPr>
                <w:i/>
              </w:rPr>
            </w:pPr>
            <w:r w:rsidRPr="0048612C">
              <w:rPr>
                <w:i/>
              </w:rPr>
              <w:t>UPUTA O PRAVNOM LIJEKU:</w:t>
            </w:r>
          </w:p>
          <w:p w:rsidRDefault="008A522A" w:rsidP="008A522A" w:rsidR="008A522A" w:rsidRPr="0048612C">
            <w:pPr>
              <w:pStyle w:val="Tijeloteksta"/>
              <w:jc w:val="both"/>
              <w:outlineLvl w:val="0"/>
              <w:rPr>
                <w:rFonts w:cs="Times New Roman" w:hAnsi="Times New Roman" w:ascii="Times New Roman"/>
                <w:i/>
                <w:sz w:val="24"/>
              </w:rPr>
            </w:pPr>
            <w:r w:rsidRPr="0048612C">
              <w:rPr>
                <w:rFonts w:cs="Times New Roman" w:hAnsi="Times New Roman" w:ascii="Times New Roman"/>
                <w:i/>
                <w:sz w:val="24"/>
              </w:rPr>
              <w:t>Protiv ovog rješenja može se uložiti žalba Visokom trgovačkom sudu Republike Hrvatske u roku od 8 dana. Žalba  se ulaže  putem ovog suda u 3 primjerka.</w:t>
            </w:r>
          </w:p>
          <w:p w:rsidRDefault="008A522A" w:rsidP="008528F4" w:rsidR="008A522A">
            <w:pPr>
              <w:jc w:val="both"/>
            </w:pPr>
          </w:p>
          <w:p w:rsidRDefault="008528F4" w:rsidP="008528F4" w:rsidR="008528F4">
            <w:pPr>
              <w:jc w:val="both"/>
            </w:pP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>-ovlašteni službenik</w:t>
            </w:r>
          </w:p>
          <w:p w:rsidRDefault="008528F4" w:rsidP="008528F4" w:rsidR="008528F4" w:rsidRPr="0048612C">
            <w:pPr>
              <w:jc w:val="both"/>
            </w:pPr>
            <w:r>
              <w:t>Slavica Grbić</w:t>
            </w:r>
          </w:p>
          <w:p w:rsidRDefault="00C1089D" w:rsidP="00B2622E" w:rsidR="00C1089D" w:rsidRPr="007116E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7116EB">
            <w:pPr>
              <w:rPr>
                <w:color w:val="333333"/>
              </w:rPr>
            </w:pPr>
          </w:p>
        </w:tc>
      </w:tr>
      <w:tr w:rsidTr="00361E4F" w:rsidR="00361E4F" w:rsidRPr="007116EB">
        <w:trPr>
          <w:gridAfter w:val="8"/>
          <w:wAfter w:type="dxa" w:w="8325"/>
          <w:trHeight w:val="1605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7116EB">
            <w:pPr>
              <w:rPr>
                <w:color w:val="333333"/>
              </w:rPr>
            </w:pPr>
          </w:p>
        </w:tc>
      </w:tr>
      <w:tr w:rsidTr="00361E4F" w:rsidR="00361E4F">
        <w:trPr>
          <w:gridAfter w:val="4"/>
          <w:wAfter w:type="dxa" w:w="5927"/>
          <w:trHeight w:val="390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361E4F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361E4F">
        <w:trPr>
          <w:gridAfter w:val="8"/>
          <w:wAfter w:type="dxa" w:w="8325"/>
          <w:trHeight w:val="1950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C1089D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8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69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361E4F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361E4F">
        <w:trPr>
          <w:gridAfter w:val="9"/>
          <w:wAfter w:type="dxa" w:w="8625"/>
          <w:trHeight w:val="1770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</w:tr>
      <w:tr w:rsidTr="00361E4F" w:rsidR="00361E4F">
        <w:trPr>
          <w:gridAfter w:val="4"/>
          <w:wAfter w:type="dxa" w:w="5927"/>
          <w:trHeight w:val="390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361E4F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361E4F" w:rsidR="00361E4F">
        <w:trPr>
          <w:gridAfter w:val="9"/>
          <w:wAfter w:type="dxa" w:w="8625"/>
          <w:trHeight w:val="1605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</w:tr>
      <w:tr w:rsidTr="00361E4F" w:rsidR="00361E4F">
        <w:trPr>
          <w:gridAfter w:val="4"/>
          <w:wAfter w:type="dxa" w:w="5927"/>
          <w:trHeight w:val="390"/>
        </w:trPr>
        <w:tc>
          <w:tcPr>
            <w:tcW w:type="dxa" w:w="300"/>
            <w:shd w:fill="auto" w:color="auto" w:val="clear"/>
            <w:hideMark/>
          </w:tcPr>
          <w:p w:rsidRDefault="00361E4F" w:rsidP="00B2622E" w:rsidR="00361E4F" w:rsidRPr="00C1089D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1E4F" w:rsidP="00B2622E" w:rsidR="00361E4F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9C3C8F" w:rsidP="008A522A" w:rsidR="009C3C8F">
      <w:pPr>
        <w:autoSpaceDE w:val="false"/>
        <w:autoSpaceDN w:val="false"/>
        <w:adjustRightInd w:val="false"/>
        <w:jc w:val="both"/>
      </w:pPr>
    </w:p>
    <w:p w:rsidRDefault="00BA72D7" w:rsidP="00BA72D7" w:rsidR="00BA72D7" w:rsidRPr="00564D2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CA3D00" w:rsidR="00BA72D7" w:rsidRPr="00564D2D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</w:p>
  <w:p w:rsidRDefault="000F7627" w:rsidP="00AE3B02" w:rsidR="007824C4">
    <w:pPr>
      <w:pStyle w:val="Zaglavlje"/>
      <w:ind w:right="360"/>
      <w:jc w:val="right"/>
    </w:pPr>
    <w:r>
      <w:tab/>
    </w:r>
    <w:r w:rsidR="007824C4">
      <w:t xml:space="preserve"> </w:t>
    </w:r>
  </w:p>
  <w:p w:rsidRDefault="007824C4" w:rsidP="00AE3B02" w:rsidR="007824C4">
    <w:pPr>
      <w:pStyle w:val="Zaglavlje"/>
      <w:ind w:right="360"/>
      <w:jc w:val="right"/>
    </w:pPr>
  </w:p>
  <w:p w:rsidRDefault="007824C4" w:rsidP="00AE3B02" w:rsidR="000F7627">
    <w:pPr>
      <w:pStyle w:val="Zaglavlje"/>
      <w:ind w:right="360"/>
      <w:jc w:val="right"/>
    </w:pPr>
    <w:proofErr w:type="spellStart"/>
    <w:r>
      <w:t>47</w:t>
    </w:r>
    <w:proofErr w:type="spellEnd"/>
    <w:r>
      <w:t xml:space="preserve"> </w:t>
    </w:r>
    <w:r w:rsidR="00A9561D">
      <w:t>.</w:t>
    </w:r>
    <w:r>
      <w:t>ST-</w:t>
    </w:r>
    <w:proofErr w:type="spellStart"/>
    <w:r>
      <w:t>815</w:t>
    </w:r>
    <w:proofErr w:type="spellEnd"/>
    <w:r>
      <w:t>/</w:t>
    </w:r>
    <w:proofErr w:type="spellStart"/>
    <w:r>
      <w:t>14</w:t>
    </w:r>
    <w:proofErr w:type="spellEnd"/>
    <w:r>
      <w:t>-</w:t>
    </w:r>
    <w:proofErr w:type="spellStart"/>
    <w:r>
      <w:t>103</w:t>
    </w:r>
    <w:proofErr w:type="spellEnd"/>
  </w:p>
  <w:p w:rsidRDefault="00CA3D00" w:rsidP="00AE3B02" w:rsidR="00CA3D00">
    <w:pPr>
      <w:pStyle w:val="Zaglavlje"/>
      <w:ind w:right="360"/>
      <w:jc w:val="right"/>
    </w:pPr>
  </w:p>
  <w:p w:rsidRDefault="00CA3D00" w:rsidP="00AE3B02" w:rsidR="00CA3D00" w:rsidRPr="00F72280">
    <w:pPr>
      <w:pStyle w:val="Zaglavlje"/>
      <w:ind w:right="360"/>
      <w:jc w:val="right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A8541D">
    <w:pPr>
      <w:pStyle w:val="Zaglavlje"/>
      <w:rPr>
        <w:sz w:val="20"/>
        <w:szCs w:val="20"/>
      </w:rPr>
    </w:pPr>
    <w:r>
      <w:tab/>
    </w:r>
    <w:r>
      <w:tab/>
      <w:t xml:space="preserve">   </w:t>
    </w:r>
    <w:proofErr w:type="spellStart"/>
    <w:r w:rsidR="0045258C">
      <w:t>47</w:t>
    </w:r>
    <w:proofErr w:type="spellEnd"/>
    <w:r w:rsidR="0045258C">
      <w:t>. ST</w:t>
    </w:r>
    <w:r w:rsidR="00B46FDC">
      <w:t>-</w:t>
    </w:r>
    <w:proofErr w:type="spellStart"/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5258C">
      <w:t>815</w:t>
    </w:r>
    <w:proofErr w:type="spellEnd"/>
    <w:r w:rsidR="0045258C">
      <w:t>/</w:t>
    </w:r>
    <w:proofErr w:type="spellStart"/>
    <w:r w:rsidR="0045258C">
      <w:t>14</w:t>
    </w:r>
    <w:proofErr w:type="spellEnd"/>
    <w:r w:rsidR="0045258C">
      <w:t>-</w:t>
    </w:r>
    <w:proofErr w:type="spellStart"/>
    <w:r w:rsidR="0045258C">
      <w:t>103</w:t>
    </w:r>
    <w:proofErr w:type="spellEnd"/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 xml:space="preserve">, </w:t>
    </w:r>
    <w:proofErr w:type="spellStart"/>
    <w:r w:rsidR="00B46FDC">
      <w:t>Amruševa</w:t>
    </w:r>
    <w:proofErr w:type="spellEnd"/>
    <w:r w:rsidR="00B46FDC">
      <w:t xml:space="preserve"> 2/II, desno (p.p. </w:t>
    </w:r>
    <w:proofErr w:type="spellStart"/>
    <w:r w:rsidR="00B46FDC">
      <w:t>432</w:t>
    </w:r>
    <w:proofErr w:type="spellEnd"/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C3764B"/>
    <w:multiLevelType w:val="hybridMultilevel"/>
    <w:tmpl w:val="D2E64458"/>
    <w:lvl w:tplc="652259C8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2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2D53F3"/>
    <w:multiLevelType w:val="hybridMultilevel"/>
    <w:tmpl w:val="EEE21828"/>
    <w:lvl w:tplc="324CFA42" w:ilvl="0">
      <w:start w:val="1"/>
      <w:numFmt w:val="upperRoman"/>
      <w:lvlText w:val="%1)"/>
      <w:lvlJc w:val="left"/>
      <w:pPr>
        <w:ind w:hanging="720" w:left="1429"/>
      </w:pPr>
      <w:rPr>
        <w:rFonts w:hint="default"/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47D06BA"/>
    <w:multiLevelType w:val="hybridMultilevel"/>
    <w:tmpl w:val="F2042C1A"/>
    <w:lvl w:tplc="1CBA5F9A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7D72E2"/>
    <w:multiLevelType w:val="hybridMultilevel"/>
    <w:tmpl w:val="585EA286"/>
    <w:lvl w:tplc="679AEB10" w:ilvl="0">
      <w:start w:val="3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96F0FD1"/>
    <w:multiLevelType w:val="hybridMultilevel"/>
    <w:tmpl w:val="5BC067BC"/>
    <w:lvl w:tplc="09F0C05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1"/>
  </w:num>
  <w:num w:numId="3">
    <w:abstractNumId w:val="24"/>
  </w:num>
  <w:num w:numId="4">
    <w:abstractNumId w:val="12"/>
  </w:num>
  <w:num w:numId="5">
    <w:abstractNumId w:val="13"/>
  </w:num>
  <w:num w:numId="6">
    <w:abstractNumId w:val="26"/>
  </w:num>
  <w:num w:numId="7">
    <w:abstractNumId w:val="11"/>
  </w:num>
  <w:num w:numId="8">
    <w:abstractNumId w:val="0"/>
  </w:num>
  <w:num w:numId="9">
    <w:abstractNumId w:val="21"/>
  </w:num>
  <w:num w:numId="10">
    <w:abstractNumId w:val="3"/>
  </w:num>
  <w:num w:numId="11">
    <w:abstractNumId w:val="2"/>
  </w:num>
  <w:num w:numId="12">
    <w:abstractNumId w:val="27"/>
  </w:num>
  <w:num w:numId="13">
    <w:abstractNumId w:val="10"/>
  </w:num>
  <w:num w:numId="14">
    <w:abstractNumId w:val="8"/>
  </w:num>
  <w:num w:numId="15">
    <w:abstractNumId w:val="19"/>
  </w:num>
  <w:num w:numId="16">
    <w:abstractNumId w:val="9"/>
  </w:num>
  <w:num w:numId="17">
    <w:abstractNumId w:val="6"/>
  </w:num>
  <w:num w:numId="18">
    <w:abstractNumId w:val="17"/>
  </w:num>
  <w:num w:numId="19">
    <w:abstractNumId w:val="5"/>
  </w:num>
  <w:num w:numId="20">
    <w:abstractNumId w:val="14"/>
  </w:num>
  <w:num w:numId="21">
    <w:abstractNumId w:val="15"/>
  </w:num>
  <w:num w:numId="22">
    <w:abstractNumId w:val="20"/>
  </w:num>
  <w:num w:numId="23">
    <w:abstractNumId w:val="7"/>
  </w:num>
  <w:num w:numId="24">
    <w:abstractNumId w:val="16"/>
  </w:num>
  <w:num w:numId="25">
    <w:abstractNumId w:val="22"/>
  </w:num>
  <w:num w:numId="26">
    <w:abstractNumId w:val="4"/>
  </w:num>
  <w:num w:numId="27">
    <w:abstractNumId w:val="18"/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DD9"/>
    <w:rsid w:val="0000509A"/>
    <w:rsid w:val="000054EC"/>
    <w:rsid w:val="0000725B"/>
    <w:rsid w:val="000173DC"/>
    <w:rsid w:val="00020FA2"/>
    <w:rsid w:val="0002110B"/>
    <w:rsid w:val="00030464"/>
    <w:rsid w:val="00030D89"/>
    <w:rsid w:val="000363A8"/>
    <w:rsid w:val="000439F0"/>
    <w:rsid w:val="000524FA"/>
    <w:rsid w:val="0005693E"/>
    <w:rsid w:val="000704C0"/>
    <w:rsid w:val="00082679"/>
    <w:rsid w:val="00083663"/>
    <w:rsid w:val="0009135B"/>
    <w:rsid w:val="00093FFD"/>
    <w:rsid w:val="000A2487"/>
    <w:rsid w:val="000A58A5"/>
    <w:rsid w:val="000B18BB"/>
    <w:rsid w:val="000B1F98"/>
    <w:rsid w:val="000C0DC7"/>
    <w:rsid w:val="000C4662"/>
    <w:rsid w:val="000D4B7E"/>
    <w:rsid w:val="000E1F05"/>
    <w:rsid w:val="000E2328"/>
    <w:rsid w:val="000E2751"/>
    <w:rsid w:val="000E32AE"/>
    <w:rsid w:val="000F31A3"/>
    <w:rsid w:val="000F6216"/>
    <w:rsid w:val="000F7627"/>
    <w:rsid w:val="0010009B"/>
    <w:rsid w:val="00106626"/>
    <w:rsid w:val="0010798E"/>
    <w:rsid w:val="0011509C"/>
    <w:rsid w:val="00122BBF"/>
    <w:rsid w:val="00124566"/>
    <w:rsid w:val="00134155"/>
    <w:rsid w:val="0014113E"/>
    <w:rsid w:val="00141C3C"/>
    <w:rsid w:val="0014346E"/>
    <w:rsid w:val="00154540"/>
    <w:rsid w:val="0015582A"/>
    <w:rsid w:val="00156E28"/>
    <w:rsid w:val="00157E41"/>
    <w:rsid w:val="00165FD6"/>
    <w:rsid w:val="00171938"/>
    <w:rsid w:val="00175270"/>
    <w:rsid w:val="00180739"/>
    <w:rsid w:val="001823A7"/>
    <w:rsid w:val="0018299A"/>
    <w:rsid w:val="001A2376"/>
    <w:rsid w:val="001B7C99"/>
    <w:rsid w:val="001D1CA1"/>
    <w:rsid w:val="001D396E"/>
    <w:rsid w:val="001D722A"/>
    <w:rsid w:val="001E280A"/>
    <w:rsid w:val="001E3678"/>
    <w:rsid w:val="001F1838"/>
    <w:rsid w:val="001F3A92"/>
    <w:rsid w:val="001F5360"/>
    <w:rsid w:val="001F72F3"/>
    <w:rsid w:val="00200509"/>
    <w:rsid w:val="002104E9"/>
    <w:rsid w:val="00212984"/>
    <w:rsid w:val="00212A5E"/>
    <w:rsid w:val="00212B6D"/>
    <w:rsid w:val="0022030E"/>
    <w:rsid w:val="00220D49"/>
    <w:rsid w:val="0022375B"/>
    <w:rsid w:val="00225783"/>
    <w:rsid w:val="00230AAA"/>
    <w:rsid w:val="00233F52"/>
    <w:rsid w:val="002353CC"/>
    <w:rsid w:val="002410A4"/>
    <w:rsid w:val="00242BF3"/>
    <w:rsid w:val="00251D33"/>
    <w:rsid w:val="0025441F"/>
    <w:rsid w:val="002556D0"/>
    <w:rsid w:val="002558D3"/>
    <w:rsid w:val="0025781D"/>
    <w:rsid w:val="00261BEA"/>
    <w:rsid w:val="00263DBA"/>
    <w:rsid w:val="0026474A"/>
    <w:rsid w:val="00264C19"/>
    <w:rsid w:val="00272871"/>
    <w:rsid w:val="002810FA"/>
    <w:rsid w:val="00290A8D"/>
    <w:rsid w:val="00290F6C"/>
    <w:rsid w:val="002A12CC"/>
    <w:rsid w:val="002B2E3C"/>
    <w:rsid w:val="002B46F1"/>
    <w:rsid w:val="002B4A74"/>
    <w:rsid w:val="002C349E"/>
    <w:rsid w:val="002C5DCB"/>
    <w:rsid w:val="002C6D34"/>
    <w:rsid w:val="002C7C03"/>
    <w:rsid w:val="002D0845"/>
    <w:rsid w:val="002D0A57"/>
    <w:rsid w:val="002D0A5C"/>
    <w:rsid w:val="002D1A01"/>
    <w:rsid w:val="002D3203"/>
    <w:rsid w:val="002D61BB"/>
    <w:rsid w:val="002E2B57"/>
    <w:rsid w:val="002E501D"/>
    <w:rsid w:val="002F2A18"/>
    <w:rsid w:val="002F5E2A"/>
    <w:rsid w:val="002F6188"/>
    <w:rsid w:val="002F77C1"/>
    <w:rsid w:val="003002DC"/>
    <w:rsid w:val="003014C5"/>
    <w:rsid w:val="00310F83"/>
    <w:rsid w:val="003137CE"/>
    <w:rsid w:val="00316B35"/>
    <w:rsid w:val="0032210E"/>
    <w:rsid w:val="00322CCB"/>
    <w:rsid w:val="003236B2"/>
    <w:rsid w:val="00323BB2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61E4F"/>
    <w:rsid w:val="0037024C"/>
    <w:rsid w:val="00373A0D"/>
    <w:rsid w:val="0037480E"/>
    <w:rsid w:val="0037763C"/>
    <w:rsid w:val="003829E3"/>
    <w:rsid w:val="00384950"/>
    <w:rsid w:val="0038673A"/>
    <w:rsid w:val="003965A7"/>
    <w:rsid w:val="00397F88"/>
    <w:rsid w:val="003A1A33"/>
    <w:rsid w:val="003A466E"/>
    <w:rsid w:val="003A76C5"/>
    <w:rsid w:val="003B0E11"/>
    <w:rsid w:val="003B221B"/>
    <w:rsid w:val="003B2354"/>
    <w:rsid w:val="003B6977"/>
    <w:rsid w:val="003C12E3"/>
    <w:rsid w:val="003C1538"/>
    <w:rsid w:val="003C5395"/>
    <w:rsid w:val="003C611C"/>
    <w:rsid w:val="003C76B8"/>
    <w:rsid w:val="003C77A7"/>
    <w:rsid w:val="003D55DB"/>
    <w:rsid w:val="003E34FC"/>
    <w:rsid w:val="003F462E"/>
    <w:rsid w:val="00407DB9"/>
    <w:rsid w:val="00412375"/>
    <w:rsid w:val="004171A6"/>
    <w:rsid w:val="00425EF8"/>
    <w:rsid w:val="00436A60"/>
    <w:rsid w:val="00440D8E"/>
    <w:rsid w:val="00443A4A"/>
    <w:rsid w:val="00444ADB"/>
    <w:rsid w:val="00446245"/>
    <w:rsid w:val="0045258C"/>
    <w:rsid w:val="00454952"/>
    <w:rsid w:val="00460E56"/>
    <w:rsid w:val="00467763"/>
    <w:rsid w:val="004777A6"/>
    <w:rsid w:val="00480F09"/>
    <w:rsid w:val="00481B26"/>
    <w:rsid w:val="00481DD2"/>
    <w:rsid w:val="00481E05"/>
    <w:rsid w:val="00482291"/>
    <w:rsid w:val="0048612C"/>
    <w:rsid w:val="004863BB"/>
    <w:rsid w:val="00486DD7"/>
    <w:rsid w:val="004A215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E199A"/>
    <w:rsid w:val="004F5931"/>
    <w:rsid w:val="00511A04"/>
    <w:rsid w:val="00511F16"/>
    <w:rsid w:val="00513886"/>
    <w:rsid w:val="0051643F"/>
    <w:rsid w:val="005228E1"/>
    <w:rsid w:val="005267F2"/>
    <w:rsid w:val="005300F3"/>
    <w:rsid w:val="00535B53"/>
    <w:rsid w:val="00537753"/>
    <w:rsid w:val="00556105"/>
    <w:rsid w:val="00556CF6"/>
    <w:rsid w:val="005578D5"/>
    <w:rsid w:val="005619B3"/>
    <w:rsid w:val="00564D2D"/>
    <w:rsid w:val="00577629"/>
    <w:rsid w:val="0058045F"/>
    <w:rsid w:val="00582F3D"/>
    <w:rsid w:val="0059429D"/>
    <w:rsid w:val="005A7000"/>
    <w:rsid w:val="005A7501"/>
    <w:rsid w:val="005B2E40"/>
    <w:rsid w:val="005C3D41"/>
    <w:rsid w:val="005C4C83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0372A"/>
    <w:rsid w:val="00605EE9"/>
    <w:rsid w:val="006101E3"/>
    <w:rsid w:val="0061522D"/>
    <w:rsid w:val="00617151"/>
    <w:rsid w:val="006174F9"/>
    <w:rsid w:val="0062214C"/>
    <w:rsid w:val="00622AE8"/>
    <w:rsid w:val="00632AD5"/>
    <w:rsid w:val="00636A27"/>
    <w:rsid w:val="006377E2"/>
    <w:rsid w:val="0064092A"/>
    <w:rsid w:val="00644598"/>
    <w:rsid w:val="00651A75"/>
    <w:rsid w:val="00661C63"/>
    <w:rsid w:val="006623CA"/>
    <w:rsid w:val="006637D6"/>
    <w:rsid w:val="00680867"/>
    <w:rsid w:val="006829DB"/>
    <w:rsid w:val="006913BB"/>
    <w:rsid w:val="006950A2"/>
    <w:rsid w:val="0069526B"/>
    <w:rsid w:val="00697794"/>
    <w:rsid w:val="006A09F8"/>
    <w:rsid w:val="006A7671"/>
    <w:rsid w:val="006A771B"/>
    <w:rsid w:val="006B055B"/>
    <w:rsid w:val="006B59DB"/>
    <w:rsid w:val="006C1917"/>
    <w:rsid w:val="006C19EA"/>
    <w:rsid w:val="006C61FB"/>
    <w:rsid w:val="006D3162"/>
    <w:rsid w:val="006F0904"/>
    <w:rsid w:val="006F0DC8"/>
    <w:rsid w:val="006F3B62"/>
    <w:rsid w:val="006F6CE3"/>
    <w:rsid w:val="00700CA7"/>
    <w:rsid w:val="007031F5"/>
    <w:rsid w:val="00704AE2"/>
    <w:rsid w:val="00706CE5"/>
    <w:rsid w:val="007116EB"/>
    <w:rsid w:val="007117D5"/>
    <w:rsid w:val="007123B1"/>
    <w:rsid w:val="00716992"/>
    <w:rsid w:val="00721192"/>
    <w:rsid w:val="00725962"/>
    <w:rsid w:val="00727630"/>
    <w:rsid w:val="007337A7"/>
    <w:rsid w:val="00741A91"/>
    <w:rsid w:val="007457C0"/>
    <w:rsid w:val="00746025"/>
    <w:rsid w:val="00751669"/>
    <w:rsid w:val="00752928"/>
    <w:rsid w:val="007535F2"/>
    <w:rsid w:val="007607DD"/>
    <w:rsid w:val="0077554D"/>
    <w:rsid w:val="0078018D"/>
    <w:rsid w:val="007824C4"/>
    <w:rsid w:val="00783298"/>
    <w:rsid w:val="00786F13"/>
    <w:rsid w:val="00787339"/>
    <w:rsid w:val="0079123E"/>
    <w:rsid w:val="00796433"/>
    <w:rsid w:val="007A306A"/>
    <w:rsid w:val="007A352A"/>
    <w:rsid w:val="007A6379"/>
    <w:rsid w:val="007B182D"/>
    <w:rsid w:val="007B7C9B"/>
    <w:rsid w:val="007C1F30"/>
    <w:rsid w:val="007C5ADA"/>
    <w:rsid w:val="007C7653"/>
    <w:rsid w:val="007D211A"/>
    <w:rsid w:val="007F2207"/>
    <w:rsid w:val="007F7513"/>
    <w:rsid w:val="008022C9"/>
    <w:rsid w:val="00814489"/>
    <w:rsid w:val="00815008"/>
    <w:rsid w:val="0082274C"/>
    <w:rsid w:val="008303E6"/>
    <w:rsid w:val="00830907"/>
    <w:rsid w:val="00834D44"/>
    <w:rsid w:val="00841956"/>
    <w:rsid w:val="00851376"/>
    <w:rsid w:val="008528F4"/>
    <w:rsid w:val="0085304F"/>
    <w:rsid w:val="008619D1"/>
    <w:rsid w:val="008621B1"/>
    <w:rsid w:val="00866274"/>
    <w:rsid w:val="00866313"/>
    <w:rsid w:val="00870173"/>
    <w:rsid w:val="00874415"/>
    <w:rsid w:val="0087755E"/>
    <w:rsid w:val="00881B5B"/>
    <w:rsid w:val="0089107B"/>
    <w:rsid w:val="00892C86"/>
    <w:rsid w:val="00893CD3"/>
    <w:rsid w:val="00895433"/>
    <w:rsid w:val="00896643"/>
    <w:rsid w:val="008A1BCA"/>
    <w:rsid w:val="008A3D2E"/>
    <w:rsid w:val="008A522A"/>
    <w:rsid w:val="008A7DEF"/>
    <w:rsid w:val="008B559E"/>
    <w:rsid w:val="008B55DE"/>
    <w:rsid w:val="008B5B0B"/>
    <w:rsid w:val="008C07B9"/>
    <w:rsid w:val="008C322B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04D64"/>
    <w:rsid w:val="009059EB"/>
    <w:rsid w:val="00914B35"/>
    <w:rsid w:val="00916877"/>
    <w:rsid w:val="00920A62"/>
    <w:rsid w:val="00925E1C"/>
    <w:rsid w:val="00930252"/>
    <w:rsid w:val="0094187D"/>
    <w:rsid w:val="00941B53"/>
    <w:rsid w:val="0094202C"/>
    <w:rsid w:val="00945AE8"/>
    <w:rsid w:val="00946B19"/>
    <w:rsid w:val="0095677C"/>
    <w:rsid w:val="0097004A"/>
    <w:rsid w:val="00970B92"/>
    <w:rsid w:val="00970BCA"/>
    <w:rsid w:val="009752B0"/>
    <w:rsid w:val="00976F72"/>
    <w:rsid w:val="00980752"/>
    <w:rsid w:val="00991DF7"/>
    <w:rsid w:val="009934F5"/>
    <w:rsid w:val="009A6DB3"/>
    <w:rsid w:val="009B68B7"/>
    <w:rsid w:val="009C3C8F"/>
    <w:rsid w:val="009C7F61"/>
    <w:rsid w:val="009D2C79"/>
    <w:rsid w:val="009D32B8"/>
    <w:rsid w:val="009D409C"/>
    <w:rsid w:val="009D4D92"/>
    <w:rsid w:val="009D7ACC"/>
    <w:rsid w:val="009E5EC7"/>
    <w:rsid w:val="00A0280D"/>
    <w:rsid w:val="00A16C59"/>
    <w:rsid w:val="00A17E26"/>
    <w:rsid w:val="00A251F7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3DBD"/>
    <w:rsid w:val="00A8541D"/>
    <w:rsid w:val="00A85943"/>
    <w:rsid w:val="00A9561D"/>
    <w:rsid w:val="00AB3E2A"/>
    <w:rsid w:val="00AD4785"/>
    <w:rsid w:val="00AD6F5A"/>
    <w:rsid w:val="00AE3B02"/>
    <w:rsid w:val="00AE5F56"/>
    <w:rsid w:val="00AE7BD4"/>
    <w:rsid w:val="00AE7EAB"/>
    <w:rsid w:val="00AF7D69"/>
    <w:rsid w:val="00B02D8D"/>
    <w:rsid w:val="00B03786"/>
    <w:rsid w:val="00B03B2F"/>
    <w:rsid w:val="00B06BF4"/>
    <w:rsid w:val="00B1177B"/>
    <w:rsid w:val="00B13D71"/>
    <w:rsid w:val="00B21244"/>
    <w:rsid w:val="00B22DD3"/>
    <w:rsid w:val="00B27439"/>
    <w:rsid w:val="00B34DDB"/>
    <w:rsid w:val="00B46FDC"/>
    <w:rsid w:val="00B5258F"/>
    <w:rsid w:val="00B611F1"/>
    <w:rsid w:val="00B721FC"/>
    <w:rsid w:val="00B75D50"/>
    <w:rsid w:val="00B77591"/>
    <w:rsid w:val="00B81088"/>
    <w:rsid w:val="00B842A9"/>
    <w:rsid w:val="00B843AA"/>
    <w:rsid w:val="00B8444E"/>
    <w:rsid w:val="00B86FF5"/>
    <w:rsid w:val="00B87B2D"/>
    <w:rsid w:val="00B925A9"/>
    <w:rsid w:val="00B927D7"/>
    <w:rsid w:val="00B93F6E"/>
    <w:rsid w:val="00BA0683"/>
    <w:rsid w:val="00BA72D7"/>
    <w:rsid w:val="00BB70D5"/>
    <w:rsid w:val="00BC1C94"/>
    <w:rsid w:val="00BC69B3"/>
    <w:rsid w:val="00BD186C"/>
    <w:rsid w:val="00BD3DF6"/>
    <w:rsid w:val="00BD6E24"/>
    <w:rsid w:val="00BE1C9B"/>
    <w:rsid w:val="00BE3E48"/>
    <w:rsid w:val="00BE431A"/>
    <w:rsid w:val="00BE4C22"/>
    <w:rsid w:val="00BE7B7D"/>
    <w:rsid w:val="00BF158C"/>
    <w:rsid w:val="00BF20F7"/>
    <w:rsid w:val="00BF26FC"/>
    <w:rsid w:val="00BF5576"/>
    <w:rsid w:val="00BF6B7D"/>
    <w:rsid w:val="00C00685"/>
    <w:rsid w:val="00C04372"/>
    <w:rsid w:val="00C04774"/>
    <w:rsid w:val="00C1089D"/>
    <w:rsid w:val="00C14C6A"/>
    <w:rsid w:val="00C1518C"/>
    <w:rsid w:val="00C16204"/>
    <w:rsid w:val="00C168EC"/>
    <w:rsid w:val="00C17E85"/>
    <w:rsid w:val="00C33695"/>
    <w:rsid w:val="00C42242"/>
    <w:rsid w:val="00C42B6F"/>
    <w:rsid w:val="00C53BCA"/>
    <w:rsid w:val="00C542E8"/>
    <w:rsid w:val="00C65939"/>
    <w:rsid w:val="00C677CE"/>
    <w:rsid w:val="00C77667"/>
    <w:rsid w:val="00C87EB0"/>
    <w:rsid w:val="00C903BA"/>
    <w:rsid w:val="00C90AF3"/>
    <w:rsid w:val="00C9694A"/>
    <w:rsid w:val="00CA3D00"/>
    <w:rsid w:val="00CC05B0"/>
    <w:rsid w:val="00CC0DDF"/>
    <w:rsid w:val="00CC3740"/>
    <w:rsid w:val="00CD08DA"/>
    <w:rsid w:val="00CD16F9"/>
    <w:rsid w:val="00CE6185"/>
    <w:rsid w:val="00CF16EA"/>
    <w:rsid w:val="00D01FF9"/>
    <w:rsid w:val="00D03775"/>
    <w:rsid w:val="00D26612"/>
    <w:rsid w:val="00D27181"/>
    <w:rsid w:val="00D31067"/>
    <w:rsid w:val="00D31531"/>
    <w:rsid w:val="00D32896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83A4A"/>
    <w:rsid w:val="00D851F3"/>
    <w:rsid w:val="00D97A8D"/>
    <w:rsid w:val="00DA09AC"/>
    <w:rsid w:val="00DA2D83"/>
    <w:rsid w:val="00DB5740"/>
    <w:rsid w:val="00DB7D0D"/>
    <w:rsid w:val="00DC0415"/>
    <w:rsid w:val="00DC1807"/>
    <w:rsid w:val="00DC36BF"/>
    <w:rsid w:val="00DC799A"/>
    <w:rsid w:val="00DD482C"/>
    <w:rsid w:val="00DD75A3"/>
    <w:rsid w:val="00DE3E6A"/>
    <w:rsid w:val="00DE4A40"/>
    <w:rsid w:val="00DF426C"/>
    <w:rsid w:val="00DF6277"/>
    <w:rsid w:val="00E002FE"/>
    <w:rsid w:val="00E10424"/>
    <w:rsid w:val="00E12438"/>
    <w:rsid w:val="00E13C46"/>
    <w:rsid w:val="00E233A6"/>
    <w:rsid w:val="00E3051A"/>
    <w:rsid w:val="00E328F4"/>
    <w:rsid w:val="00E371B1"/>
    <w:rsid w:val="00E40B2E"/>
    <w:rsid w:val="00E45E14"/>
    <w:rsid w:val="00E472DC"/>
    <w:rsid w:val="00E5189D"/>
    <w:rsid w:val="00E5638A"/>
    <w:rsid w:val="00E6135C"/>
    <w:rsid w:val="00E66430"/>
    <w:rsid w:val="00E71730"/>
    <w:rsid w:val="00E75460"/>
    <w:rsid w:val="00E81621"/>
    <w:rsid w:val="00E82669"/>
    <w:rsid w:val="00E86A39"/>
    <w:rsid w:val="00E90614"/>
    <w:rsid w:val="00E91E37"/>
    <w:rsid w:val="00E937CE"/>
    <w:rsid w:val="00E94719"/>
    <w:rsid w:val="00E95230"/>
    <w:rsid w:val="00EA0491"/>
    <w:rsid w:val="00EA64BA"/>
    <w:rsid w:val="00EA7270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EF257A"/>
    <w:rsid w:val="00F0437C"/>
    <w:rsid w:val="00F070A5"/>
    <w:rsid w:val="00F12CCE"/>
    <w:rsid w:val="00F12F85"/>
    <w:rsid w:val="00F20EC5"/>
    <w:rsid w:val="00F2117B"/>
    <w:rsid w:val="00F25087"/>
    <w:rsid w:val="00F25534"/>
    <w:rsid w:val="00F27055"/>
    <w:rsid w:val="00F36201"/>
    <w:rsid w:val="00F369C4"/>
    <w:rsid w:val="00F42934"/>
    <w:rsid w:val="00F5584F"/>
    <w:rsid w:val="00F56463"/>
    <w:rsid w:val="00F61726"/>
    <w:rsid w:val="00F62427"/>
    <w:rsid w:val="00F631F4"/>
    <w:rsid w:val="00F63284"/>
    <w:rsid w:val="00F642D1"/>
    <w:rsid w:val="00F72280"/>
    <w:rsid w:val="00F73EBD"/>
    <w:rsid w:val="00F759B6"/>
    <w:rsid w:val="00F815BB"/>
    <w:rsid w:val="00F81BDE"/>
    <w:rsid w:val="00F82D63"/>
    <w:rsid w:val="00F855E9"/>
    <w:rsid w:val="00F9167C"/>
    <w:rsid w:val="00F95288"/>
    <w:rsid w:val="00FA1101"/>
    <w:rsid w:val="00FB682A"/>
    <w:rsid w:val="00FC6404"/>
    <w:rsid w:val="00FD095E"/>
    <w:rsid w:val="00FD36A6"/>
    <w:rsid w:val="00FD5EB1"/>
    <w:rsid w:val="00FE060A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2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8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2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8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referadi.</izvorni_sadrzaj>
    <derivirana_varijabla naziv="DomainObject.Predmet.Opis_1">Original spisa u referadi.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VARDAR BAU d.o.o. za graditeljstvo</izvorni_sadrzaj>
    <derivirana_varijabla naziv="DomainObject.Predmet.StrankaFormated_1">  FINA Regionalni centar Zagreb; VARDAR BAU d.o.o. za graditeljstvo</derivirana_varijabla>
  </DomainObject.Predmet.StrankaFormated>
  <DomainObject.Predmet.StrankaFormatedOIB>
    <izvorni_sadrzaj>  FINA Regionalni centar Zagreb, OIB 85821130368; VARDAR BAU d.o.o. za graditeljstvo, OIB 12409684850</izvorni_sadrzaj>
    <derivirana_varijabla naziv="DomainObject.Predmet.StrankaFormatedOIB_1">  FINA Regionalni centar Zagreb, OIB 85821130368; VARDAR BAU d.o.o. za graditeljstvo, OIB 12409684850</derivirana_varijabla>
  </DomainObject.Predmet.StrankaFormatedOIB>
  <DomainObject.Predmet.StrankaFormatedWithAdress>
    <izvorni_sadrzaj> FINA Regionalni centar Zagreb, Koturaška 43, 10000 Zagreb; VARDAR BAU d.o.o. za graditeljstvo, Ivana Gundulića 70, 35000 Slavonski Brod</izvorni_sadrzaj>
    <derivirana_varijabla naziv="DomainObject.Predmet.StrankaFormatedWithAdress_1"> FINA Regionalni centar Zagreb, Koturaška 43, 10000 Zagreb; VARDAR BAU d.o.o. za graditeljstvo, Ivana Gundulića 70, 35000 Slavonski Brod</derivirana_varijabla>
  </DomainObject.Predmet.StrankaFormatedWithAdress>
  <DomainObject.Predmet.StrankaFormatedWithAdressOIB>
    <izvorni_sadrzaj> FINA Regionalni centar Zagreb, OIB 85821130368, Koturaška 43, 10000 Zagreb; VARDAR BAU d.o.o. za graditeljstvo, OIB 12409684850, Ivana Gundulića 70, 35000 Slavonski Brod</izvorni_sadrzaj>
    <derivirana_varijabla naziv="DomainObject.Predmet.StrankaFormatedWithAdressOIB_1"> FINA Regionalni centar Zagreb, OIB 85821130368, Koturaška 43, 10000 Zagreb; VARDAR BAU d.o.o. za graditeljstvo, OIB 12409684850, Ivana Gundulića 70, 35000 Slavonski Brod</derivirana_varijabla>
  </DomainObject.Predmet.StrankaFormatedWithAdressOIB>
  <DomainObject.Predmet.StrankaWithAdress>
    <izvorni_sadrzaj>FINA Regionalni centar Zagreb Koturaška 43,10000 Zagreb,VARDAR BAU d.o.o. za graditeljstvo Ivana Gundulića 70,35000 Slavonski Brod</izvorni_sadrzaj>
    <derivirana_varijabla naziv="DomainObject.Predmet.StrankaWithAdress_1">FINA Regionalni centar Zagreb Koturaška 43,10000 Zagreb,VARDAR BAU d.o.o. za graditeljstvo Ivana Gundulića 70,35000 Slavonski Brod</derivirana_varijabla>
  </DomainObject.Predmet.StrankaWithAdress>
  <DomainObject.Predmet.StrankaWithAdressOIB>
    <izvorni_sadrzaj>FINA Regionalni centar Zagreb, OIB 85821130368, Koturaška 43,10000 Zagreb,VARDAR BAU d.o.o. za graditeljstvo, OIB 12409684850, Ivana Gundulića 70,35000 Slavonski Brod</izvorni_sadrzaj>
    <derivirana_varijabla naziv="DomainObject.Predmet.StrankaWithAdressOIB_1">FINA Regionalni centar Zagreb, OIB 85821130368, Koturaška 43,10000 Zagreb,VARDAR BAU d.o.o. za graditeljstvo, OIB 12409684850, Ivana Gundulića 70,35000 Slavonski Brod</derivirana_varijabla>
  </DomainObject.Predmet.StrankaWithAdressOIB>
  <DomainObject.Predmet.StrankaNazivFormated>
    <izvorni_sadrzaj>FINA Regionalni centar Zagreb,VARDAR BAU d.o.o. za graditeljstvo</izvorni_sadrzaj>
    <derivirana_varijabla naziv="DomainObject.Predmet.StrankaNazivFormated_1">FINA Regionalni centar Zagreb,VARDAR BAU d.o.o. za graditeljstvo</derivirana_varijabla>
  </DomainObject.Predmet.StrankaNazivFormated>
  <DomainObject.Predmet.StrankaNazivFormatedOIB>
    <izvorni_sadrzaj>FINA Regionalni centar Zagreb, OIB 85821130368,VARDAR BAU d.o.o. za graditeljstvo, OIB 12409684850</izvorni_sadrzaj>
    <derivirana_varijabla naziv="DomainObject.Predmet.StrankaNazivFormatedOIB_1">FINA Regionalni centar Zagreb, OIB 85821130368,VARDAR BAU d.o.o. za graditeljstvo, OIB 12409684850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VARDAR BAU d.o.o. za graditeljstvo</item>
    </izvorni_sadrzaj>
    <derivirana_varijabla naziv="DomainObject.Predmet.StrankaListFormated_1">
      <item>FINA Regionalni centar Zagreb</item>
      <item>VARDAR BAU d.o.o. za graditeljstvo</item>
    </derivirana_varijabla>
  </DomainObject.Predmet.StrankaListFormated>
  <DomainObject.Predmet.StrankaListFormatedOIB>
    <izvorni_sadrzaj>
      <item>FINA Regionalni centar Zagreb, OIB 85821130368</item>
      <item>VARDAR BAU d.o.o. za graditeljstvo, OIB 12409684850</item>
    </izvorni_sadrzaj>
    <derivirana_varijabla naziv="DomainObject.Predmet.StrankaListFormatedOIB_1">
      <item>FINA Regionalni centar Zagreb, OIB 85821130368</item>
      <item>VARDAR BAU d.o.o. za graditeljstvo, OIB 12409684850</item>
    </derivirana_varijabla>
  </DomainObject.Predmet.StrankaListFormatedOIB>
  <DomainObject.Predmet.StrankaListFormatedWithAdress>
    <izvorni_sadrzaj>
      <item>FINA Regionalni centar Zagreb, Koturaška 43, 10000 Zagreb</item>
      <item>VARDAR BAU d.o.o. za graditeljstvo, Ivana Gundulića 70, 35000 Slavonski Brod</item>
    </izvorni_sadrzaj>
    <derivirana_varijabla naziv="DomainObject.Predmet.StrankaListFormatedWithAdress_1">
      <item>FINA Regionalni centar Zagreb, Koturaška 43, 10000 Zagreb</item>
      <item>VARDAR BAU d.o.o. za graditeljstvo, Ivana Gundulića 70, 35000 Slavonski Brod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VARDAR BAU d.o.o. za graditeljstvo, OIB 12409684850, Ivana Gundulića 70, 35000 Slavonski Brod</item>
    </izvorni_sadrzaj>
    <derivirana_varijabla naziv="DomainObject.Predmet.StrankaListFormatedWithAdressOIB_1">
      <item>FINA Regionalni centar Zagreb, OIB 85821130368, Koturaška 43, 10000 Zagreb</item>
      <item>VARDAR BAU d.o.o. za graditeljstvo, OIB 12409684850, Ivana Gundulića 70, 35000 Slavonski Brod</item>
    </derivirana_varijabla>
  </DomainObject.Predmet.StrankaListFormatedWithAdressOIB>
  <DomainObject.Predmet.StrankaListNazivFormated>
    <izvorni_sadrzaj>
      <item>FINA Regionalni centar Zagreb</item>
      <item>VARDAR BAU d.o.o. za graditeljstvo</item>
    </izvorni_sadrzaj>
    <derivirana_varijabla naziv="DomainObject.Predmet.StrankaListNazivFormated_1">
      <item>FINA Regionalni centar Zagreb</item>
      <item>VARDAR BAU d.o.o. za graditeljstvo</item>
    </derivirana_varijabla>
  </DomainObject.Predmet.StrankaListNazivFormated>
  <DomainObject.Predmet.StrankaListNazivFormatedOIB>
    <izvorni_sadrzaj>
      <item>FINA Regionalni centar Zagreb, OIB 85821130368</item>
      <item>VARDAR BAU d.o.o. za graditeljstvo, OIB 12409684850</item>
    </izvorni_sadrzaj>
    <derivirana_varijabla naziv="DomainObject.Predmet.StrankaListNazivFormatedOIB_1">
      <item>FINA Regionalni centar Zagreb, OIB 85821130368</item>
      <item>VARDAR BAU d.o.o. za graditeljstvo, OIB 12409684850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izvorni_sadrzaj>
    <derivirana_varijabla naziv="DomainObject.Predmet.OstaliList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izvorni_sadrzaj>
    <derivirana_varijabla naziv="DomainObject.Predmet.OstaliList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  <item>VARDAR BAU d.o.o. za graditeljstvo, Ivana Gundulića 70, 35000 Slavonski Brod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  <item>VARDAR BAU d.o.o. za graditeljstvo, Ivana Gundulića 70, 35000 Slavonski Brod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  <item>VARDAR BAU d.o.o. za graditeljstvo, OIB 12409684850, Ivana Gundulića 70, 35000 Slavonski Brod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  <item>VARDAR BAU d.o.o. za graditeljstvo, OIB 12409684850, Ivana Gundulića 70, 35000 Slavonski Brod</item>
    </derivirana_varijabla>
  </DomainObject.Predmet.OstaliListFormatedWithAdressOIB>
  <DomainObject.Predmet.OstaliListNaziv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izvorni_sadrzaj>
    <derivirana_varijabla naziv="DomainObject.Predmet.OstaliListNaziv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izvorni_sadrzaj>
    <derivirana_varijabla naziv="DomainObject.Predmet.OstaliListNaziv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  <item>VARDAR BAU d.o.o. za graditeljstvo, OIB 12409684850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  <item>VARDAR BAU d.o.o. za graditeljstvo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  <item>VARDAR BAU d.o.o. za graditeljstvo</item>
      <item>VARDAR BAU d.o.o. za graditeljstvo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  <item>VARDAR BAU d.o.o. za graditeljstvo, OIB 12409684850, Ivana Gundulića 70,35000 Slavonski Brod</item>
      <item>VARDAR BAU d.o.o. za graditeljstvo, OIB 12409684850, Ivana Gundulića 70,35000 Slavonski Brod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  <item>VARDAR BAU d.o.o. za graditeljstvo, OIB 12409684850, Ivana Gundulića 70,35000 Slavonski Brod</item>
      <item>VARDAR BAU d.o.o. za graditeljstvo, OIB 12409684850, Ivana Gundulića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  <item>, OIB 12409684850</item>
      <item>, OIB 12409684850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  <item>, OIB 12409684850</item>
      <item>, OIB 12409684850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St-815/2014-97</izvorni_sadrzaj>
    <derivirana_varijabla naziv="DomainObject.PredzadnjaOdlukaIzPredmeta.Oznaka_1">St-815/2014-97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72A72-F0BC-4A01-ABD6-E6616F66F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1362</properties:Words>
  <properties:Characters>7653</properties:Characters>
  <properties:Lines>245</properties:Lines>
  <properties:Paragraphs>46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9133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2018-11-15T09:06:00Z</dcterms:created>
  <dc:creator>rsticn</dc:creator>
  <cp:lastModifiedBy>dvorana100</cp:lastModifiedBy>
  <cp:lastPrinted>2019-05-17T12:35:00Z</cp:lastPrinted>
  <dcterms:modified xmlns:xsi="http://www.w3.org/2001/XMLSchema-instance" xsi:type="dcterms:W3CDTF">2019-05-17T12:50:00Z</dcterms:modified>
  <cp:revision>41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dosudi od 17.05.2019..docx)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