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108"/>
        <w:gridCol w:w="3383"/>
      </w:tblGrid>
      <w:tr w:rsidTr="0061095C" w:rsidR="001D7DC0" w:rsidRPr="00B92B86">
        <w:tc>
          <w:tcPr>
            <w:tcW w:type="dxa" w:w="3491"/>
            <w:gridSpan w:val="2"/>
            <w:shd w:fill="auto" w:color="auto" w:val="clear"/>
          </w:tcPr>
          <w:p w:rsidRDefault="001D7DC0" w:rsidP="0061095C" w:rsidR="001D7DC0"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tbl>
            <w:tblPr>
              <w:tblW w:type="auto" w:w="0"/>
              <w:jc w:val="right"/>
              <w:tblCellMar>
                <w:left w:type="dxa" w:w="0"/>
                <w:right w:type="dxa" w:w="0"/>
              </w:tblCellMar>
              <w:tblLook w:val="01E0" w:noVBand="0" w:noHBand="0" w:lastColumn="1" w:firstColumn="1" w:lastRow="1" w:firstRow="1"/>
            </w:tblPr>
            <w:tblGrid>
              <w:gridCol w:w="3383"/>
            </w:tblGrid>
            <w:tr w:rsidTr="0061095C" w:rsidR="001D7DC0" w:rsidRPr="00363168">
              <w:trPr>
                <w:jc w:val="right"/>
              </w:trPr>
              <w:tc>
                <w:tcPr>
                  <w:tcW w:type="dxa" w:w="3383"/>
                </w:tcPr>
                <w:p w:rsidRDefault="001D7DC0" w:rsidP="00AB600F" w:rsidR="001D7DC0" w:rsidRPr="00363168">
                  <w:pPr>
                    <w:pStyle w:val="VSVerzija"/>
                    <w:rPr>
                      <w:sz w:val="22"/>
                      <w:szCs w:val="22"/>
                    </w:rPr>
                  </w:pPr>
                  <w:r w:rsidRPr="00363168">
                    <w:rPr>
                      <w:sz w:val="22"/>
                      <w:szCs w:val="22"/>
                    </w:rPr>
                    <w:t>Poslovni br.</w:t>
                  </w:r>
                  <w:r w:rsidR="00B153E2">
                    <w:rPr>
                      <w:sz w:val="22"/>
                      <w:szCs w:val="22"/>
                    </w:rPr>
                    <w:t xml:space="preserve"> 1</w:t>
                  </w:r>
                  <w:r w:rsidR="00EB3870">
                    <w:rPr>
                      <w:sz w:val="22"/>
                      <w:szCs w:val="22"/>
                    </w:rPr>
                    <w:t>0</w:t>
                  </w:r>
                  <w:r w:rsidR="00B153E2">
                    <w:rPr>
                      <w:sz w:val="22"/>
                      <w:szCs w:val="22"/>
                    </w:rPr>
                    <w:t xml:space="preserve"> St-</w:t>
                  </w:r>
                  <w:r w:rsidR="0060783B">
                    <w:rPr>
                      <w:sz w:val="22"/>
                      <w:szCs w:val="22"/>
                    </w:rPr>
                    <w:t>11</w:t>
                  </w:r>
                  <w:r w:rsidR="00D006ED">
                    <w:rPr>
                      <w:sz w:val="22"/>
                      <w:szCs w:val="22"/>
                    </w:rPr>
                    <w:t>89</w:t>
                  </w:r>
                  <w:r w:rsidR="005225A9">
                    <w:rPr>
                      <w:sz w:val="22"/>
                      <w:szCs w:val="22"/>
                    </w:rPr>
                    <w:t>/</w:t>
                  </w:r>
                  <w:r w:rsidR="0060783B">
                    <w:rPr>
                      <w:sz w:val="22"/>
                      <w:szCs w:val="22"/>
                    </w:rPr>
                    <w:t>2017</w:t>
                  </w:r>
                  <w:r w:rsidR="00B81BF6">
                    <w:rPr>
                      <w:sz w:val="22"/>
                      <w:szCs w:val="22"/>
                    </w:rPr>
                    <w:t>-</w:t>
                  </w:r>
                  <w:r w:rsidR="0060783B">
                    <w:rPr>
                      <w:sz w:val="22"/>
                      <w:szCs w:val="22"/>
                    </w:rPr>
                    <w:t>12</w:t>
                  </w:r>
                </w:p>
              </w:tc>
            </w:tr>
          </w:tbl>
          <w:p w:rsidRDefault="001D7DC0" w:rsidP="0061095C" w:rsidR="001D7DC0" w:rsidRPr="00974EE9">
            <w:pPr>
              <w:pStyle w:val="VSVerzija"/>
              <w:jc w:val="right"/>
            </w:pPr>
            <w:r>
              <w:t xml:space="preserve"> </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p w:rsidRDefault="001D7DC0" w:rsidP="0061095C" w:rsidR="001D7DC0">
            <w:pPr>
              <w:pStyle w:val="VSVerzija"/>
              <w:jc w:val="right"/>
            </w:pPr>
          </w:p>
        </w:tc>
      </w:tr>
    </w:tbl>
    <w:p w14:textId="0905c54" w14:paraId="0905c54" w:rsidRDefault="00761EBC" w:rsidP="00FA01DD" w:rsidR="005225A9">
      <w:pPr>
        <w:jc w:val="center"/>
        <w15:collapsed w:val="false"/>
      </w:pPr>
      <w:r>
        <w:t xml:space="preserve">U  I M E  </w:t>
      </w:r>
      <w:r w:rsidR="00D920BA">
        <w:t>R</w:t>
      </w:r>
      <w:r w:rsidR="00FA01DD">
        <w:t xml:space="preserve"> E P U B L I K </w:t>
      </w:r>
      <w:r>
        <w:t>E</w:t>
      </w:r>
      <w:r w:rsidR="00FA01DD">
        <w:t xml:space="preserve">   H R V A T S K </w:t>
      </w:r>
      <w:r>
        <w:t>E</w:t>
      </w:r>
    </w:p>
    <w:p w:rsidRDefault="00977004" w:rsidP="005225A9" w:rsidR="005225A9">
      <w:pPr>
        <w:jc w:val="center"/>
      </w:pPr>
      <w:r>
        <w:t>R J E Š E N J E</w:t>
      </w:r>
    </w:p>
    <w:p w:rsidRDefault="005225A9" w:rsidP="005225A9" w:rsidR="005225A9"/>
    <w:p w:rsidRDefault="00434864" w:rsidP="0060783B" w:rsidR="0060783B" w:rsidRPr="0060783B">
      <w:pPr>
        <w:jc w:val="both"/>
      </w:pPr>
      <w:r w:rsidRPr="00BB04F8">
        <w:t xml:space="preserve">Trgovački sud u Osijeku, po sucu mr. sc. </w:t>
      </w:r>
      <w:r>
        <w:t>Mirjani Baran</w:t>
      </w:r>
      <w:r w:rsidRPr="00BB04F8">
        <w:t xml:space="preserve">, kao stečajnom sucu, povodom prijedloga </w:t>
      </w:r>
      <w:r w:rsidR="00AB600F">
        <w:t xml:space="preserve">FINA RC Zagreb Podružnica Zagreb, Trg svibanjskih žrtava 1995. br. 1 povodom prijedloga za otvaranje stečajnog postupka nad dužnikom </w:t>
      </w:r>
      <w:r w:rsidR="00D006ED">
        <w:t>NALONA j.d.o.o. OIB: 02107173553, MBS: 080893040, Vrbovec, 7. svibnja 6</w:t>
      </w:r>
      <w:r w:rsidR="00AB600F">
        <w:t xml:space="preserve">, </w:t>
      </w:r>
      <w:r>
        <w:t>2. svibnja</w:t>
      </w:r>
      <w:r w:rsidR="000F467E">
        <w:t xml:space="preserve"> 2018</w:t>
      </w:r>
      <w:r w:rsidR="000F467E" w:rsidRPr="00BB04F8">
        <w:t>.</w:t>
      </w:r>
    </w:p>
    <w:p w:rsidRDefault="0060783B" w:rsidP="0060783B" w:rsidR="0060783B" w:rsidRPr="0060783B">
      <w:pPr>
        <w:jc w:val="both"/>
      </w:pPr>
    </w:p>
    <w:p w:rsidRDefault="0060783B" w:rsidP="0060783B" w:rsidR="0060783B" w:rsidRPr="0060783B">
      <w:pPr>
        <w:jc w:val="center"/>
      </w:pPr>
      <w:r w:rsidRPr="0060783B">
        <w:t>r i j e š i o  j e</w:t>
      </w:r>
    </w:p>
    <w:p w:rsidRDefault="0060783B" w:rsidP="0060783B" w:rsidR="0060783B" w:rsidRPr="0060783B">
      <w:pPr>
        <w:rPr>
          <w:b/>
          <w:bCs/>
        </w:rPr>
      </w:pPr>
    </w:p>
    <w:p w:rsidRDefault="0060783B" w:rsidP="0060783B" w:rsidR="0060783B" w:rsidRPr="0060783B">
      <w:pPr>
        <w:numPr>
          <w:ilvl w:val="0"/>
          <w:numId w:val="6"/>
        </w:numPr>
        <w:jc w:val="both"/>
        <w:rPr>
          <w:bCs/>
        </w:rPr>
      </w:pPr>
      <w:r w:rsidRPr="0060783B">
        <w:rPr>
          <w:bCs/>
        </w:rPr>
        <w:t>OTVARA</w:t>
      </w:r>
      <w:r w:rsidRPr="0060783B">
        <w:t xml:space="preserve"> se stečajni postupak nad dužnikom: </w:t>
      </w:r>
      <w:r w:rsidR="00D006ED">
        <w:t>NALONA j.d.o.o. OIB: 02107173553, MBS: 080893040, Vrbovec, 7. svibnja 6</w:t>
      </w:r>
      <w:r w:rsidRPr="0060783B">
        <w:rPr>
          <w:bCs/>
        </w:rPr>
        <w:t>.</w:t>
      </w:r>
    </w:p>
    <w:p w:rsidRDefault="0060783B" w:rsidP="0060783B" w:rsidR="0060783B" w:rsidRPr="0060783B">
      <w:pPr>
        <w:ind w:left="1065"/>
        <w:jc w:val="both"/>
        <w:rPr>
          <w:bCs/>
        </w:rPr>
      </w:pPr>
    </w:p>
    <w:p w:rsidRDefault="0060783B" w:rsidP="0060783B" w:rsidR="0060783B" w:rsidRPr="0060783B">
      <w:pPr>
        <w:numPr>
          <w:ilvl w:val="0"/>
          <w:numId w:val="6"/>
        </w:numPr>
        <w:jc w:val="both"/>
      </w:pPr>
      <w:r w:rsidRPr="0060783B">
        <w:t xml:space="preserve">Za stečajnog upravitelja imenuje se </w:t>
      </w:r>
      <w:r w:rsidR="00434864">
        <w:t xml:space="preserve"> </w:t>
      </w:r>
      <w:r w:rsidR="00D006ED">
        <w:t>Bojan Sudarević, OIB:97806800829, Osijek, Kardinala A. Stepinca 35.</w:t>
      </w:r>
      <w:r w:rsidR="00434864">
        <w:t>,</w:t>
      </w:r>
      <w:r w:rsidR="000F467E">
        <w:t xml:space="preserve"> </w:t>
      </w:r>
      <w:r w:rsidRPr="0060783B">
        <w:t>automatskom dodjelom.</w:t>
      </w:r>
    </w:p>
    <w:p w:rsidRDefault="0060783B" w:rsidP="0060783B" w:rsidR="0060783B" w:rsidRPr="0060783B">
      <w:pPr>
        <w:ind w:left="705"/>
        <w:jc w:val="both"/>
      </w:pPr>
    </w:p>
    <w:p w:rsidRDefault="0060783B" w:rsidP="0060783B" w:rsidR="0060783B" w:rsidRPr="0060783B">
      <w:pPr>
        <w:numPr>
          <w:ilvl w:val="0"/>
          <w:numId w:val="6"/>
        </w:numPr>
        <w:jc w:val="both"/>
      </w:pPr>
      <w:r w:rsidRPr="0060783B">
        <w:rPr>
          <w:bCs/>
        </w:rPr>
        <w:t>ZAKLJUČUJE</w:t>
      </w:r>
      <w:r w:rsidRPr="0060783B">
        <w:t xml:space="preserve"> se stečajni postupak nad dužnikom: </w:t>
      </w:r>
      <w:r w:rsidR="00D006ED">
        <w:t>NALONA j.d.o.o. OIB: 02107173553, MBS: 080893040, Vrbovec, 7. svibnja 6</w:t>
      </w:r>
      <w:r w:rsidRPr="0060783B">
        <w:rPr>
          <w:bCs/>
        </w:rPr>
        <w:t>.</w:t>
      </w:r>
    </w:p>
    <w:p w:rsidRDefault="0060783B" w:rsidP="0060783B" w:rsidR="0060783B" w:rsidRPr="0060783B">
      <w:pPr>
        <w:jc w:val="both"/>
      </w:pPr>
    </w:p>
    <w:p w:rsidRDefault="0060783B" w:rsidP="0060783B" w:rsidR="0060783B" w:rsidRPr="0060783B">
      <w:pPr>
        <w:numPr>
          <w:ilvl w:val="0"/>
          <w:numId w:val="6"/>
        </w:numPr>
        <w:jc w:val="both"/>
      </w:pPr>
      <w:r w:rsidRPr="0060783B">
        <w:t xml:space="preserve">Nalaže se bivšem zakonskom zastupniku </w:t>
      </w:r>
      <w:r w:rsidR="00D006ED">
        <w:t>Saši Nađen</w:t>
      </w:r>
      <w:r w:rsidRPr="0060783B">
        <w:t xml:space="preserve">, </w:t>
      </w:r>
      <w:r w:rsidR="00242672">
        <w:t xml:space="preserve">OIB: </w:t>
      </w:r>
      <w:r w:rsidR="00D006ED">
        <w:t>99430416289, Vrbovec, 7. svibnja broj 6,</w:t>
      </w:r>
      <w:r w:rsidRPr="0060783B">
        <w:t xml:space="preserve"> da izvrši pregled, izlučivanje i pohranu arhivskog i registraturnog gradiva dužnika sukladno pozitivnim propisima, te o istom u roku od 15 dana dostavi dokaz u spis.</w:t>
      </w:r>
    </w:p>
    <w:p w:rsidRDefault="0060783B" w:rsidP="0060783B" w:rsidR="0060783B" w:rsidRPr="0060783B">
      <w:pPr>
        <w:ind w:left="1425"/>
        <w:jc w:val="both"/>
      </w:pPr>
    </w:p>
    <w:p w:rsidRDefault="0060783B" w:rsidP="0060783B" w:rsidR="0060783B" w:rsidRPr="0060783B">
      <w:pPr>
        <w:numPr>
          <w:ilvl w:val="0"/>
          <w:numId w:val="6"/>
        </w:numPr>
        <w:jc w:val="both"/>
      </w:pPr>
      <w:r w:rsidRPr="0060783B">
        <w:t xml:space="preserve">Ovo rješenje objaviti će se na mrežnoj stranici e-Oglasna ploča sudova, a nakon pravomoćnosti dostaviti sudskom registru radi brisanja dužnika iz sudskog registra. </w:t>
      </w:r>
    </w:p>
    <w:p w:rsidRDefault="0060783B" w:rsidP="0060783B" w:rsidR="0060783B">
      <w:pPr>
        <w:keepNext/>
        <w:jc w:val="center"/>
        <w:outlineLvl w:val="0"/>
      </w:pPr>
      <w:r w:rsidRPr="0060783B">
        <w:t>Obrazloženje</w:t>
      </w:r>
    </w:p>
    <w:p w:rsidRDefault="00242672" w:rsidP="0060783B" w:rsidR="00242672" w:rsidRPr="0060783B">
      <w:pPr>
        <w:keepNext/>
        <w:jc w:val="center"/>
        <w:outlineLvl w:val="0"/>
      </w:pPr>
    </w:p>
    <w:p w:rsidRDefault="00242672" w:rsidP="00242672" w:rsidR="00242672">
      <w:pPr>
        <w:ind w:firstLine="1428"/>
        <w:jc w:val="both"/>
      </w:pPr>
      <w:r w:rsidRPr="00995FB2">
        <w:t xml:space="preserve">Prijedlog za otvaranjem stečajnog postupka nad gore navedenim dužnikom podnijela je Financijska agencija, RC Zagreb, Podružnica Zagreb, Zagreb, Trg svibanjskih žrtva 1995. broj 1 (u daljnjem tekstu FINA), temeljem odredbe čl. 444. st. 2. Stečajnog zakona ("Narodne novine" 71/15; dalje u tekstu SZ) navodeći da gore navedeni dužnik na dan </w:t>
      </w:r>
      <w:r w:rsidR="00D006ED">
        <w:t>3. siječnja 2017.</w:t>
      </w:r>
      <w:r w:rsidRPr="00995FB2">
        <w:t xml:space="preserve"> ima u Očevidniku redoslijeda osnova za plaćanje evidentirane neizvršene osnove za plaćanje u neprekinutom razdoblju od 120 dana u ukupnom iznosu od </w:t>
      </w:r>
      <w:r w:rsidR="00D006ED">
        <w:t>30.921,74</w:t>
      </w:r>
      <w:r w:rsidR="00FE72E2">
        <w:t xml:space="preserve"> </w:t>
      </w:r>
      <w:r w:rsidRPr="00995FB2">
        <w:t>kn, te da ima  jednog zaposlenog radnika.</w:t>
      </w:r>
    </w:p>
    <w:p w:rsidRDefault="00242672" w:rsidP="00242672" w:rsidR="00242672" w:rsidRPr="00995FB2">
      <w:pPr>
        <w:ind w:firstLine="720"/>
        <w:jc w:val="both"/>
      </w:pPr>
    </w:p>
    <w:p w:rsidRDefault="00242672" w:rsidP="00242672" w:rsidR="00242672">
      <w:pPr>
        <w:ind w:firstLine="1428"/>
        <w:jc w:val="both"/>
      </w:pPr>
      <w:r w:rsidRPr="00995FB2">
        <w:t xml:space="preserve">Rješenjem predsjednika Visokog  trgovačkog suda  RH broj 31 Su-525/17-10 od 26. svibnja 2017. spis je utupljen Trgovačkom sudu u Osijeku. </w:t>
      </w:r>
    </w:p>
    <w:p w:rsidRDefault="00FE72E2" w:rsidP="00242672" w:rsidR="00FE72E2" w:rsidRPr="00995FB2">
      <w:pPr>
        <w:ind w:firstLine="1428"/>
        <w:jc w:val="both"/>
      </w:pPr>
    </w:p>
    <w:p w:rsidRDefault="00FE72E2" w:rsidP="00127190" w:rsidR="00127190">
      <w:pPr>
        <w:ind w:firstLine="720"/>
        <w:jc w:val="both"/>
      </w:pPr>
      <w:r>
        <w:tab/>
        <w:t xml:space="preserve">Sud je utvrdio da je predlagatelj ovlašten za podnošenje prijedloga na temelju odredbe članka 110. stavak 1. SZ-a te je donio rješenje o pokretanju prethodnog postupka i </w:t>
      </w:r>
    </w:p>
    <w:p w:rsidRDefault="00127190" w:rsidP="00127190" w:rsidR="00127190">
      <w:pPr>
        <w:ind w:firstLine="720"/>
        <w:jc w:val="both"/>
      </w:pPr>
    </w:p>
    <w:p w:rsidRDefault="00FE72E2" w:rsidP="00127190" w:rsidR="00242672">
      <w:pPr>
        <w:jc w:val="both"/>
      </w:pPr>
      <w:r>
        <w:t>imenovao privremenog stečajnog upravitelja i odredio mu dužnosti te zakazao ročište radi utvrđivanja uvjeta za otvaranje stečajnog postupka nad dužnikom.</w:t>
      </w:r>
    </w:p>
    <w:p w:rsidRDefault="00FE72E2" w:rsidP="00242672" w:rsidR="00FE72E2" w:rsidRPr="00995FB2">
      <w:pPr>
        <w:ind w:firstLine="720"/>
        <w:jc w:val="both"/>
      </w:pPr>
    </w:p>
    <w:p w:rsidRDefault="00FE72E2" w:rsidP="00D94C57" w:rsidR="006269B5">
      <w:pPr>
        <w:ind w:firstLine="1428"/>
        <w:jc w:val="both"/>
      </w:pPr>
      <w:r>
        <w:t xml:space="preserve">Privremeni stečajni upravitelj dostavio je pisano izvješće </w:t>
      </w:r>
      <w:r w:rsidR="00123113">
        <w:t xml:space="preserve"> </w:t>
      </w:r>
      <w:r w:rsidR="006269B5">
        <w:t>u kojem navodi kako nije uspio</w:t>
      </w:r>
      <w:r w:rsidR="00123113">
        <w:t xml:space="preserve"> stupiti u kontakt s </w:t>
      </w:r>
      <w:r w:rsidR="006269B5">
        <w:t xml:space="preserve">osnivačem niti zakonskim zastupnikom dužnika te mu nisu dostavili dokumentaciju. Navodi kako je stupio u kontakt s knjigovodstvenim servisom koji je dostavio posljednju bruto bilancu dužnika, te da je od njega saznao kako se zakonski zastupnik dužnika nalazi u Njemačkoj i da poslovne knjige nisu vođene od sredine 2016. </w:t>
      </w:r>
    </w:p>
    <w:p w:rsidRDefault="00FF4946" w:rsidP="006269B5" w:rsidR="006269B5" w:rsidRPr="006269B5">
      <w:pPr>
        <w:jc w:val="both"/>
        <w:rPr>
          <w:color w:val="FF0000"/>
        </w:rPr>
      </w:pPr>
      <w:r>
        <w:t>Navodi kako je proveo s</w:t>
      </w:r>
      <w:r w:rsidR="006269B5" w:rsidRPr="006269B5">
        <w:t>ve potrebne radnje kako bih utvrdio postojanje uvjeta za otvaranje stečajnog postupka nad istim te da li dužnik ima imovine kojom bi se pokrili troškovi stečajnog postupka. Izvješće je sačinio na temelju potvrda i uvjerenja koje je uspio prikupiti i to: potvrde FINA-e o blokadi žiro-računa, uvjerenja Stanice za tehnički pregled vozila - Centar za vozila Hrvatske d.d, na temelju bruto bilance dužnika na dan 31.12.2016. godine, na temelju financijskog izvještaja za 2015. godinu, te na temelju bilješki uz financijski izvještaj. Budući da nisu predavana godišnja financijska izvješća nakon 2015. godine te nisu vođene poslovne knjige dužnika poslije 2016. godine, Ministarstvo financija - Porezna uprava, mi nije bila u mogućnosti izdati potvrdu o stanju poreznog duga. Dužnik je prestao s radom tijekom 2016. godine.</w:t>
      </w:r>
    </w:p>
    <w:p w:rsidRDefault="006269B5" w:rsidP="006269B5" w:rsidR="006269B5" w:rsidRPr="006269B5">
      <w:pPr>
        <w:jc w:val="both"/>
      </w:pPr>
      <w:r w:rsidRPr="006269B5">
        <w:tab/>
        <w:t xml:space="preserve">Temeljem potvrde o blokadi računa i novčanih sredstava ovršenika FINA-e, Sektor poslovne mreže, RC Osijek od dana 23.03.2018. godine, Klasa: 120-11/18-01/53, Ur. broj: 08-6062-18, utvrdio sam da dužnik na dan izdavanja potvrde </w:t>
      </w:r>
      <w:r w:rsidRPr="006269B5">
        <w:rPr>
          <w:b/>
        </w:rPr>
        <w:t>ima evidentiranu neprekidnu blokadu računa u trajanju od 563 dana</w:t>
      </w:r>
      <w:r w:rsidRPr="006269B5">
        <w:t xml:space="preserve">, u ukupnom iznosu od </w:t>
      </w:r>
      <w:r w:rsidRPr="006269B5">
        <w:rPr>
          <w:b/>
        </w:rPr>
        <w:t>267.749,51 kn</w:t>
      </w:r>
      <w:r w:rsidRPr="006269B5">
        <w:t xml:space="preserve">. </w:t>
      </w:r>
    </w:p>
    <w:p w:rsidRDefault="006269B5" w:rsidP="006269B5" w:rsidR="006269B5" w:rsidRPr="006269B5">
      <w:pPr>
        <w:ind w:firstLine="720"/>
        <w:jc w:val="both"/>
      </w:pPr>
      <w:r w:rsidRPr="006269B5">
        <w:t xml:space="preserve"> Iz bruto bilance dužnika s danom 31.12.2016. godine razvidno je da dužnik nema pokretnina u svom vlasništvu. </w:t>
      </w:r>
    </w:p>
    <w:p w:rsidRDefault="006269B5" w:rsidP="006269B5" w:rsidR="006269B5" w:rsidRPr="006269B5">
      <w:pPr>
        <w:jc w:val="both"/>
        <w:rPr>
          <w:color w:val="FF0000"/>
        </w:rPr>
      </w:pPr>
      <w:r w:rsidRPr="006269B5">
        <w:tab/>
        <w:t>Nadalje, ishodio je Stanice za tehnički pregled vozila, Centar za vozila Hrvatske d.d., CVH STP „CROATIA“ uvjerenje o vlasništvu motornih vozila broj: H145-U-00031-18 od 23.03.2018. godine iz kojeg je vidljivo da je dužnik evidentiran kao vlasnik vozila N1, marke Citroen FG 800 1.9 D, godina proizvodnje 2000, broj šasije VF7MCWJZF65531185, registarskih oznaka ZG4912FJ. Međutim, nema saznanja gdje se navedeno vozilo nalazi i da li je prodano. Nadalje, iz bruto bilance dužnika na dan 31.12.2016. godine, navedeno vozilo nije bilo knjiženo, ali se pod kontom 02233 nalazi vozilo Citroen Jumper 2.2 HDI, 2007. godište, bijeli, knjigovodstvene vrijednosti 0,00 kn, za koje knjigovodstveni servis nema račun da je vozilo prodano, a isto vozilo nije evidentirano u uvjerenju o vlasništvu motornih vozila. Stoga je za pretpostaviti da je navedeno vozilo prodano.</w:t>
      </w:r>
      <w:r w:rsidRPr="006269B5">
        <w:rPr>
          <w:color w:val="FF0000"/>
        </w:rPr>
        <w:tab/>
      </w:r>
    </w:p>
    <w:p w:rsidRDefault="006269B5" w:rsidP="006269B5" w:rsidR="006269B5" w:rsidRPr="006269B5">
      <w:pPr>
        <w:ind w:firstLine="720"/>
        <w:jc w:val="both"/>
        <w:rPr>
          <w:color w:val="FF0000"/>
        </w:rPr>
      </w:pPr>
      <w:r w:rsidRPr="006269B5">
        <w:t>Nadalje, iz bruto bilance dužnika vidljivo je da je dužnik imao pokretnine knjigovodstvene vrijednosti nakon amortizacije u iznosu od 34.081,25 kn. Također, knjigovodstveni servis nema račune da su ista prodana, odnosno nema nikakvih saznanja što je bilo s navedenim pokretninama. Potraživanja od kupaca prema bruto bilanci iznose 156.547,21 kn, te potraživanja za dane zajmove iznose 268.927,08 kn. Međutim, za ista nemam saznanja da li su naplaćena, a budući da se odnose za period od 2015. godine odnosno unazad 3 godine postoji mogućnost da su ista zastarjela.</w:t>
      </w:r>
    </w:p>
    <w:p w:rsidRDefault="006269B5" w:rsidP="006269B5" w:rsidR="006269B5">
      <w:pPr>
        <w:jc w:val="both"/>
      </w:pPr>
      <w:r w:rsidRPr="006269B5">
        <w:rPr>
          <w:b/>
          <w:color w:val="FF0000"/>
        </w:rPr>
        <w:tab/>
      </w:r>
      <w:r w:rsidRPr="006269B5">
        <w:t>Slijedom navedenog, budući da je stečajni dužnik nesposoban za plaćanje te postoji stečajni razlog predviđen člankom 6. Stečajnog zakona (NN 71/15 i 104/17), predlaže sukladno članku 132. Stečajnog zakona (NN 71/15 i 104/17) da stečajni sudac rješenjem pozove osobe koje imaju pravni interes za provedbom stečajnog postupka da u roku od 15 dana uplate predujam za namirenje troškova prethodnog i otvorenog stečajnog postupka u iznosu od 20.650,00 kn. Okvirno, ukupni troškovi obračunati su na sljedeći način:</w:t>
      </w:r>
    </w:p>
    <w:p w:rsidRDefault="00127190" w:rsidP="006269B5" w:rsidR="00127190">
      <w:pPr>
        <w:jc w:val="both"/>
      </w:pPr>
    </w:p>
    <w:p w:rsidRDefault="00127190" w:rsidP="006269B5" w:rsidR="00127190" w:rsidRPr="006269B5">
      <w:pPr>
        <w:jc w:val="both"/>
        <w:rPr>
          <w:color w:val="FF0000"/>
        </w:rPr>
      </w:pPr>
    </w:p>
    <w:p w:rsidRDefault="006269B5" w:rsidP="006269B5" w:rsidR="006269B5" w:rsidRPr="006269B5">
      <w:pPr>
        <w:jc w:val="both"/>
      </w:pPr>
    </w:p>
    <w:tbl>
      <w:tblPr>
        <w:tblStyle w:val="Reetkatablice1"/>
        <w:tblW w:type="auto" w:w="0"/>
        <w:tblLook w:val="04A0" w:noVBand="1" w:noHBand="0" w:lastColumn="0" w:firstColumn="1" w:lastRow="0" w:firstRow="1"/>
      </w:tblPr>
      <w:tblGrid>
        <w:gridCol w:w="1242"/>
        <w:gridCol w:w="5529"/>
        <w:gridCol w:w="2517"/>
      </w:tblGrid>
      <w:tr w:rsidTr="007D4DE3" w:rsidR="006269B5" w:rsidRPr="006269B5">
        <w:tc>
          <w:tcPr>
            <w:tcW w:type="dxa" w:w="1242"/>
            <w:tcBorders>
              <w:bottom w:space="0" w:sz="4" w:color="auto" w:val="single"/>
            </w:tcBorders>
            <w:shd w:fill="auto" w:color="auto" w:val="pct15"/>
          </w:tcPr>
          <w:p w:rsidRDefault="006269B5" w:rsidP="006269B5" w:rsidR="006269B5" w:rsidRPr="006269B5">
            <w:pPr>
              <w:jc w:val="center"/>
              <w:rPr>
                <w:b/>
              </w:rPr>
            </w:pPr>
            <w:r w:rsidRPr="006269B5">
              <w:rPr>
                <w:b/>
              </w:rPr>
              <w:lastRenderedPageBreak/>
              <w:t>Redni broj</w:t>
            </w:r>
          </w:p>
        </w:tc>
        <w:tc>
          <w:tcPr>
            <w:tcW w:type="dxa" w:w="5529"/>
            <w:shd w:fill="auto" w:color="auto" w:val="pct15"/>
          </w:tcPr>
          <w:p w:rsidRDefault="006269B5" w:rsidP="006269B5" w:rsidR="006269B5" w:rsidRPr="006269B5">
            <w:pPr>
              <w:jc w:val="center"/>
              <w:rPr>
                <w:b/>
              </w:rPr>
            </w:pPr>
            <w:r w:rsidRPr="006269B5">
              <w:rPr>
                <w:b/>
              </w:rPr>
              <w:t>OPIS TROŠKOVA</w:t>
            </w:r>
          </w:p>
        </w:tc>
        <w:tc>
          <w:tcPr>
            <w:tcW w:type="dxa" w:w="2517"/>
            <w:shd w:fill="auto" w:color="auto" w:val="pct15"/>
          </w:tcPr>
          <w:p w:rsidRDefault="006269B5" w:rsidP="006269B5" w:rsidR="006269B5" w:rsidRPr="006269B5">
            <w:pPr>
              <w:jc w:val="center"/>
              <w:rPr>
                <w:b/>
              </w:rPr>
            </w:pPr>
            <w:r w:rsidRPr="006269B5">
              <w:rPr>
                <w:b/>
              </w:rPr>
              <w:t>IZNOS</w:t>
            </w:r>
          </w:p>
        </w:tc>
      </w:tr>
      <w:tr w:rsidTr="007D4DE3" w:rsidR="006269B5" w:rsidRPr="006269B5">
        <w:tc>
          <w:tcPr>
            <w:tcW w:type="dxa" w:w="1242"/>
            <w:shd w:fill="auto" w:color="auto" w:val="pct15"/>
          </w:tcPr>
          <w:p w:rsidRDefault="006269B5" w:rsidP="006269B5" w:rsidR="006269B5" w:rsidRPr="006269B5">
            <w:pPr>
              <w:jc w:val="center"/>
            </w:pPr>
            <w:r w:rsidRPr="006269B5">
              <w:t>1.</w:t>
            </w:r>
          </w:p>
        </w:tc>
        <w:tc>
          <w:tcPr>
            <w:tcW w:type="dxa" w:w="5529"/>
          </w:tcPr>
          <w:p w:rsidRDefault="006269B5" w:rsidP="006269B5" w:rsidR="006269B5" w:rsidRPr="006269B5">
            <w:r w:rsidRPr="006269B5">
              <w:t>Troškak izrade pečata</w:t>
            </w:r>
          </w:p>
        </w:tc>
        <w:tc>
          <w:tcPr>
            <w:tcW w:type="dxa" w:w="2517"/>
          </w:tcPr>
          <w:p w:rsidRDefault="006269B5" w:rsidP="006269B5" w:rsidR="006269B5" w:rsidRPr="006269B5">
            <w:pPr>
              <w:jc w:val="right"/>
            </w:pPr>
            <w:r w:rsidRPr="006269B5">
              <w:t>150,00 kn</w:t>
            </w:r>
          </w:p>
        </w:tc>
      </w:tr>
      <w:tr w:rsidTr="007D4DE3" w:rsidR="006269B5" w:rsidRPr="006269B5">
        <w:tc>
          <w:tcPr>
            <w:tcW w:type="dxa" w:w="1242"/>
            <w:shd w:fill="auto" w:color="auto" w:val="pct15"/>
          </w:tcPr>
          <w:p w:rsidRDefault="006269B5" w:rsidP="006269B5" w:rsidR="006269B5" w:rsidRPr="006269B5">
            <w:pPr>
              <w:jc w:val="center"/>
            </w:pPr>
            <w:r w:rsidRPr="006269B5">
              <w:t>2.</w:t>
            </w:r>
          </w:p>
        </w:tc>
        <w:tc>
          <w:tcPr>
            <w:tcW w:type="dxa" w:w="5529"/>
          </w:tcPr>
          <w:p w:rsidRDefault="006269B5" w:rsidP="006269B5" w:rsidR="006269B5" w:rsidRPr="006269B5">
            <w:r w:rsidRPr="006269B5">
              <w:t>Troškovi zatvaranja žiro-računa</w:t>
            </w:r>
          </w:p>
        </w:tc>
        <w:tc>
          <w:tcPr>
            <w:tcW w:type="dxa" w:w="2517"/>
          </w:tcPr>
          <w:p w:rsidRDefault="006269B5" w:rsidP="006269B5" w:rsidR="006269B5" w:rsidRPr="006269B5">
            <w:pPr>
              <w:jc w:val="right"/>
            </w:pPr>
            <w:r w:rsidRPr="006269B5">
              <w:t>500,00 kn</w:t>
            </w:r>
          </w:p>
        </w:tc>
      </w:tr>
      <w:tr w:rsidTr="007D4DE3" w:rsidR="006269B5" w:rsidRPr="006269B5">
        <w:tc>
          <w:tcPr>
            <w:tcW w:type="dxa" w:w="1242"/>
            <w:shd w:fill="auto" w:color="auto" w:val="pct15"/>
          </w:tcPr>
          <w:p w:rsidRDefault="006269B5" w:rsidP="006269B5" w:rsidR="006269B5" w:rsidRPr="006269B5">
            <w:pPr>
              <w:jc w:val="center"/>
            </w:pPr>
            <w:r w:rsidRPr="006269B5">
              <w:t>3.</w:t>
            </w:r>
          </w:p>
        </w:tc>
        <w:tc>
          <w:tcPr>
            <w:tcW w:type="dxa" w:w="5529"/>
          </w:tcPr>
          <w:p w:rsidRDefault="006269B5" w:rsidP="006269B5" w:rsidR="006269B5" w:rsidRPr="006269B5">
            <w:r w:rsidRPr="006269B5">
              <w:t>Trošak usluge knjigovodstvenog servisa u bruto iznosu (za najmanje osam mjeseci)</w:t>
            </w:r>
          </w:p>
        </w:tc>
        <w:tc>
          <w:tcPr>
            <w:tcW w:type="dxa" w:w="2517"/>
          </w:tcPr>
          <w:p w:rsidRDefault="006269B5" w:rsidP="006269B5" w:rsidR="006269B5" w:rsidRPr="006269B5">
            <w:pPr>
              <w:jc w:val="right"/>
            </w:pPr>
            <w:r w:rsidRPr="006269B5">
              <w:t>8.000,00 kn</w:t>
            </w:r>
          </w:p>
        </w:tc>
      </w:tr>
      <w:tr w:rsidTr="007D4DE3" w:rsidR="006269B5" w:rsidRPr="006269B5">
        <w:tc>
          <w:tcPr>
            <w:tcW w:type="dxa" w:w="1242"/>
            <w:shd w:fill="auto" w:color="auto" w:val="pct15"/>
          </w:tcPr>
          <w:p w:rsidRDefault="006269B5" w:rsidP="006269B5" w:rsidR="006269B5" w:rsidRPr="006269B5">
            <w:pPr>
              <w:jc w:val="center"/>
            </w:pPr>
            <w:r w:rsidRPr="006269B5">
              <w:t>4.</w:t>
            </w:r>
          </w:p>
        </w:tc>
        <w:tc>
          <w:tcPr>
            <w:tcW w:type="dxa" w:w="5529"/>
          </w:tcPr>
          <w:p w:rsidRDefault="006269B5" w:rsidP="006269B5" w:rsidR="006269B5" w:rsidRPr="006269B5">
            <w:r w:rsidRPr="006269B5">
              <w:t>Nagrada za rad stečajnog upravitelja u bruto iznosu</w:t>
            </w:r>
          </w:p>
        </w:tc>
        <w:tc>
          <w:tcPr>
            <w:tcW w:type="dxa" w:w="2517"/>
          </w:tcPr>
          <w:p w:rsidRDefault="006269B5" w:rsidP="006269B5" w:rsidR="006269B5" w:rsidRPr="006269B5">
            <w:pPr>
              <w:jc w:val="right"/>
            </w:pPr>
            <w:r w:rsidRPr="006269B5">
              <w:t>8.000,00 kn</w:t>
            </w:r>
          </w:p>
        </w:tc>
      </w:tr>
      <w:tr w:rsidTr="007D4DE3" w:rsidR="006269B5" w:rsidRPr="006269B5">
        <w:tc>
          <w:tcPr>
            <w:tcW w:type="dxa" w:w="1242"/>
            <w:shd w:fill="auto" w:color="auto" w:val="pct15"/>
          </w:tcPr>
          <w:p w:rsidRDefault="006269B5" w:rsidP="006269B5" w:rsidR="006269B5" w:rsidRPr="006269B5">
            <w:pPr>
              <w:jc w:val="center"/>
            </w:pPr>
            <w:r w:rsidRPr="006269B5">
              <w:t>5.</w:t>
            </w:r>
          </w:p>
        </w:tc>
        <w:tc>
          <w:tcPr>
            <w:tcW w:type="dxa" w:w="5529"/>
          </w:tcPr>
          <w:p w:rsidRDefault="006269B5" w:rsidP="006269B5" w:rsidR="006269B5" w:rsidRPr="006269B5">
            <w:r w:rsidRPr="006269B5">
              <w:t xml:space="preserve">Trošak sređivanja arhivskog gradiva </w:t>
            </w:r>
          </w:p>
        </w:tc>
        <w:tc>
          <w:tcPr>
            <w:tcW w:type="dxa" w:w="2517"/>
          </w:tcPr>
          <w:p w:rsidRDefault="006269B5" w:rsidP="006269B5" w:rsidR="006269B5" w:rsidRPr="006269B5">
            <w:pPr>
              <w:jc w:val="right"/>
            </w:pPr>
            <w:r w:rsidRPr="006269B5">
              <w:t>1.000,00 kn</w:t>
            </w:r>
          </w:p>
        </w:tc>
      </w:tr>
      <w:tr w:rsidTr="007D4DE3" w:rsidR="006269B5" w:rsidRPr="006269B5">
        <w:tc>
          <w:tcPr>
            <w:tcW w:type="dxa" w:w="1242"/>
            <w:shd w:fill="auto" w:color="auto" w:val="pct15"/>
          </w:tcPr>
          <w:p w:rsidRDefault="006269B5" w:rsidP="006269B5" w:rsidR="006269B5" w:rsidRPr="006269B5">
            <w:pPr>
              <w:jc w:val="center"/>
            </w:pPr>
            <w:r w:rsidRPr="006269B5">
              <w:t>6.</w:t>
            </w:r>
          </w:p>
        </w:tc>
        <w:tc>
          <w:tcPr>
            <w:tcW w:type="dxa" w:w="5529"/>
          </w:tcPr>
          <w:p w:rsidRDefault="006269B5" w:rsidP="006269B5" w:rsidR="006269B5" w:rsidRPr="006269B5">
            <w:r w:rsidRPr="006269B5">
              <w:t xml:space="preserve">Troškovi procjene </w:t>
            </w:r>
          </w:p>
        </w:tc>
        <w:tc>
          <w:tcPr>
            <w:tcW w:type="dxa" w:w="2517"/>
          </w:tcPr>
          <w:p w:rsidRDefault="006269B5" w:rsidP="006269B5" w:rsidR="006269B5" w:rsidRPr="006269B5">
            <w:pPr>
              <w:jc w:val="right"/>
            </w:pPr>
            <w:r w:rsidRPr="006269B5">
              <w:t>3.000,00 kn</w:t>
            </w:r>
          </w:p>
        </w:tc>
      </w:tr>
      <w:tr w:rsidTr="007D4DE3" w:rsidR="006269B5" w:rsidRPr="006269B5">
        <w:tc>
          <w:tcPr>
            <w:tcW w:type="dxa" w:w="1242"/>
            <w:shd w:fill="auto" w:color="auto" w:val="pct15"/>
          </w:tcPr>
          <w:p w:rsidRDefault="006269B5" w:rsidP="006269B5" w:rsidR="006269B5" w:rsidRPr="006269B5">
            <w:pPr>
              <w:jc w:val="center"/>
            </w:pPr>
          </w:p>
        </w:tc>
        <w:tc>
          <w:tcPr>
            <w:tcW w:type="dxa" w:w="5529"/>
            <w:shd w:fill="auto" w:color="auto" w:val="pct15"/>
          </w:tcPr>
          <w:p w:rsidRDefault="006269B5" w:rsidP="006269B5" w:rsidR="006269B5" w:rsidRPr="006269B5">
            <w:pPr>
              <w:jc w:val="center"/>
              <w:rPr>
                <w:b/>
              </w:rPr>
            </w:pPr>
            <w:r w:rsidRPr="006269B5">
              <w:rPr>
                <w:b/>
              </w:rPr>
              <w:t>UKUPNO</w:t>
            </w:r>
          </w:p>
        </w:tc>
        <w:tc>
          <w:tcPr>
            <w:tcW w:type="dxa" w:w="2517"/>
            <w:shd w:fill="auto" w:color="auto" w:val="pct15"/>
          </w:tcPr>
          <w:p w:rsidRDefault="006269B5" w:rsidP="006269B5" w:rsidR="006269B5" w:rsidRPr="006269B5">
            <w:pPr>
              <w:jc w:val="right"/>
              <w:rPr>
                <w:b/>
              </w:rPr>
            </w:pPr>
            <w:r w:rsidRPr="006269B5">
              <w:rPr>
                <w:b/>
              </w:rPr>
              <w:fldChar w:fldCharType="begin"/>
            </w:r>
            <w:r w:rsidRPr="006269B5">
              <w:rPr>
                <w:b/>
              </w:rPr>
              <w:instrText xml:space="preserve"> =sum(above) </w:instrText>
            </w:r>
            <w:r w:rsidRPr="006269B5">
              <w:rPr>
                <w:b/>
              </w:rPr>
              <w:fldChar w:fldCharType="separate"/>
            </w:r>
            <w:r w:rsidRPr="006269B5">
              <w:rPr>
                <w:b/>
                <w:noProof/>
              </w:rPr>
              <w:t>20.650,00 kn</w:t>
            </w:r>
            <w:r w:rsidRPr="006269B5">
              <w:rPr>
                <w:b/>
              </w:rPr>
              <w:fldChar w:fldCharType="end"/>
            </w:r>
          </w:p>
        </w:tc>
      </w:tr>
    </w:tbl>
    <w:p w:rsidRDefault="006269B5" w:rsidP="006269B5" w:rsidR="006269B5" w:rsidRPr="006269B5">
      <w:pPr>
        <w:jc w:val="both"/>
      </w:pPr>
    </w:p>
    <w:p w:rsidRDefault="006269B5" w:rsidP="006269B5" w:rsidR="006269B5" w:rsidRPr="006269B5">
      <w:pPr>
        <w:jc w:val="both"/>
      </w:pPr>
    </w:p>
    <w:p w:rsidRDefault="006269B5" w:rsidP="00FF4946" w:rsidR="006269B5" w:rsidRPr="006269B5">
      <w:pPr>
        <w:ind w:firstLine="1428"/>
        <w:jc w:val="both"/>
      </w:pPr>
      <w:r w:rsidRPr="006269B5">
        <w:t>Ako osobe koje imaju pravni interes ne predujme traženi iznos, predlaže sudu da donese odluku o otvaranju stečajnog postupka i istovremenom zaključenju budući da dužnik nema imovine koja bi bila dostatna za pokriće troškova stečajnog postupka.</w:t>
      </w:r>
    </w:p>
    <w:p w:rsidRDefault="006269B5" w:rsidP="00D94C57" w:rsidR="006269B5">
      <w:pPr>
        <w:ind w:firstLine="1428"/>
        <w:jc w:val="both"/>
      </w:pPr>
    </w:p>
    <w:p w:rsidRDefault="006269B5" w:rsidP="00FF4946" w:rsidR="00A65C2C">
      <w:pPr>
        <w:ind w:firstLine="1428"/>
        <w:jc w:val="both"/>
      </w:pPr>
      <w:r>
        <w:t xml:space="preserve"> </w:t>
      </w:r>
      <w:r w:rsidR="00A65C2C">
        <w:t>Na ročištu radi očitovanja o prijedlogu za otvaranje stečajnog postupka i radi rasprave o pretpostavkama za otvaranje stečajnog postupka nad dužnikom koje je održano 1</w:t>
      </w:r>
      <w:r w:rsidR="00FF4946">
        <w:t>0</w:t>
      </w:r>
      <w:r w:rsidR="00A65C2C">
        <w:t xml:space="preserve">. travnja 2018. privremeni stečajni upravitelj je </w:t>
      </w:r>
      <w:r w:rsidR="00FF4946">
        <w:t>ostao kod svojega izvješća od 30</w:t>
      </w:r>
      <w:r w:rsidR="00A65C2C">
        <w:t xml:space="preserve">. ožujka 2018. koje priliježe spisu na listu </w:t>
      </w:r>
      <w:r w:rsidR="00FF4946">
        <w:t>21</w:t>
      </w:r>
      <w:r w:rsidR="00A65C2C">
        <w:t xml:space="preserve">. do </w:t>
      </w:r>
      <w:r w:rsidR="00FF4946">
        <w:t>39</w:t>
      </w:r>
      <w:r w:rsidR="00A65C2C">
        <w:t xml:space="preserve">. spisa. </w:t>
      </w:r>
    </w:p>
    <w:p w:rsidRDefault="006E3517" w:rsidP="00A65C2C" w:rsidR="006E3517">
      <w:pPr>
        <w:jc w:val="both"/>
      </w:pPr>
    </w:p>
    <w:p w:rsidRDefault="00A65C2C" w:rsidP="00A65C2C" w:rsidR="00A65C2C">
      <w:pPr>
        <w:jc w:val="both"/>
      </w:pPr>
      <w:r>
        <w:tab/>
      </w:r>
      <w:r>
        <w:tab/>
        <w:t xml:space="preserve">Zakonski zastupnik ŽDO GUO Osijek nije imao primjedbi na izvješće privremenog stečajnog upravitelja. </w:t>
      </w:r>
    </w:p>
    <w:p w:rsidRDefault="00FF4946" w:rsidP="00A65C2C" w:rsidR="00FF4946">
      <w:pPr>
        <w:jc w:val="both"/>
      </w:pPr>
    </w:p>
    <w:p w:rsidRDefault="00FF4946" w:rsidP="00A65C2C" w:rsidR="00A65C2C">
      <w:pPr>
        <w:jc w:val="both"/>
      </w:pPr>
      <w:r>
        <w:tab/>
      </w:r>
      <w:r>
        <w:tab/>
        <w:t>Sud je rješenjem od 10</w:t>
      </w:r>
      <w:r w:rsidR="00A65C2C">
        <w:t>. travnja 2018. pozvao osobe koje imaju pravni interes da se provede stečajni postupak nad dužnikom, na uplatu pre</w:t>
      </w:r>
      <w:r w:rsidR="0056161F">
        <w:t>dujma u iznosu od 20</w:t>
      </w:r>
      <w:r w:rsidR="00A65C2C">
        <w:t>.</w:t>
      </w:r>
      <w:r>
        <w:t>65</w:t>
      </w:r>
      <w:r w:rsidR="00A65C2C">
        <w:t>0,00 kn</w:t>
      </w:r>
      <w:r w:rsidR="0056161F">
        <w:t xml:space="preserve"> a koji uključuje troškove izrade pečata u iznosu od 150,00 kn, knjigovodstvene troškove za godinu dana u iznosu od 8.000,00 kn, nagradu stečajnom upravitelju u iznosu od 8.000,00 kn, trošak otvaranja i zatvaranja žiro računa u iznosu od 500,00 kn, zbrinjavanje arhivskog gradiva u iznosu od 1.000,00 kn, troškovi procjene u iznosu od 3.000,00 kn.</w:t>
      </w:r>
    </w:p>
    <w:p w:rsidRDefault="0056161F" w:rsidP="00A65C2C" w:rsidR="0056161F">
      <w:pPr>
        <w:jc w:val="both"/>
      </w:pPr>
    </w:p>
    <w:p w:rsidRDefault="00FA3481" w:rsidP="00FA3481" w:rsidR="0060783B" w:rsidRPr="0060783B">
      <w:pPr>
        <w:ind w:firstLine="708"/>
        <w:jc w:val="both"/>
      </w:pPr>
      <w:r>
        <w:t xml:space="preserve"> </w:t>
      </w:r>
      <w:r>
        <w:tab/>
        <w:t xml:space="preserve">Nakon bezuspješnog proteka roka za uplatu zatraženog predujma troškova </w:t>
      </w:r>
      <w:r w:rsidR="0060783B" w:rsidRPr="0060783B">
        <w:t>te uvida u dokumentaciju u spisu i to</w:t>
      </w:r>
      <w:r w:rsidR="00127190">
        <w:t>:</w:t>
      </w:r>
      <w:r w:rsidR="0060783B" w:rsidRPr="0060783B">
        <w:t xml:space="preserve"> Izvadak iz sudskog registra, Dopis </w:t>
      </w:r>
      <w:r w:rsidR="00AC6021">
        <w:t xml:space="preserve">FINE od </w:t>
      </w:r>
      <w:r w:rsidR="0056161F">
        <w:t>20</w:t>
      </w:r>
      <w:r>
        <w:t>. rujna</w:t>
      </w:r>
      <w:r w:rsidR="00AC6021">
        <w:t xml:space="preserve"> 2017.</w:t>
      </w:r>
      <w:r w:rsidR="007A5F88">
        <w:t xml:space="preserve">, </w:t>
      </w:r>
      <w:r w:rsidR="0056161F">
        <w:t>u  Potvrdu</w:t>
      </w:r>
      <w:r w:rsidR="008572A0">
        <w:t xml:space="preserve"> FINE </w:t>
      </w:r>
      <w:r w:rsidR="0056161F">
        <w:t xml:space="preserve">od neizvršenim osnovama za plaćanje od 20. rujna 2017. te obavijesti o osiguranju sredstava za namirenje troškova stečajnog postupka, u dopis FINE od 27. veljače 2018., </w:t>
      </w:r>
      <w:r w:rsidR="008572A0">
        <w:t xml:space="preserve">od </w:t>
      </w:r>
      <w:r>
        <w:t>2</w:t>
      </w:r>
      <w:r w:rsidR="008572A0">
        <w:t xml:space="preserve"> ožujka 2018.</w:t>
      </w:r>
      <w:r>
        <w:t xml:space="preserve">, </w:t>
      </w:r>
      <w:r w:rsidR="0056161F">
        <w:t xml:space="preserve">u </w:t>
      </w:r>
      <w:r>
        <w:t xml:space="preserve">Izvješće privremenog stečajnog upravitelja od </w:t>
      </w:r>
      <w:r w:rsidR="0056161F">
        <w:t>30</w:t>
      </w:r>
      <w:r>
        <w:t>. ožujka 2018.</w:t>
      </w:r>
      <w:r w:rsidR="006E3517">
        <w:t xml:space="preserve">, </w:t>
      </w:r>
      <w:r w:rsidR="0056161F">
        <w:t>u Potvrdu FINE o blokadi računa i novčanih sredstava ovršenika od 23. ožujka 2018, u presliku bruto bilance za 2016. na listu 28. do 38. spisa, u Uvjerenje Policijske uprave od 23.</w:t>
      </w:r>
      <w:r w:rsidR="006E3517">
        <w:t xml:space="preserve"> ožujka 2018.,</w:t>
      </w:r>
      <w:r w:rsidR="008572A0">
        <w:t xml:space="preserve"> </w:t>
      </w:r>
      <w:r w:rsidR="0056161F">
        <w:t xml:space="preserve">u Potvrdu zemljišno knjižnog odjela Vrbovec od 3. travnja 2018, te je </w:t>
      </w:r>
      <w:r w:rsidR="0060783B" w:rsidRPr="0060783B">
        <w:t>sud utvrdio da postoji stečajni razlog predviđen zakonom (čl. 6. st. 2. SZ-a), da je predlagatelj ovlašten za podnošenje predmetnog prijedloga (čl. 110. st. 1. SZ-a), da dužnik nema imovinu koja bi ušla u stečajnu masu, te je sud temeljem čl. 132. SZ-a odlučio kao u izreci.</w:t>
      </w:r>
    </w:p>
    <w:p w:rsidRDefault="0060783B" w:rsidP="0060783B" w:rsidR="0060783B" w:rsidRPr="0060783B">
      <w:pPr>
        <w:ind w:firstLine="708"/>
        <w:jc w:val="both"/>
      </w:pPr>
    </w:p>
    <w:p w:rsidRDefault="0060783B" w:rsidP="0060783B" w:rsidR="0060783B" w:rsidRPr="0060783B">
      <w:pPr>
        <w:jc w:val="center"/>
      </w:pPr>
      <w:r w:rsidRPr="0060783B">
        <w:t xml:space="preserve">U Osijeku </w:t>
      </w:r>
      <w:r w:rsidR="004E7C6A">
        <w:t>2. svibnja</w:t>
      </w:r>
      <w:r w:rsidRPr="0060783B">
        <w:t xml:space="preserve"> 2018. </w:t>
      </w:r>
    </w:p>
    <w:p w:rsidRDefault="004E7C6A" w:rsidP="006E3517" w:rsidR="004E7C6A" w:rsidRPr="00F4549A">
      <w:pPr>
        <w:jc w:val="both"/>
        <w:rPr>
          <w:rFonts w:eastAsiaTheme="minorHAnsi"/>
          <w:lang w:eastAsia="en-US"/>
        </w:rPr>
      </w:pPr>
      <w:r w:rsidRPr="00F4549A">
        <w:rPr>
          <w:rFonts w:eastAsiaTheme="minorHAnsi"/>
          <w:lang w:eastAsia="en-US"/>
        </w:rPr>
        <w:t xml:space="preserve">     </w:t>
      </w:r>
      <w:r w:rsidRPr="00F4549A">
        <w:rPr>
          <w:rFonts w:eastAsiaTheme="minorHAnsi"/>
          <w:lang w:eastAsia="en-US"/>
        </w:rPr>
        <w:tab/>
      </w:r>
      <w:r w:rsidRPr="00F4549A">
        <w:rPr>
          <w:rFonts w:eastAsiaTheme="minorHAnsi"/>
          <w:lang w:eastAsia="en-US"/>
        </w:rPr>
        <w:tab/>
      </w:r>
      <w:r w:rsidRPr="00F4549A">
        <w:rPr>
          <w:rFonts w:eastAsiaTheme="minorHAnsi"/>
          <w:lang w:eastAsia="en-US"/>
        </w:rPr>
        <w:tab/>
      </w:r>
      <w:r w:rsidRPr="00F4549A">
        <w:rPr>
          <w:rFonts w:eastAsiaTheme="minorHAnsi"/>
          <w:lang w:eastAsia="en-US"/>
        </w:rPr>
        <w:tab/>
      </w:r>
      <w:r w:rsidRPr="00F4549A">
        <w:rPr>
          <w:rFonts w:eastAsiaTheme="minorHAnsi"/>
          <w:lang w:eastAsia="en-US"/>
        </w:rPr>
        <w:tab/>
      </w:r>
      <w:r w:rsidRPr="00F4549A">
        <w:rPr>
          <w:rFonts w:eastAsiaTheme="minorHAnsi"/>
          <w:lang w:eastAsia="en-US"/>
        </w:rPr>
        <w:tab/>
        <w:t xml:space="preserve">  </w:t>
      </w:r>
      <w:r w:rsidRPr="00F4549A">
        <w:rPr>
          <w:rFonts w:eastAsiaTheme="minorHAnsi"/>
          <w:lang w:eastAsia="en-US"/>
        </w:rPr>
        <w:tab/>
      </w:r>
      <w:r w:rsidRPr="00F4549A">
        <w:rPr>
          <w:rFonts w:eastAsiaTheme="minorHAnsi"/>
          <w:lang w:eastAsia="en-US"/>
        </w:rPr>
        <w:tab/>
      </w:r>
      <w:r w:rsidR="006E3517">
        <w:rPr>
          <w:rFonts w:eastAsiaTheme="minorHAnsi"/>
          <w:lang w:eastAsia="en-US"/>
        </w:rPr>
        <w:t xml:space="preserve"> </w:t>
      </w:r>
    </w:p>
    <w:p w:rsidRDefault="006E3517" w:rsidP="006E3517" w:rsidR="006E3517" w:rsidRPr="00127190">
      <w:pPr>
        <w:rPr>
          <w:sz w:val="22"/>
          <w:szCs w:val="22"/>
        </w:rPr>
      </w:pPr>
      <w:r w:rsidRPr="00127190">
        <w:rPr>
          <w:sz w:val="22"/>
          <w:szCs w:val="22"/>
        </w:rPr>
        <w:t xml:space="preserve">      Zapisničar:</w:t>
      </w:r>
      <w:r w:rsidRPr="00127190">
        <w:rPr>
          <w:sz w:val="22"/>
          <w:szCs w:val="22"/>
        </w:rPr>
        <w:tab/>
        <w:t xml:space="preserve"> </w:t>
      </w:r>
      <w:r w:rsidRPr="00127190">
        <w:rPr>
          <w:sz w:val="22"/>
          <w:szCs w:val="22"/>
        </w:rPr>
        <w:tab/>
      </w:r>
      <w:r w:rsidRPr="00127190">
        <w:rPr>
          <w:sz w:val="22"/>
          <w:szCs w:val="22"/>
        </w:rPr>
        <w:tab/>
      </w:r>
      <w:r w:rsidRPr="00127190">
        <w:rPr>
          <w:sz w:val="22"/>
          <w:szCs w:val="22"/>
        </w:rPr>
        <w:tab/>
      </w:r>
      <w:r w:rsidRPr="00127190">
        <w:rPr>
          <w:sz w:val="22"/>
          <w:szCs w:val="22"/>
        </w:rPr>
        <w:tab/>
      </w:r>
      <w:r w:rsidRPr="00127190">
        <w:rPr>
          <w:sz w:val="22"/>
          <w:szCs w:val="22"/>
        </w:rPr>
        <w:tab/>
        <w:t xml:space="preserve">       </w:t>
      </w:r>
      <w:r w:rsidR="00127190">
        <w:rPr>
          <w:sz w:val="22"/>
          <w:szCs w:val="22"/>
        </w:rPr>
        <w:t xml:space="preserve">          </w:t>
      </w:r>
      <w:r w:rsidRPr="00127190">
        <w:rPr>
          <w:sz w:val="22"/>
          <w:szCs w:val="22"/>
        </w:rPr>
        <w:t>Stečajna sutkinja</w:t>
      </w:r>
    </w:p>
    <w:p w:rsidRDefault="006E3517" w:rsidP="006E3517" w:rsidR="006E3517" w:rsidRPr="00127190">
      <w:pPr>
        <w:rPr>
          <w:b/>
          <w:sz w:val="22"/>
          <w:szCs w:val="22"/>
        </w:rPr>
      </w:pPr>
      <w:r w:rsidRPr="00127190">
        <w:rPr>
          <w:sz w:val="22"/>
          <w:szCs w:val="22"/>
        </w:rPr>
        <w:t>Snježana Andrijanić</w:t>
      </w:r>
    </w:p>
    <w:p w:rsidRDefault="006E3517" w:rsidP="0060783B" w:rsidR="008572A0" w:rsidRPr="0060783B">
      <w:pPr>
        <w:jc w:val="both"/>
      </w:pPr>
      <w:r w:rsidRPr="00127190">
        <w:rPr>
          <w:sz w:val="22"/>
          <w:szCs w:val="22"/>
        </w:rPr>
        <w:t xml:space="preserve"> </w:t>
      </w:r>
      <w:r w:rsidRPr="00127190">
        <w:rPr>
          <w:sz w:val="22"/>
          <w:szCs w:val="22"/>
        </w:rPr>
        <w:tab/>
      </w:r>
      <w:r w:rsidRPr="00127190">
        <w:rPr>
          <w:sz w:val="22"/>
          <w:szCs w:val="22"/>
        </w:rPr>
        <w:tab/>
      </w:r>
      <w:r w:rsidRPr="00127190">
        <w:rPr>
          <w:sz w:val="22"/>
          <w:szCs w:val="22"/>
        </w:rPr>
        <w:tab/>
      </w:r>
      <w:r w:rsidRPr="00127190">
        <w:rPr>
          <w:sz w:val="22"/>
          <w:szCs w:val="22"/>
        </w:rPr>
        <w:tab/>
      </w:r>
      <w:r w:rsidRPr="00127190">
        <w:rPr>
          <w:sz w:val="22"/>
          <w:szCs w:val="22"/>
        </w:rPr>
        <w:tab/>
      </w:r>
      <w:r w:rsidRPr="00127190">
        <w:rPr>
          <w:sz w:val="22"/>
          <w:szCs w:val="22"/>
        </w:rPr>
        <w:tab/>
        <w:t xml:space="preserve">                      mr. sc. MIRJANA BARAN</w:t>
      </w:r>
    </w:p>
    <w:p w:rsidRDefault="0060783B" w:rsidP="0060783B" w:rsidR="0060783B" w:rsidRPr="00127190">
      <w:pPr>
        <w:jc w:val="both"/>
        <w:rPr>
          <w:sz w:val="22"/>
          <w:szCs w:val="22"/>
        </w:rPr>
      </w:pPr>
      <w:r w:rsidRPr="00127190">
        <w:rPr>
          <w:bCs/>
          <w:sz w:val="22"/>
          <w:szCs w:val="22"/>
        </w:rPr>
        <w:t>UPUTA O PRAVNOM LIJEKU:</w:t>
      </w:r>
    </w:p>
    <w:p w:rsidRDefault="0060783B" w:rsidP="0060783B" w:rsidR="0060783B">
      <w:pPr>
        <w:jc w:val="both"/>
        <w:rPr>
          <w:bCs/>
          <w:sz w:val="22"/>
          <w:szCs w:val="22"/>
        </w:rPr>
      </w:pPr>
      <w:r w:rsidRPr="00127190">
        <w:rPr>
          <w:bCs/>
          <w:sz w:val="22"/>
          <w:szCs w:val="22"/>
        </w:rPr>
        <w:t>Protiv ovog rješenja može nezadovoljna stranka uložiti žalbu Visokom trgovačkom sudu Republike Hrvatske u Zagrebu u roku od 8 dana pismeno u 3 primjerka putem ovog suda.</w:t>
      </w:r>
    </w:p>
    <w:p w:rsidRDefault="00127190" w:rsidP="0060783B" w:rsidR="00127190" w:rsidRPr="00127190">
      <w:pPr>
        <w:jc w:val="both"/>
        <w:rPr>
          <w:bCs/>
          <w:sz w:val="22"/>
          <w:szCs w:val="22"/>
        </w:rPr>
      </w:pPr>
    </w:p>
    <w:p w:rsidRDefault="0060783B" w:rsidP="0060783B" w:rsidR="0060783B" w:rsidRPr="0060783B">
      <w:pPr>
        <w:jc w:val="both"/>
        <w:rPr>
          <w:bCs/>
        </w:rPr>
      </w:pPr>
    </w:p>
    <w:p w:rsidRDefault="0060783B" w:rsidP="0060783B" w:rsidR="0060783B" w:rsidRPr="0060783B">
      <w:pPr>
        <w:jc w:val="both"/>
        <w:rPr>
          <w:bCs/>
        </w:rPr>
      </w:pPr>
    </w:p>
    <w:p w:rsidRDefault="0060783B" w:rsidP="0060783B" w:rsidR="0060783B" w:rsidRPr="0060783B">
      <w:pPr>
        <w:jc w:val="both"/>
      </w:pPr>
      <w:r w:rsidRPr="0060783B">
        <w:t>D N A :</w:t>
      </w:r>
    </w:p>
    <w:p w:rsidRDefault="0060783B" w:rsidP="0060783B" w:rsidR="0060783B" w:rsidRPr="0060783B">
      <w:pPr>
        <w:numPr>
          <w:ilvl w:val="0"/>
          <w:numId w:val="7"/>
        </w:numPr>
        <w:rPr>
          <w:bCs/>
        </w:rPr>
      </w:pPr>
      <w:r w:rsidRPr="0060783B">
        <w:rPr>
          <w:bCs/>
        </w:rPr>
        <w:t xml:space="preserve">Stečajni upravitelj </w:t>
      </w:r>
    </w:p>
    <w:p w:rsidRDefault="008572A0" w:rsidP="0060783B" w:rsidR="0060783B" w:rsidRPr="0060783B">
      <w:pPr>
        <w:numPr>
          <w:ilvl w:val="0"/>
          <w:numId w:val="7"/>
        </w:numPr>
        <w:jc w:val="both"/>
        <w:rPr>
          <w:bCs/>
        </w:rPr>
      </w:pPr>
      <w:r>
        <w:rPr>
          <w:bCs/>
        </w:rPr>
        <w:t xml:space="preserve">predlagatelj- FINA </w:t>
      </w:r>
    </w:p>
    <w:p w:rsidRDefault="0060783B" w:rsidP="0060783B" w:rsidR="0060783B" w:rsidRPr="0060783B">
      <w:pPr>
        <w:numPr>
          <w:ilvl w:val="0"/>
          <w:numId w:val="7"/>
        </w:numPr>
        <w:jc w:val="both"/>
        <w:rPr>
          <w:bCs/>
        </w:rPr>
      </w:pPr>
      <w:r w:rsidRPr="0060783B">
        <w:rPr>
          <w:bCs/>
        </w:rPr>
        <w:t>dužnik</w:t>
      </w:r>
    </w:p>
    <w:p w:rsidRDefault="0060783B" w:rsidP="0060783B" w:rsidR="0060783B" w:rsidRPr="0060783B">
      <w:pPr>
        <w:numPr>
          <w:ilvl w:val="0"/>
          <w:numId w:val="7"/>
        </w:numPr>
        <w:jc w:val="both"/>
        <w:rPr>
          <w:bCs/>
        </w:rPr>
      </w:pPr>
      <w:r w:rsidRPr="0060783B">
        <w:rPr>
          <w:bCs/>
        </w:rPr>
        <w:t xml:space="preserve">zakonski zastupnik dužnika </w:t>
      </w:r>
      <w:r w:rsidR="008572A0">
        <w:t xml:space="preserve"> </w:t>
      </w:r>
      <w:r w:rsidR="004E7C6A">
        <w:t xml:space="preserve"> </w:t>
      </w:r>
    </w:p>
    <w:p w:rsidRDefault="0060783B" w:rsidP="0060783B" w:rsidR="0060783B" w:rsidRPr="0060783B">
      <w:pPr>
        <w:numPr>
          <w:ilvl w:val="0"/>
          <w:numId w:val="7"/>
        </w:numPr>
        <w:jc w:val="both"/>
        <w:rPr>
          <w:bCs/>
        </w:rPr>
      </w:pPr>
      <w:r w:rsidRPr="0060783B">
        <w:rPr>
          <w:bCs/>
        </w:rPr>
        <w:t>ŽDO GUO Osijek</w:t>
      </w:r>
    </w:p>
    <w:p w:rsidRDefault="0060783B" w:rsidP="0060783B" w:rsidR="0060783B" w:rsidRPr="0060783B">
      <w:pPr>
        <w:numPr>
          <w:ilvl w:val="0"/>
          <w:numId w:val="7"/>
        </w:numPr>
        <w:jc w:val="both"/>
      </w:pPr>
      <w:r w:rsidRPr="0060783B">
        <w:t xml:space="preserve">mrežna stranica e-Oglasna ploča sudova </w:t>
      </w:r>
    </w:p>
    <w:p w:rsidRDefault="0060783B" w:rsidP="0060783B" w:rsidR="0060783B" w:rsidRPr="0060783B">
      <w:pPr>
        <w:numPr>
          <w:ilvl w:val="0"/>
          <w:numId w:val="7"/>
        </w:numPr>
        <w:jc w:val="both"/>
        <w:rPr>
          <w:bCs/>
        </w:rPr>
      </w:pPr>
      <w:r w:rsidRPr="0060783B">
        <w:t>sudski registar</w:t>
      </w:r>
    </w:p>
    <w:p w:rsidRDefault="0060783B" w:rsidP="0060783B" w:rsidR="0060783B" w:rsidRPr="0060783B">
      <w:pPr>
        <w:numPr>
          <w:ilvl w:val="0"/>
          <w:numId w:val="7"/>
        </w:numPr>
        <w:jc w:val="both"/>
        <w:rPr>
          <w:bCs/>
        </w:rPr>
      </w:pPr>
      <w:r w:rsidRPr="0060783B">
        <w:t>Ministarstvo pravosuđa, nakon pravomoćnosti – elektroničkom poštom</w:t>
      </w:r>
    </w:p>
    <w:p w:rsidRDefault="0060783B" w:rsidP="0060783B" w:rsidR="0060783B" w:rsidRPr="008572A0">
      <w:pPr>
        <w:numPr>
          <w:ilvl w:val="0"/>
          <w:numId w:val="7"/>
        </w:numPr>
        <w:jc w:val="both"/>
        <w:rPr>
          <w:bCs/>
        </w:rPr>
      </w:pPr>
      <w:r w:rsidRPr="0060783B">
        <w:t>riješeno otvaranjem i zaključenjem</w:t>
      </w:r>
    </w:p>
    <w:p w:rsidRDefault="008572A0" w:rsidP="0060783B" w:rsidR="008572A0" w:rsidRPr="0060783B">
      <w:pPr>
        <w:numPr>
          <w:ilvl w:val="0"/>
          <w:numId w:val="7"/>
        </w:numPr>
        <w:jc w:val="both"/>
        <w:rPr>
          <w:bCs/>
        </w:rPr>
      </w:pPr>
      <w:r>
        <w:t>kal. 25/5</w:t>
      </w:r>
    </w:p>
    <w:p w:rsidRDefault="0060783B" w:rsidP="0060783B" w:rsidR="0060783B" w:rsidRPr="0060783B">
      <w:pPr>
        <w:jc w:val="both"/>
        <w:rPr>
          <w:bCs/>
        </w:rPr>
      </w:pPr>
    </w:p>
    <w:p w:rsidRDefault="001716CD" w:rsidP="0060783B" w:rsidR="001716CD">
      <w:pPr>
        <w:ind w:firstLine="1416"/>
        <w:jc w:val="both"/>
      </w:pPr>
    </w:p>
    <w:sectPr w:rsidSect="00AD67F8" w:rsidR="001716CD">
      <w:headerReference w:type="default" r:id="rId11"/>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20BA" w:rsidP="00D920BA" w:rsidR="00D920BA">
      <w:r>
        <w:separator/>
      </w:r>
    </w:p>
  </w:endnote>
  <w:endnote w:id="0" w:type="continuationSeparator">
    <w:p w:rsidRDefault="00D920BA" w:rsidP="00D920BA" w:rsidR="00D920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20BA" w:rsidP="00D920BA" w:rsidR="00D920BA">
      <w:r>
        <w:separator/>
      </w:r>
    </w:p>
  </w:footnote>
  <w:footnote w:id="0" w:type="continuationSeparator">
    <w:p w:rsidRDefault="00D920BA" w:rsidP="00D920BA" w:rsidR="00D920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7587219"/>
      <w:docPartObj>
        <w:docPartGallery w:val="Page Numbers (Top of Page)"/>
        <w:docPartUnique/>
      </w:docPartObj>
    </w:sdtPr>
    <w:sdtEndPr/>
    <w:sdtContent>
      <w:p w:rsidRDefault="00D920BA" w:rsidR="00D920BA">
        <w:pPr>
          <w:pStyle w:val="Zaglavlje"/>
          <w:jc w:val="center"/>
        </w:pPr>
        <w:r>
          <w:fldChar w:fldCharType="begin"/>
        </w:r>
        <w:r>
          <w:instrText>PAGE   \* MERGEFORMAT</w:instrText>
        </w:r>
        <w:r>
          <w:fldChar w:fldCharType="separate"/>
        </w:r>
        <w:r w:rsidR="00F235C9">
          <w:rPr>
            <w:noProof/>
          </w:rPr>
          <w:t>4</w:t>
        </w:r>
        <w:r>
          <w:fldChar w:fldCharType="end"/>
        </w:r>
      </w:p>
    </w:sdtContent>
  </w:sdt>
  <w:p w:rsidRDefault="00D920BA" w:rsidP="00D920BA" w:rsidR="00D920BA">
    <w:pPr>
      <w:pStyle w:val="Zaglavlje"/>
      <w:jc w:val="right"/>
    </w:pPr>
    <w:r>
      <w:t>10 St-</w:t>
    </w:r>
    <w:r w:rsidR="00D94C57">
      <w:t>11</w:t>
    </w:r>
    <w:r w:rsidR="00D006ED">
      <w:t>89</w:t>
    </w:r>
    <w:r w:rsidR="00242672">
      <w:t>/</w:t>
    </w:r>
    <w:r>
      <w:t>201</w:t>
    </w:r>
    <w:r w:rsidR="00242672">
      <w:t>7</w:t>
    </w:r>
    <w:r>
      <w:t>-</w:t>
    </w:r>
    <w:r w:rsidR="00242672">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5A2C9A"/>
    <w:multiLevelType w:val="hybridMultilevel"/>
    <w:tmpl w:val="9F306D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F64A77"/>
    <w:multiLevelType w:val="hybridMultilevel"/>
    <w:tmpl w:val="D200E96E"/>
    <w:lvl w:tplc="46324DC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2CA61941"/>
    <w:multiLevelType w:val="hybridMultilevel"/>
    <w:tmpl w:val="B492F7BE"/>
    <w:lvl w:tplc="D97AD1F2" w:ilvl="0">
      <w:start w:val="1"/>
      <w:numFmt w:val="low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5">
    <w:nsid w:val="4D9173AE"/>
    <w:multiLevelType w:val="hybridMultilevel"/>
    <w:tmpl w:val="A1D28C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0565D1C"/>
    <w:multiLevelType w:val="hybridMultilevel"/>
    <w:tmpl w:val="AC68AC12"/>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6"/>
  </w:num>
  <w:num w:numId="3">
    <w:abstractNumId w:val="0"/>
  </w:num>
  <w:num w:numId="4">
    <w:abstractNumId w:val="2"/>
  </w:num>
  <w:num w:numId="5">
    <w:abstractNumId w:val="1"/>
  </w:num>
  <w:num w:numId="6">
    <w:abstractNumId w:val="4"/>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B425A"/>
    <w:rsid w:val="000E3CD9"/>
    <w:rsid w:val="000F467E"/>
    <w:rsid w:val="001172AF"/>
    <w:rsid w:val="00122B97"/>
    <w:rsid w:val="00123113"/>
    <w:rsid w:val="00127190"/>
    <w:rsid w:val="0013588C"/>
    <w:rsid w:val="00137561"/>
    <w:rsid w:val="00143005"/>
    <w:rsid w:val="00152A7A"/>
    <w:rsid w:val="001716CD"/>
    <w:rsid w:val="00173293"/>
    <w:rsid w:val="001839F9"/>
    <w:rsid w:val="001D7DC0"/>
    <w:rsid w:val="001E315F"/>
    <w:rsid w:val="001F3355"/>
    <w:rsid w:val="00242672"/>
    <w:rsid w:val="002555BE"/>
    <w:rsid w:val="00274EC6"/>
    <w:rsid w:val="003110DD"/>
    <w:rsid w:val="00361BFF"/>
    <w:rsid w:val="00364EB7"/>
    <w:rsid w:val="003908EC"/>
    <w:rsid w:val="003E4468"/>
    <w:rsid w:val="00400D51"/>
    <w:rsid w:val="004049C3"/>
    <w:rsid w:val="00434864"/>
    <w:rsid w:val="00463C3F"/>
    <w:rsid w:val="004A5B00"/>
    <w:rsid w:val="004E50DD"/>
    <w:rsid w:val="004E7C6A"/>
    <w:rsid w:val="005157C4"/>
    <w:rsid w:val="005225A9"/>
    <w:rsid w:val="005260B0"/>
    <w:rsid w:val="005334A7"/>
    <w:rsid w:val="00545679"/>
    <w:rsid w:val="0056161F"/>
    <w:rsid w:val="0059612B"/>
    <w:rsid w:val="005A3617"/>
    <w:rsid w:val="005B5061"/>
    <w:rsid w:val="005F020C"/>
    <w:rsid w:val="005F161D"/>
    <w:rsid w:val="0060783B"/>
    <w:rsid w:val="00616E68"/>
    <w:rsid w:val="006269B5"/>
    <w:rsid w:val="00630400"/>
    <w:rsid w:val="006320D2"/>
    <w:rsid w:val="006414F4"/>
    <w:rsid w:val="00667351"/>
    <w:rsid w:val="00681766"/>
    <w:rsid w:val="00692719"/>
    <w:rsid w:val="00696430"/>
    <w:rsid w:val="006B1CD3"/>
    <w:rsid w:val="006E3517"/>
    <w:rsid w:val="006E7282"/>
    <w:rsid w:val="006F34FA"/>
    <w:rsid w:val="00707BD2"/>
    <w:rsid w:val="00720319"/>
    <w:rsid w:val="00740D9B"/>
    <w:rsid w:val="0075404A"/>
    <w:rsid w:val="00761EBC"/>
    <w:rsid w:val="007667D7"/>
    <w:rsid w:val="00775AD5"/>
    <w:rsid w:val="00783908"/>
    <w:rsid w:val="007A5F88"/>
    <w:rsid w:val="007C75AC"/>
    <w:rsid w:val="008169C7"/>
    <w:rsid w:val="00850ECF"/>
    <w:rsid w:val="008572A0"/>
    <w:rsid w:val="00883522"/>
    <w:rsid w:val="008912F6"/>
    <w:rsid w:val="008D1548"/>
    <w:rsid w:val="008D7FA0"/>
    <w:rsid w:val="0090773D"/>
    <w:rsid w:val="009158AC"/>
    <w:rsid w:val="00927558"/>
    <w:rsid w:val="00947F82"/>
    <w:rsid w:val="00977004"/>
    <w:rsid w:val="0098188E"/>
    <w:rsid w:val="009C4D46"/>
    <w:rsid w:val="00A324F9"/>
    <w:rsid w:val="00A62B30"/>
    <w:rsid w:val="00A65C2C"/>
    <w:rsid w:val="00A91681"/>
    <w:rsid w:val="00A958D2"/>
    <w:rsid w:val="00AB536E"/>
    <w:rsid w:val="00AB600F"/>
    <w:rsid w:val="00AC5A8D"/>
    <w:rsid w:val="00AC6021"/>
    <w:rsid w:val="00AD67F8"/>
    <w:rsid w:val="00B153E2"/>
    <w:rsid w:val="00B6125C"/>
    <w:rsid w:val="00B81691"/>
    <w:rsid w:val="00B81BF6"/>
    <w:rsid w:val="00C05BEE"/>
    <w:rsid w:val="00C13E72"/>
    <w:rsid w:val="00C24C2D"/>
    <w:rsid w:val="00C3258D"/>
    <w:rsid w:val="00C5013A"/>
    <w:rsid w:val="00C657DA"/>
    <w:rsid w:val="00C82963"/>
    <w:rsid w:val="00CA7F62"/>
    <w:rsid w:val="00CB16AA"/>
    <w:rsid w:val="00CC1E31"/>
    <w:rsid w:val="00CC6607"/>
    <w:rsid w:val="00D006ED"/>
    <w:rsid w:val="00D04D90"/>
    <w:rsid w:val="00D25127"/>
    <w:rsid w:val="00D6060B"/>
    <w:rsid w:val="00D61325"/>
    <w:rsid w:val="00D668C9"/>
    <w:rsid w:val="00D71279"/>
    <w:rsid w:val="00D87EF8"/>
    <w:rsid w:val="00D920BA"/>
    <w:rsid w:val="00D94C57"/>
    <w:rsid w:val="00DF2CDA"/>
    <w:rsid w:val="00E42342"/>
    <w:rsid w:val="00E63D95"/>
    <w:rsid w:val="00E65B69"/>
    <w:rsid w:val="00E705D1"/>
    <w:rsid w:val="00E958F4"/>
    <w:rsid w:val="00EB3870"/>
    <w:rsid w:val="00EF1A85"/>
    <w:rsid w:val="00F1228B"/>
    <w:rsid w:val="00F235C9"/>
    <w:rsid w:val="00F254BB"/>
    <w:rsid w:val="00F264FF"/>
    <w:rsid w:val="00F57A94"/>
    <w:rsid w:val="00FA01DD"/>
    <w:rsid w:val="00FA3481"/>
    <w:rsid w:val="00FA5DCA"/>
    <w:rsid w:val="00FE72E2"/>
    <w:rsid w:val="00FF49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customStyle="true" w:styleId="Naslov1Char" w:type="character">
    <w:name w:val="Naslov 1 Char"/>
    <w:basedOn w:val="Zadanifontodlomka"/>
    <w:link w:val="Naslov1"/>
    <w:rsid w:val="00E63D95"/>
    <w:rPr>
      <w:rFonts w:cs="Times New Roman" w:eastAsia="Times New Roman" w:hAnsi="Times New Roman" w:asci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Zaglavlje" w:type="paragraph">
    <w:name w:val="header"/>
    <w:basedOn w:val="Normal"/>
    <w:link w:val="ZaglavljeChar"/>
    <w:uiPriority w:val="99"/>
    <w:unhideWhenUsed/>
    <w:rsid w:val="00D920BA"/>
    <w:pPr>
      <w:tabs>
        <w:tab w:pos="4536" w:val="center"/>
        <w:tab w:pos="9072" w:val="right"/>
      </w:tabs>
    </w:pPr>
  </w:style>
  <w:style w:customStyle="true" w:styleId="ZaglavljeChar" w:type="character">
    <w:name w:val="Zaglavlje Char"/>
    <w:basedOn w:val="Zadanifontodlomka"/>
    <w:link w:val="Zaglavlje"/>
    <w:uiPriority w:val="99"/>
    <w:rsid w:val="00D920B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920BA"/>
    <w:pPr>
      <w:tabs>
        <w:tab w:pos="4536" w:val="center"/>
        <w:tab w:pos="9072" w:val="right"/>
      </w:tabs>
    </w:pPr>
  </w:style>
  <w:style w:customStyle="true" w:styleId="PodnojeChar" w:type="character">
    <w:name w:val="Podnožje Char"/>
    <w:basedOn w:val="Zadanifontodlomka"/>
    <w:link w:val="Podnoje"/>
    <w:uiPriority w:val="99"/>
    <w:rsid w:val="00D920BA"/>
    <w:rPr>
      <w:rFonts w:cs="Times New Roman" w:eastAsia="Times New Roman" w:hAnsi="Times New Roman" w:ascii="Times New Roman"/>
      <w:sz w:val="24"/>
      <w:szCs w:val="24"/>
      <w:lang w:eastAsia="hr-HR"/>
    </w:rPr>
  </w:style>
  <w:style w:styleId="Reetkatablice" w:type="table">
    <w:name w:val="Table Grid"/>
    <w:basedOn w:val="Obinatablica"/>
    <w:uiPriority w:val="59"/>
    <w:rsid w:val="0060783B"/>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1" w:type="table">
    <w:name w:val="Rešetka tablice1"/>
    <w:basedOn w:val="Obinatablica"/>
    <w:next w:val="Reetkatablice"/>
    <w:rsid w:val="006269B5"/>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235C9"/>
    <w:rPr>
      <w:color w:val="808080"/>
      <w:bdr w:space="0" w:sz="0" w:color="auto" w:val="none"/>
      <w:shd w:fill="auto" w:color="auto" w:val="clear"/>
    </w:rPr>
  </w:style>
  <w:style w:customStyle="true" w:styleId="eSPISCCParagraphDefaultFont" w:type="character">
    <w:name w:val="eSPIS_CC_Paragraph Default Font"/>
    <w:basedOn w:val="Zadanifontodlomka"/>
    <w:rsid w:val="00F235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35C9"/>
    <w:rPr>
      <w:bdr w:space="0" w:sz="0" w:color="auto" w:val="none"/>
      <w:shd w:fill="FFFFCC" w:color="auto" w:val="clear"/>
      <w:lang w:val="hr-HR"/>
    </w:rPr>
  </w:style>
  <w:style w:customStyle="true" w:styleId="PozadinaSvijetloCrvena" w:type="character">
    <w:name w:val="Pozadina_SvijetloCrvena"/>
    <w:basedOn w:val="eSPISCCParagraphDefaultFont"/>
    <w:rsid w:val="00F235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35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customStyle="1" w:styleId="Naslov1Char" w:type="character">
    <w:name w:val="Naslov 1 Char"/>
    <w:basedOn w:val="Zadanifontodlomka"/>
    <w:link w:val="Naslov1"/>
    <w:rsid w:val="00E63D95"/>
    <w:rPr>
      <w:rFonts w:ascii="Times New Roman" w:cs="Times New Roman" w:eastAsia="Times New Roman" w:hAns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Zaglavlje" w:type="paragraph">
    <w:name w:val="header"/>
    <w:basedOn w:val="Normal"/>
    <w:link w:val="ZaglavljeChar"/>
    <w:uiPriority w:val="99"/>
    <w:unhideWhenUsed/>
    <w:rsid w:val="00D920BA"/>
    <w:pPr>
      <w:tabs>
        <w:tab w:pos="4536" w:val="center"/>
        <w:tab w:pos="9072" w:val="right"/>
      </w:tabs>
    </w:pPr>
  </w:style>
  <w:style w:customStyle="1" w:styleId="ZaglavljeChar" w:type="character">
    <w:name w:val="Zaglavlje Char"/>
    <w:basedOn w:val="Zadanifontodlomka"/>
    <w:link w:val="Zaglavlje"/>
    <w:uiPriority w:val="99"/>
    <w:rsid w:val="00D920B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920BA"/>
    <w:pPr>
      <w:tabs>
        <w:tab w:pos="4536" w:val="center"/>
        <w:tab w:pos="9072" w:val="right"/>
      </w:tabs>
    </w:pPr>
  </w:style>
  <w:style w:customStyle="1" w:styleId="PodnojeChar" w:type="character">
    <w:name w:val="Podnožje Char"/>
    <w:basedOn w:val="Zadanifontodlomka"/>
    <w:link w:val="Podnoje"/>
    <w:uiPriority w:val="99"/>
    <w:rsid w:val="00D920BA"/>
    <w:rPr>
      <w:rFonts w:ascii="Times New Roman" w:cs="Times New Roman" w:eastAsia="Times New Roman" w:hAnsi="Times New Roman"/>
      <w:sz w:val="24"/>
      <w:szCs w:val="24"/>
      <w:lang w:eastAsia="hr-HR"/>
    </w:rPr>
  </w:style>
  <w:style w:styleId="Reetkatablice" w:type="table">
    <w:name w:val="Table Grid"/>
    <w:basedOn w:val="Obinatablica"/>
    <w:uiPriority w:val="59"/>
    <w:rsid w:val="0060783B"/>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1" w:type="table">
    <w:name w:val="Rešetka tablice1"/>
    <w:basedOn w:val="Obinatablica"/>
    <w:next w:val="Reetkatablice"/>
    <w:rsid w:val="006269B5"/>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235C9"/>
    <w:rPr>
      <w:color w:val="808080"/>
      <w:bdr w:color="auto" w:space="0" w:sz="0" w:val="none"/>
      <w:shd w:color="auto" w:fill="auto" w:val="clear"/>
    </w:rPr>
  </w:style>
  <w:style w:customStyle="1" w:styleId="eSPISCCParagraphDefaultFont" w:type="character">
    <w:name w:val="eSPIS_CC_Paragraph Default Font"/>
    <w:basedOn w:val="Zadanifontodlomka"/>
    <w:rsid w:val="00F235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35C9"/>
    <w:rPr>
      <w:bdr w:color="auto" w:space="0" w:sz="0" w:val="none"/>
      <w:shd w:color="auto" w:fill="FFFFCC" w:val="clear"/>
      <w:lang w:val="hr-HR"/>
    </w:rPr>
  </w:style>
  <w:style w:customStyle="1" w:styleId="PozadinaSvijetloCrvena" w:type="character">
    <w:name w:val="Pozadina_SvijetloCrvena"/>
    <w:basedOn w:val="eSPISCCParagraphDefaultFont"/>
    <w:rsid w:val="00F235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35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2018.</izvorni_sadrzaj>
    <derivirana_varijabla naziv="DomainObject.DatumDonosenjaOdluke_1">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Mirjana</izvorni_sadrzaj>
    <derivirana_varijabla naziv="DomainObject.DonositeljOdluke.Ime_1">mr. sc. Mirjana</derivirana_varijabla>
  </DomainObject.DonositeljOdluke.Ime>
  <DomainObject.DonositeljOdluke.Prezime>
    <izvorni_sadrzaj>Baran</izvorni_sadrzaj>
    <derivirana_varijabla naziv="DomainObject.DonositeljOdluke.Prezime_1">Baran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1189</izvorni_sadrzaj>
    <derivirana_varijabla naziv="DomainObject.Predmet.Broj_1">1189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St-1189/2017</izvorni_sadrzaj>
    <derivirana_varijabla naziv="DomainObject.Predmet.OznakaBroj_1">St-1189/2017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NALONA jednostavno društvo s ograničenom odgovornošću za proizvodnju i usluge</izvorni_sadrzaj>
    <derivirana_varijabla naziv="DomainObject.Predmet.ProtustrankaFormated_1">  NALONA jednostavno društvo s ograničenom odgovornošću za proizvodnju i usluge</derivirana_varijabla>
  </DomainObject.Predmet.ProtustrankaFormated>
  <DomainObject.Predmet.ProtustrankaFormatedOIB>
    <izvorni_sadrzaj>  NALONA jednostavno društvo s ograničenom odgovornošću za proizvodnju i usluge, OIB 02107173553</izvorni_sadrzaj>
    <derivirana_varijabla naziv="DomainObject.Predmet.ProtustrankaFormatedOIB_1">  NALONA jednostavno društvo s ograničenom odgovornošću za proizvodnju i usluge, OIB 02107173553</derivirana_varijabla>
  </DomainObject.Predmet.ProtustrankaFormatedOIB>
  <DomainObject.Predmet.ProtustrankaFormatedWithAdress>
    <izvorni_sadrzaj> NALONA jednostavno društvo s ograničenom odgovornošću za proizvodnju i usluge, 7. svibnja 6, 10340 Vrbovec</izvorni_sadrzaj>
    <derivirana_varijabla naziv="DomainObject.Predmet.ProtustrankaFormatedWithAdress_1"> NALONA jednostavno društvo s ograničenom odgovornošću za proizvodnju i usluge, 7. svibnja 6, 10340 Vrbovec</derivirana_varijabla>
  </DomainObject.Predmet.ProtustrankaFormatedWithAdress>
  <DomainObject.Predmet.ProtustrankaFormatedWithAdressOIB>
    <izvorni_sadrzaj> NALONA jednostavno društvo s ograničenom odgovornošću za proizvodnju i usluge, OIB 02107173553, 7. svibnja 6, 10340 Vrbovec</izvorni_sadrzaj>
    <derivirana_varijabla naziv="DomainObject.Predmet.ProtustrankaFormatedWithAdressOIB_1"> NALONA jednostavno društvo s ograničenom odgovornošću za proizvodnju i usluge, OIB 02107173553, 7. svibnja 6, 10340 Vrbovec</derivirana_varijabla>
  </DomainObject.Predmet.ProtustrankaFormatedWithAdressOIB>
  <DomainObject.Predmet.ProtustrankaWithAdress>
    <izvorni_sadrzaj>NALONA jednostavno društvo s ograničenom odgovornošću za proizvodnju i usluge 7. svibnja 6, 10340 Vrbovec</izvorni_sadrzaj>
    <derivirana_varijabla naziv="DomainObject.Predmet.ProtustrankaWithAdress_1">NALONA jednostavno društvo s ograničenom odgovornošću za proizvodnju i usluge 7. svibnja 6, 10340 Vrbovec</derivirana_varijabla>
  </DomainObject.Predmet.ProtustrankaWithAdress>
  <DomainObject.Predmet.ProtustrankaWithAdressOIB>
    <izvorni_sadrzaj>NALONA jednostavno društvo s ograničenom odgovornošću za proizvodnju i usluge, OIB 02107173553, 7. svibnja 6, 10340 Vrbovec</izvorni_sadrzaj>
    <derivirana_varijabla naziv="DomainObject.Predmet.ProtustrankaWithAdressOIB_1">NALONA jednostavno društvo s ograničenom odgovornošću za proizvodnju i usluge, OIB 02107173553, 7. svibnja 6, 10340 Vrbovec</derivirana_varijabla>
  </DomainObject.Predmet.ProtustrankaWithAdressOIB>
  <DomainObject.Predmet.ProtustrankaNazivFormated>
    <izvorni_sadrzaj>NALONA jednostavno društvo s ograničenom odgovornošću za proizvodnju i usluge</izvorni_sadrzaj>
    <derivirana_varijabla naziv="DomainObject.Predmet.ProtustrankaNazivFormated_1">NALONA jednostavno društvo s ograničenom odgovornošću za proizvodnju i usluge</derivirana_varijabla>
  </DomainObject.Predmet.ProtustrankaNazivFormated>
  <DomainObject.Predmet.ProtustrankaNazivFormatedOIB>
    <izvorni_sadrzaj>NALONA jednostavno društvo s ograničenom odgovornošću za proizvodnju i usluge, OIB 02107173553</izvorni_sadrzaj>
    <derivirana_varijabla naziv="DomainObject.Predmet.ProtustrankaNazivFormatedOIB_1">NALONA jednostavno društvo s ograničenom odgovornošću za proizvodnju i usluge, OIB 02107173553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10. Referada</izvorni_sadrzaj>
    <derivirana_varijabla naziv="DomainObject.Predmet.Referada.Naziv_1">10. Referada</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Mirjana Baran</izvorni_sadrzaj>
    <derivirana_varijabla naziv="DomainObject.Predmet.Referada.Sudac_1">mr. sc. Mirjana Baran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10. Referada</izvorni_sadrzaj>
    <derivirana_varijabla naziv="DomainObject.Predmet.TrenutnaLokacijaSpisa.Naziv_1">10.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Snježana Andrijanić</izvorni_sadrzaj>
    <derivirana_varijabla naziv="DomainObject.Predmet.Zapisnicar_1">Snježana Andrijanić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NALONA jednostavno društvo s ograničenom odgovornošću za proizvodnju i usluge</item>
    </izvorni_sadrzaj>
    <derivirana_varijabla naziv="DomainObject.Predmet.ProtuStrankaListFormated_1">
      <item>NALONA jednostavno društvo s ograničenom odgovornošću za proizvodnju i usluge</item>
    </derivirana_varijabla>
  </DomainObject.Predmet.ProtuStrankaListFormated>
  <DomainObject.Predmet.ProtuStrankaListFormatedOIB>
    <izvorni_sadrzaj>
      <item>NALONA jednostavno društvo s ograničenom odgovornošću za proizvodnju i usluge, OIB 02107173553</item>
    </izvorni_sadrzaj>
    <derivirana_varijabla naziv="DomainObject.Predmet.ProtuStrankaListFormatedOIB_1">
      <item>NALONA jednostavno društvo s ograničenom odgovornošću za proizvodnju i usluge, OIB 02107173553</item>
    </derivirana_varijabla>
  </DomainObject.Predmet.ProtuStrankaListFormatedOIB>
  <DomainObject.Predmet.ProtuStrankaListFormatedWithAdress>
    <izvorni_sadrzaj>
      <item>NALONA jednostavno društvo s ograničenom odgovornošću za proizvodnju i usluge, 7. svibnja 6, 10340 Vrbovec</item>
    </izvorni_sadrzaj>
    <derivirana_varijabla naziv="DomainObject.Predmet.ProtuStrankaListFormatedWithAdress_1">
      <item>NALONA jednostavno društvo s ograničenom odgovornošću za proizvodnju i usluge, 7. svibnja 6, 10340 Vrbovec</item>
    </derivirana_varijabla>
  </DomainObject.Predmet.ProtuStrankaListFormatedWithAdress>
  <DomainObject.Predmet.ProtuStrankaListFormatedWithAdressOIB>
    <izvorni_sadrzaj>
      <item>NALONA jednostavno društvo s ograničenom odgovornošću za proizvodnju i usluge, OIB 02107173553, 7. svibnja 6, 10340 Vrbovec</item>
    </izvorni_sadrzaj>
    <derivirana_varijabla naziv="DomainObject.Predmet.ProtuStrankaListFormatedWithAdressOIB_1">
      <item>NALONA jednostavno društvo s ograničenom odgovornošću za proizvodnju i usluge, OIB 02107173553, 7. svibnja 6, 10340 Vrbovec</item>
    </derivirana_varijabla>
  </DomainObject.Predmet.ProtuStrankaListFormatedWithAdressOIB>
  <DomainObject.Predmet.ProtuStrankaListNazivFormated>
    <izvorni_sadrzaj>
      <item>NALONA jednostavno društvo s ograničenom odgovornošću za proizvodnju i usluge</item>
    </izvorni_sadrzaj>
    <derivirana_varijabla naziv="DomainObject.Predmet.ProtuStrankaListNazivFormated_1">
      <item>NALONA jednostavno društvo s ograničenom odgovornošću za proizvodnju i usluge</item>
    </derivirana_varijabla>
  </DomainObject.Predmet.ProtuStrankaListNazivFormated>
  <DomainObject.Predmet.ProtuStrankaListNazivFormatedOIB>
    <izvorni_sadrzaj>
      <item>NALONA jednostavno društvo s ograničenom odgovornošću za proizvodnju i usluge, OIB 02107173553</item>
    </izvorni_sadrzaj>
    <derivirana_varijabla naziv="DomainObject.Predmet.ProtuStrankaListNazivFormatedOIB_1">
      <item>NALONA jednostavno društvo s ograničenom odgovornošću za proizvodnju i usluge, OIB 02107173553</item>
    </derivirana_varijabla>
  </DomainObject.Predmet.ProtuStrankaListNazivFormatedOIB>
  <DomainObject.Predmet.OstaliListFormated>
    <izvorni_sadrzaj>
      <item>Saša Nađen</item>
    </izvorni_sadrzaj>
    <derivirana_varijabla naziv="DomainObject.Predmet.OstaliListFormated_1">
      <item>Saša Nađen</item>
    </derivirana_varijabla>
  </DomainObject.Predmet.OstaliListFormated>
  <DomainObject.Predmet.OstaliListFormatedOIB>
    <izvorni_sadrzaj>
      <item>Saša Nađen, OIB 99430416289</item>
    </izvorni_sadrzaj>
    <derivirana_varijabla naziv="DomainObject.Predmet.OstaliListFormatedOIB_1">
      <item>Saša Nađen, OIB 99430416289</item>
    </derivirana_varijabla>
  </DomainObject.Predmet.OstaliListFormatedOIB>
  <DomainObject.Predmet.OstaliListFormatedWithAdress>
    <izvorni_sadrzaj>
      <item>Saša Nađen, 7. Svibnja 6, 10340 Vrbovec</item>
    </izvorni_sadrzaj>
    <derivirana_varijabla naziv="DomainObject.Predmet.OstaliListFormatedWithAdress_1">
      <item>Saša Nađen, 7. Svibnja 6, 10340 Vrbovec</item>
    </derivirana_varijabla>
  </DomainObject.Predmet.OstaliListFormatedWithAdress>
  <DomainObject.Predmet.OstaliListFormatedWithAdressOIB>
    <izvorni_sadrzaj>
      <item>Saša Nađen, OIB 99430416289, 7. Svibnja 6, 10340 Vrbovec</item>
    </izvorni_sadrzaj>
    <derivirana_varijabla naziv="DomainObject.Predmet.OstaliListFormatedWithAdressOIB_1">
      <item>Saša Nađen, OIB 99430416289, 7. Svibnja 6, 10340 Vrbovec</item>
    </derivirana_varijabla>
  </DomainObject.Predmet.OstaliListFormatedWithAdressOIB>
  <DomainObject.Predmet.OstaliListNazivFormated>
    <izvorni_sadrzaj>
      <item>Saša Nađen</item>
    </izvorni_sadrzaj>
    <derivirana_varijabla naziv="DomainObject.Predmet.OstaliListNazivFormated_1">
      <item>Saša Nađen</item>
    </derivirana_varijabla>
  </DomainObject.Predmet.OstaliListNazivFormated>
  <DomainObject.Predmet.OstaliListNazivFormatedOIB>
    <izvorni_sadrzaj>
      <item>Saša Nađen, OIB 99430416289</item>
    </izvorni_sadrzaj>
    <derivirana_varijabla naziv="DomainObject.Predmet.OstaliListNazivFormatedOIB_1">
      <item>Saša Nađen, OIB 99430416289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NALONA jednostavno društvo s ograničenom odgovornošću za proizvodnju i usluge</izvorni_sadrzaj>
    <derivirana_varijabla naziv="DomainObject.Predmet.ProtustrankaIDrugi_1">NALONA jednostavno društvo s ograničenom odgovornošću za proizvodnju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NALONA jednostavno društvo s ograničenom odgovornošću za proizvodnju i usluge, OIB 02107173553, 7. svibnja 6, 10340 Vrbovec</izvorni_sadrzaj>
    <derivirana_varijabla naziv="DomainObject.Predmet.ProtustrankaIDrugiAdressOIB_1">NALONA jednostavno društvo s ograničenom odgovornošću za proizvodnju i usluge, OIB 02107173553, 7. svibnja 6,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NALONA jednostavno društvo s ograničenom odgovornošću za proizvodnju i usluge</item>
      <item>FINA Regionalni centar Zagreb</item>
      <item>Saša Nađen</item>
    </izvorni_sadrzaj>
    <derivirana_varijabla naziv="DomainObject.Predmet.SudioniciListNaziv_1">
      <item>NALONA jednostavno društvo s ograničenom odgovornošću za proizvodnju i usluge</item>
      <item>FINA Regionalni centar Zagreb</item>
      <item>Saša Nađen</item>
    </derivirana_varijabla>
  </DomainObject.Predmet.SudioniciListNaziv>
  <DomainObject.Predmet.SudioniciListAdressOIB>
    <izvorni_sadrzaj>
      <item>NALONA jednostavno društvo s ograničenom odgovornošću za proizvodnju i usluge, OIB 02107173553, 7. svibnja 6,10340 Vrbovec</item>
      <item>FINA Regionalni centar Zagreb, OIB 85821130368, Trg svibanjskih žrtava 1995. br. 1,10000 Zagreb</item>
      <item>Saša Nađen, OIB 99430416289, 7. Svibnja 6,10340 Vrbovec</item>
    </izvorni_sadrzaj>
    <derivirana_varijabla naziv="DomainObject.Predmet.SudioniciListAdressOIB_1">
      <item>NALONA jednostavno društvo s ograničenom odgovornošću za proizvodnju i usluge, OIB 02107173553, 7. svibnja 6,10340 Vrbovec</item>
      <item>FINA Regionalni centar Zagreb, OIB 85821130368, Trg svibanjskih žrtava 1995. br. 1,10000 Zagreb</item>
      <item>Saša Nađen, OIB 99430416289, 7. Svibnja 6,10340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02107173553</item>
      <item>, OIB 85821130368</item>
      <item>, OIB 99430416289</item>
    </izvorni_sadrzaj>
    <derivirana_varijabla naziv="DomainObject.Predmet.SudioniciListNazivOIB_1">
      <item>, OIB 02107173553</item>
      <item>, OIB 85821130368</item>
      <item>, OIB 99430416289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132279-DB45-475F-93D6-98FDDD42BA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1401</properties:Words>
  <properties:Characters>7681</properties:Characters>
  <properties:Lines>182</properties:Lines>
  <properties:Paragraphs>70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2018-05-02T11:04:00Z</dcterms:created>
  <dc:creator>Snježana Andrijanić</dc:creator>
  <cp:lastModifiedBy>Snježana Andrijanić</cp:lastModifiedBy>
  <cp:lastPrinted>2018-05-02T11:04:00Z</cp:lastPrinted>
  <dcterms:modified xmlns:xsi="http://www.w3.org/2001/XMLSchema-instance" xsi:type="dcterms:W3CDTF">2018-05-03T11:52:00Z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(St-1189-18 otvori-zatvori, nema imovine.docx)</vt:lpwstr>
  </prop:property>
  <prop:property name="CC_coloring" pid="4" fmtid="{D5CDD505-2E9C-101B-9397-08002B2CF9AE}">
    <vt:bool>false</vt:bool>
  </prop:property>
  <prop:property name="BrojStranica" pid="5" fmtid="{D5CDD505-2E9C-101B-9397-08002B2CF9AE}">
    <vt:i4>4</vt:i4>
  </prop:property>
</prop:Properties>
</file>