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a62e3" w14:paraId="b2a62e3" w:rsidRDefault="00775005" w:rsidP="00775005" w:rsidR="00775005">
      <w:pPr>
        <w15:collapsed w:val="false"/>
        <w:rPr>
          <w:lang w:val="hr-HR"/>
        </w:rPr>
      </w:pPr>
      <w:r>
        <w:rPr>
          <w:noProof/>
          <w:lang w:val="hr-HR"/>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775005" w:rsidP="00775005" w:rsidR="00775005">
      <w:pPr>
        <w:rPr>
          <w:sz w:val="24"/>
          <w:szCs w:val="24"/>
          <w:lang w:val="hr-HR"/>
        </w:rPr>
      </w:pPr>
      <w:r>
        <w:rPr>
          <w:lang w:val="hr-HR"/>
        </w:rPr>
        <w:t xml:space="preserve">         </w:t>
      </w:r>
      <w:r>
        <w:rPr>
          <w:sz w:val="24"/>
          <w:szCs w:val="24"/>
          <w:lang w:val="hr-HR"/>
        </w:rPr>
        <w:t>REPUBLIKA HRVATSKA</w:t>
      </w:r>
    </w:p>
    <w:p w:rsidRDefault="00775005" w:rsidP="00775005" w:rsidR="00775005">
      <w:pPr>
        <w:rPr>
          <w:sz w:val="24"/>
          <w:szCs w:val="24"/>
          <w:lang w:val="hr-HR"/>
        </w:rPr>
      </w:pPr>
      <w:r>
        <w:rPr>
          <w:sz w:val="24"/>
          <w:szCs w:val="24"/>
          <w:lang w:val="hr-HR"/>
        </w:rPr>
        <w:t xml:space="preserve"> TRGOVAČKI SUD U VARAŽDINU</w:t>
      </w:r>
    </w:p>
    <w:p w:rsidRDefault="00775005" w:rsidP="00775005" w:rsidR="00775005">
      <w:pPr>
        <w:ind w:firstLine="720"/>
        <w:rPr>
          <w:rStyle w:val="Naglaeno"/>
          <w:b w:val="false"/>
          <w:bCs w:val="false"/>
        </w:rPr>
      </w:pPr>
      <w:r>
        <w:rPr>
          <w:sz w:val="24"/>
          <w:szCs w:val="24"/>
          <w:lang w:val="hr-HR"/>
        </w:rPr>
        <w:t xml:space="preserve">         B. Radić 2</w:t>
      </w:r>
    </w:p>
    <w:p w:rsidRDefault="00775005" w:rsidP="00775005" w:rsidR="00775005">
      <w:pPr>
        <w:jc w:val="center"/>
        <w:rPr>
          <w:rStyle w:val="Naglaeno"/>
          <w:b w:val="false"/>
          <w:sz w:val="24"/>
          <w:szCs w:val="24"/>
          <w:lang w:val="hr-HR"/>
        </w:rPr>
      </w:pPr>
    </w:p>
    <w:p w:rsidRDefault="00775005" w:rsidP="00775005" w:rsidR="00775005">
      <w:pPr>
        <w:jc w:val="center"/>
        <w:rPr>
          <w:rStyle w:val="Naglaeno"/>
          <w:b w:val="false"/>
          <w:sz w:val="24"/>
          <w:szCs w:val="24"/>
          <w:lang w:val="hr-HR"/>
        </w:rPr>
      </w:pPr>
      <w:r>
        <w:rPr>
          <w:rStyle w:val="Naglaeno"/>
          <w:b w:val="false"/>
          <w:sz w:val="24"/>
          <w:szCs w:val="24"/>
          <w:lang w:val="hr-HR"/>
        </w:rPr>
        <w:t>R E P U B L I K A     H R V A T S K A</w:t>
      </w:r>
    </w:p>
    <w:p w:rsidRDefault="00775005" w:rsidP="00775005" w:rsidR="00775005">
      <w:pPr>
        <w:jc w:val="both"/>
        <w:rPr>
          <w:rStyle w:val="Naglaeno"/>
          <w:b w:val="false"/>
          <w:sz w:val="24"/>
          <w:szCs w:val="24"/>
          <w:lang w:val="hr-HR"/>
        </w:rPr>
      </w:pPr>
    </w:p>
    <w:p w:rsidRDefault="00775005" w:rsidP="00775005" w:rsidR="00775005">
      <w:pPr>
        <w:jc w:val="center"/>
        <w:rPr>
          <w:rStyle w:val="Naglaeno"/>
          <w:b w:val="false"/>
          <w:sz w:val="24"/>
          <w:szCs w:val="24"/>
          <w:lang w:val="hr-HR"/>
        </w:rPr>
      </w:pPr>
      <w:r>
        <w:rPr>
          <w:rStyle w:val="Naglaeno"/>
          <w:b w:val="false"/>
          <w:sz w:val="24"/>
          <w:szCs w:val="24"/>
          <w:lang w:val="hr-HR"/>
        </w:rPr>
        <w:t>R J  E  Š  E  NJ  E</w:t>
      </w: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r>
        <w:rPr>
          <w:rStyle w:val="Naglaeno"/>
          <w:b w:val="false"/>
          <w:sz w:val="24"/>
          <w:szCs w:val="24"/>
          <w:lang w:val="hr-HR"/>
        </w:rPr>
        <w:tab/>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w:t>
      </w:r>
      <w:r>
        <w:rPr>
          <w:sz w:val="24"/>
          <w:szCs w:val="24"/>
        </w:rPr>
        <w:t xml:space="preserve"> </w:t>
      </w:r>
      <w:proofErr w:type="spellStart"/>
      <w:r>
        <w:rPr>
          <w:sz w:val="24"/>
          <w:szCs w:val="24"/>
        </w:rPr>
        <w:t>predlagatelja</w:t>
      </w:r>
      <w:proofErr w:type="spellEnd"/>
      <w:r>
        <w:rPr>
          <w:sz w:val="24"/>
          <w:szCs w:val="24"/>
        </w:rPr>
        <w:t xml:space="preserve"> </w:t>
      </w:r>
      <w:proofErr w:type="spellStart"/>
      <w:r>
        <w:rPr>
          <w:sz w:val="24"/>
          <w:szCs w:val="24"/>
        </w:rPr>
        <w:t>Republika</w:t>
      </w:r>
      <w:proofErr w:type="spellEnd"/>
      <w:r>
        <w:rPr>
          <w:sz w:val="24"/>
          <w:szCs w:val="24"/>
        </w:rPr>
        <w:t xml:space="preserve"> </w:t>
      </w:r>
      <w:proofErr w:type="spellStart"/>
      <w:r>
        <w:rPr>
          <w:sz w:val="24"/>
          <w:szCs w:val="24"/>
        </w:rPr>
        <w:t>Hrvatska</w:t>
      </w:r>
      <w:proofErr w:type="spellEnd"/>
      <w:r>
        <w:rPr>
          <w:sz w:val="24"/>
          <w:szCs w:val="24"/>
        </w:rPr>
        <w:t xml:space="preserve">, </w:t>
      </w:r>
      <w:proofErr w:type="spellStart"/>
      <w:r>
        <w:rPr>
          <w:sz w:val="24"/>
          <w:szCs w:val="24"/>
        </w:rPr>
        <w:t>Ministarstvo</w:t>
      </w:r>
      <w:proofErr w:type="spellEnd"/>
      <w:r>
        <w:rPr>
          <w:sz w:val="24"/>
          <w:szCs w:val="24"/>
        </w:rPr>
        <w:t xml:space="preserve"> </w:t>
      </w:r>
      <w:proofErr w:type="spellStart"/>
      <w:r>
        <w:rPr>
          <w:sz w:val="24"/>
          <w:szCs w:val="24"/>
        </w:rPr>
        <w:t>financija</w:t>
      </w:r>
      <w:proofErr w:type="spellEnd"/>
      <w:r>
        <w:rPr>
          <w:sz w:val="24"/>
          <w:szCs w:val="24"/>
        </w:rPr>
        <w:t xml:space="preserve"> – </w:t>
      </w:r>
      <w:proofErr w:type="spellStart"/>
      <w:r>
        <w:rPr>
          <w:sz w:val="24"/>
          <w:szCs w:val="24"/>
        </w:rPr>
        <w:t>Porezna</w:t>
      </w:r>
      <w:proofErr w:type="spellEnd"/>
      <w:r>
        <w:rPr>
          <w:sz w:val="24"/>
          <w:szCs w:val="24"/>
        </w:rPr>
        <w:t xml:space="preserve"> </w:t>
      </w:r>
      <w:proofErr w:type="spellStart"/>
      <w:r>
        <w:rPr>
          <w:sz w:val="24"/>
          <w:szCs w:val="24"/>
        </w:rPr>
        <w:t>uprava</w:t>
      </w:r>
      <w:proofErr w:type="spellEnd"/>
      <w:r>
        <w:rPr>
          <w:sz w:val="24"/>
          <w:szCs w:val="24"/>
        </w:rPr>
        <w:t xml:space="preserve">, </w:t>
      </w:r>
      <w:proofErr w:type="spellStart"/>
      <w:r>
        <w:rPr>
          <w:sz w:val="24"/>
          <w:szCs w:val="24"/>
        </w:rPr>
        <w:t>Područni</w:t>
      </w:r>
      <w:proofErr w:type="spellEnd"/>
      <w:r>
        <w:rPr>
          <w:sz w:val="24"/>
          <w:szCs w:val="24"/>
        </w:rPr>
        <w:t xml:space="preserve"> </w:t>
      </w:r>
      <w:proofErr w:type="spellStart"/>
      <w:r>
        <w:rPr>
          <w:sz w:val="24"/>
          <w:szCs w:val="24"/>
        </w:rPr>
        <w:t>ured</w:t>
      </w:r>
      <w:proofErr w:type="spellEnd"/>
      <w:r>
        <w:rPr>
          <w:sz w:val="24"/>
          <w:szCs w:val="24"/>
        </w:rPr>
        <w:t xml:space="preserve"> </w:t>
      </w:r>
      <w:proofErr w:type="spellStart"/>
      <w:r>
        <w:rPr>
          <w:sz w:val="24"/>
          <w:szCs w:val="24"/>
        </w:rPr>
        <w:t>sjeverna</w:t>
      </w:r>
      <w:proofErr w:type="spellEnd"/>
      <w:r>
        <w:rPr>
          <w:sz w:val="24"/>
          <w:szCs w:val="24"/>
        </w:rPr>
        <w:t xml:space="preserve"> </w:t>
      </w:r>
      <w:proofErr w:type="spellStart"/>
      <w:r>
        <w:rPr>
          <w:sz w:val="24"/>
          <w:szCs w:val="24"/>
        </w:rPr>
        <w:t>Hrvatska</w:t>
      </w:r>
      <w:proofErr w:type="spellEnd"/>
      <w:r>
        <w:t xml:space="preserve">, </w:t>
      </w:r>
      <w:proofErr w:type="spellStart"/>
      <w:r>
        <w:rPr>
          <w:sz w:val="24"/>
          <w:szCs w:val="24"/>
        </w:rPr>
        <w:t>koju</w:t>
      </w:r>
      <w:proofErr w:type="spellEnd"/>
      <w:r>
        <w:rPr>
          <w:sz w:val="24"/>
          <w:szCs w:val="24"/>
        </w:rPr>
        <w:t xml:space="preserve"> </w:t>
      </w:r>
      <w:proofErr w:type="spellStart"/>
      <w:r>
        <w:rPr>
          <w:sz w:val="24"/>
          <w:szCs w:val="24"/>
        </w:rPr>
        <w:t>zastupa</w:t>
      </w:r>
      <w:proofErr w:type="spellEnd"/>
      <w:r>
        <w:rPr>
          <w:sz w:val="24"/>
          <w:szCs w:val="24"/>
        </w:rPr>
        <w:t xml:space="preserve"> </w:t>
      </w:r>
      <w:proofErr w:type="spellStart"/>
      <w:r>
        <w:rPr>
          <w:sz w:val="24"/>
          <w:szCs w:val="24"/>
        </w:rPr>
        <w:t>Županijsko</w:t>
      </w:r>
      <w:proofErr w:type="spellEnd"/>
      <w:r>
        <w:rPr>
          <w:sz w:val="24"/>
          <w:szCs w:val="24"/>
        </w:rPr>
        <w:t xml:space="preserve"> </w:t>
      </w:r>
      <w:proofErr w:type="spellStart"/>
      <w:r>
        <w:rPr>
          <w:sz w:val="24"/>
          <w:szCs w:val="24"/>
        </w:rPr>
        <w:t>državno</w:t>
      </w:r>
      <w:proofErr w:type="spellEnd"/>
      <w:r>
        <w:rPr>
          <w:sz w:val="24"/>
          <w:szCs w:val="24"/>
        </w:rPr>
        <w:t xml:space="preserve"> </w:t>
      </w:r>
      <w:proofErr w:type="spellStart"/>
      <w:r>
        <w:rPr>
          <w:sz w:val="24"/>
          <w:szCs w:val="24"/>
        </w:rPr>
        <w:t>odvjetništvo</w:t>
      </w:r>
      <w:proofErr w:type="spellEnd"/>
      <w:r>
        <w:rPr>
          <w:sz w:val="24"/>
          <w:szCs w:val="24"/>
        </w:rPr>
        <w:t xml:space="preserve"> u </w:t>
      </w:r>
      <w:proofErr w:type="spellStart"/>
      <w:r>
        <w:rPr>
          <w:sz w:val="24"/>
          <w:szCs w:val="24"/>
        </w:rPr>
        <w:t>Varaždinu</w:t>
      </w:r>
      <w:proofErr w:type="spellEnd"/>
      <w:r>
        <w:rPr>
          <w:rStyle w:val="Naglaeno"/>
          <w:b w:val="false"/>
          <w:sz w:val="24"/>
          <w:szCs w:val="24"/>
          <w:lang w:val="hr-HR"/>
        </w:rPr>
        <w:t xml:space="preserve">, radi otvaranja stečajnog postupka nad društvom DAČO d.o.o., OIB: 69469352234 sa sjedištem u </w:t>
      </w:r>
      <w:proofErr w:type="spellStart"/>
      <w:r>
        <w:rPr>
          <w:rStyle w:val="Naglaeno"/>
          <w:b w:val="false"/>
          <w:sz w:val="24"/>
          <w:szCs w:val="24"/>
          <w:lang w:val="hr-HR"/>
        </w:rPr>
        <w:t>Podevčevo</w:t>
      </w:r>
      <w:proofErr w:type="spellEnd"/>
      <w:r>
        <w:rPr>
          <w:rStyle w:val="Naglaeno"/>
          <w:b w:val="false"/>
          <w:sz w:val="24"/>
          <w:szCs w:val="24"/>
          <w:lang w:val="hr-HR"/>
        </w:rPr>
        <w:t xml:space="preserve"> 183, 42220 Novi Marof, izvan ročišta 3. listopada 2016.,</w:t>
      </w:r>
    </w:p>
    <w:p w:rsidRDefault="00775005" w:rsidP="00775005" w:rsidR="00775005">
      <w:pPr>
        <w:jc w:val="both"/>
        <w:rPr>
          <w:rStyle w:val="Naglaeno"/>
          <w:b w:val="false"/>
          <w:sz w:val="24"/>
          <w:szCs w:val="24"/>
          <w:lang w:val="hr-HR"/>
        </w:rPr>
      </w:pPr>
    </w:p>
    <w:p w:rsidRDefault="00775005" w:rsidP="00775005" w:rsidR="00775005">
      <w:pPr>
        <w:jc w:val="center"/>
        <w:rPr>
          <w:rStyle w:val="Naglaeno"/>
          <w:b w:val="false"/>
          <w:sz w:val="24"/>
          <w:szCs w:val="24"/>
          <w:lang w:val="hr-HR"/>
        </w:rPr>
      </w:pPr>
      <w:r>
        <w:rPr>
          <w:rStyle w:val="Naglaeno"/>
          <w:b w:val="false"/>
          <w:sz w:val="24"/>
          <w:szCs w:val="24"/>
          <w:lang w:val="hr-HR"/>
        </w:rPr>
        <w:t>r i j e š i o     j e</w:t>
      </w:r>
    </w:p>
    <w:p w:rsidRDefault="00775005" w:rsidP="00775005" w:rsidR="00775005">
      <w:pPr>
        <w:jc w:val="both"/>
        <w:rPr>
          <w:rStyle w:val="Naglaeno"/>
          <w:b w:val="false"/>
          <w:sz w:val="24"/>
          <w:szCs w:val="24"/>
          <w:lang w:val="hr-HR"/>
        </w:rPr>
      </w:pPr>
    </w:p>
    <w:p w:rsidRDefault="00775005" w:rsidP="00775005" w:rsidR="00775005">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DAČO d.o.o., OIB: 69469352234 sa sjedištem u </w:t>
      </w:r>
      <w:proofErr w:type="spellStart"/>
      <w:r>
        <w:rPr>
          <w:rStyle w:val="Naglaeno"/>
          <w:b w:val="false"/>
          <w:sz w:val="24"/>
          <w:szCs w:val="24"/>
          <w:lang w:val="hr-HR"/>
        </w:rPr>
        <w:t>Podevčevo</w:t>
      </w:r>
      <w:proofErr w:type="spellEnd"/>
      <w:r>
        <w:rPr>
          <w:rStyle w:val="Naglaeno"/>
          <w:b w:val="false"/>
          <w:sz w:val="24"/>
          <w:szCs w:val="24"/>
          <w:lang w:val="hr-HR"/>
        </w:rPr>
        <w:t xml:space="preserve"> 183, 42220 Novi Marof.</w:t>
      </w: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775005" w:rsidP="00775005" w:rsidR="00775005">
      <w:pPr>
        <w:jc w:val="both"/>
        <w:rPr>
          <w:rStyle w:val="Naglaeno"/>
          <w:b w:val="false"/>
          <w:sz w:val="24"/>
          <w:szCs w:val="24"/>
          <w:lang w:val="hr-HR"/>
        </w:rPr>
      </w:pPr>
    </w:p>
    <w:p w:rsidRDefault="00892CA9" w:rsidP="00775005" w:rsidR="00775005">
      <w:pPr>
        <w:jc w:val="center"/>
        <w:rPr>
          <w:rStyle w:val="Naglaeno"/>
          <w:b w:val="false"/>
          <w:sz w:val="24"/>
          <w:szCs w:val="24"/>
          <w:u w:val="single"/>
          <w:lang w:val="hr-HR"/>
        </w:rPr>
      </w:pPr>
      <w:r>
        <w:rPr>
          <w:rStyle w:val="Naglaeno"/>
          <w:b w:val="false"/>
          <w:sz w:val="24"/>
          <w:szCs w:val="24"/>
          <w:u w:val="single"/>
          <w:lang w:val="hr-HR"/>
        </w:rPr>
        <w:t>dan 22. prosinca 2016. godine u 12,3</w:t>
      </w:r>
      <w:r w:rsidR="00775005">
        <w:rPr>
          <w:rStyle w:val="Naglaeno"/>
          <w:b w:val="false"/>
          <w:sz w:val="24"/>
          <w:szCs w:val="24"/>
          <w:u w:val="single"/>
          <w:lang w:val="hr-HR"/>
        </w:rPr>
        <w:t>0 sati, soba broj 222/II kat,</w:t>
      </w:r>
    </w:p>
    <w:p w:rsidRDefault="00775005" w:rsidP="00775005" w:rsidR="00775005">
      <w:pPr>
        <w:jc w:val="center"/>
        <w:rPr>
          <w:rStyle w:val="Naglaeno"/>
          <w:b w:val="false"/>
          <w:sz w:val="24"/>
          <w:szCs w:val="24"/>
          <w:u w:val="single"/>
          <w:lang w:val="hr-HR"/>
        </w:rPr>
      </w:pP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r>
        <w:rPr>
          <w:rStyle w:val="Naglaeno"/>
          <w:b w:val="false"/>
          <w:sz w:val="24"/>
          <w:szCs w:val="24"/>
          <w:lang w:val="hr-HR"/>
        </w:rPr>
        <w:t>na koje se dostavom ovog rješenja smatraju pozvanima:</w:t>
      </w: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r>
        <w:rPr>
          <w:rStyle w:val="Naglaeno"/>
          <w:b w:val="false"/>
          <w:sz w:val="24"/>
          <w:szCs w:val="24"/>
          <w:lang w:val="hr-HR"/>
        </w:rPr>
        <w:t xml:space="preserve">- predlagatelj po Županijskom državnom odvjetništvu u Varaždinu, </w:t>
      </w:r>
    </w:p>
    <w:p w:rsidRDefault="00775005" w:rsidP="00775005" w:rsidR="00775005">
      <w:pPr>
        <w:jc w:val="both"/>
        <w:rPr>
          <w:rStyle w:val="Naglaeno"/>
          <w:b w:val="false"/>
          <w:sz w:val="24"/>
          <w:szCs w:val="24"/>
          <w:lang w:val="hr-HR"/>
        </w:rPr>
      </w:pPr>
      <w:r>
        <w:rPr>
          <w:rStyle w:val="Naglaeno"/>
          <w:b w:val="false"/>
          <w:sz w:val="24"/>
          <w:szCs w:val="24"/>
          <w:lang w:val="hr-HR"/>
        </w:rPr>
        <w:t xml:space="preserve">   Građansko-upravni odjel, Braće Radić 2</w:t>
      </w:r>
    </w:p>
    <w:p w:rsidRDefault="00775005" w:rsidP="00775005" w:rsidR="00775005">
      <w:pPr>
        <w:jc w:val="both"/>
        <w:rPr>
          <w:rStyle w:val="Naglaeno"/>
          <w:b w:val="false"/>
          <w:sz w:val="24"/>
          <w:szCs w:val="24"/>
          <w:lang w:val="hr-HR"/>
        </w:rPr>
      </w:pPr>
      <w:r>
        <w:rPr>
          <w:rStyle w:val="Naglaeno"/>
          <w:b w:val="false"/>
          <w:sz w:val="24"/>
          <w:szCs w:val="24"/>
          <w:lang w:val="hr-HR"/>
        </w:rPr>
        <w:t xml:space="preserve">- dužnik DAČO d.o.o., </w:t>
      </w:r>
      <w:proofErr w:type="spellStart"/>
      <w:r>
        <w:rPr>
          <w:rStyle w:val="Naglaeno"/>
          <w:b w:val="false"/>
          <w:sz w:val="24"/>
          <w:szCs w:val="24"/>
          <w:lang w:val="hr-HR"/>
        </w:rPr>
        <w:t>Podevčevo</w:t>
      </w:r>
      <w:proofErr w:type="spellEnd"/>
      <w:r>
        <w:rPr>
          <w:rStyle w:val="Naglaeno"/>
          <w:b w:val="false"/>
          <w:sz w:val="24"/>
          <w:szCs w:val="24"/>
          <w:lang w:val="hr-HR"/>
        </w:rPr>
        <w:t xml:space="preserve"> 183, 42220 Novi Marof </w:t>
      </w:r>
    </w:p>
    <w:p w:rsidRDefault="00775005" w:rsidP="00775005" w:rsidR="00775005">
      <w:pPr>
        <w:jc w:val="both"/>
        <w:rPr>
          <w:rStyle w:val="Naglaeno"/>
          <w:b w:val="false"/>
          <w:sz w:val="24"/>
          <w:szCs w:val="24"/>
          <w:lang w:val="hr-HR"/>
        </w:rPr>
      </w:pPr>
      <w:r>
        <w:rPr>
          <w:rStyle w:val="Naglaeno"/>
          <w:b w:val="false"/>
          <w:sz w:val="24"/>
          <w:szCs w:val="24"/>
          <w:lang w:val="hr-HR"/>
        </w:rPr>
        <w:t xml:space="preserve">- direktor dužnika Božica </w:t>
      </w:r>
      <w:proofErr w:type="spellStart"/>
      <w:r>
        <w:rPr>
          <w:rStyle w:val="Naglaeno"/>
          <w:b w:val="false"/>
          <w:sz w:val="24"/>
          <w:szCs w:val="24"/>
          <w:lang w:val="hr-HR"/>
        </w:rPr>
        <w:t>Mavrić</w:t>
      </w:r>
      <w:proofErr w:type="spellEnd"/>
      <w:r>
        <w:rPr>
          <w:rStyle w:val="Naglaeno"/>
          <w:b w:val="false"/>
          <w:sz w:val="24"/>
          <w:szCs w:val="24"/>
          <w:lang w:val="hr-HR"/>
        </w:rPr>
        <w:t xml:space="preserve">, </w:t>
      </w:r>
      <w:proofErr w:type="spellStart"/>
      <w:r>
        <w:rPr>
          <w:rStyle w:val="Naglaeno"/>
          <w:b w:val="false"/>
          <w:sz w:val="24"/>
          <w:szCs w:val="24"/>
          <w:lang w:val="hr-HR"/>
        </w:rPr>
        <w:t>Podevčevo</w:t>
      </w:r>
      <w:proofErr w:type="spellEnd"/>
      <w:r>
        <w:rPr>
          <w:rStyle w:val="Naglaeno"/>
          <w:b w:val="false"/>
          <w:sz w:val="24"/>
          <w:szCs w:val="24"/>
          <w:lang w:val="hr-HR"/>
        </w:rPr>
        <w:t xml:space="preserve"> 183, 42220 Novi Marof</w:t>
      </w: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r>
        <w:rPr>
          <w:rStyle w:val="Naglaeno"/>
          <w:b w:val="false"/>
          <w:sz w:val="24"/>
          <w:szCs w:val="24"/>
          <w:lang w:val="hr-HR"/>
        </w:rPr>
        <w:tab/>
        <w:t xml:space="preserve">III/ Nalaže se direktoru dužnika Božici </w:t>
      </w:r>
      <w:proofErr w:type="spellStart"/>
      <w:r>
        <w:rPr>
          <w:rStyle w:val="Naglaeno"/>
          <w:b w:val="false"/>
          <w:sz w:val="24"/>
          <w:szCs w:val="24"/>
          <w:lang w:val="hr-HR"/>
        </w:rPr>
        <w:t>Mavrić</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775005" w:rsidP="00775005" w:rsidR="00775005">
      <w:pPr>
        <w:jc w:val="both"/>
        <w:rPr>
          <w:rStyle w:val="Naglaeno"/>
          <w:b w:val="false"/>
          <w:sz w:val="24"/>
          <w:szCs w:val="24"/>
          <w:lang w:val="hr-HR"/>
        </w:rPr>
      </w:pPr>
      <w:r>
        <w:rPr>
          <w:rStyle w:val="Naglaeno"/>
          <w:b w:val="false"/>
          <w:sz w:val="24"/>
          <w:szCs w:val="24"/>
          <w:lang w:val="hr-HR"/>
        </w:rPr>
        <w:tab/>
      </w:r>
    </w:p>
    <w:p w:rsidRDefault="00775005" w:rsidP="00775005" w:rsidR="00775005">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Božici </w:t>
      </w:r>
      <w:proofErr w:type="spellStart"/>
      <w:r>
        <w:rPr>
          <w:rStyle w:val="Naglaeno"/>
          <w:b w:val="false"/>
          <w:sz w:val="24"/>
          <w:szCs w:val="24"/>
          <w:lang w:val="hr-HR"/>
        </w:rPr>
        <w:t>Mavrić</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747-16.–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775005" w:rsidP="00775005" w:rsidR="00775005">
      <w:pPr>
        <w:jc w:val="center"/>
      </w:pPr>
    </w:p>
    <w:p w:rsidRDefault="00775005" w:rsidP="00775005" w:rsidR="00775005">
      <w:pPr>
        <w:jc w:val="center"/>
        <w:rPr>
          <w:sz w:val="24"/>
          <w:szCs w:val="24"/>
          <w:lang w:val="hr-HR"/>
        </w:rPr>
      </w:pPr>
    </w:p>
    <w:p w:rsidRDefault="00775005" w:rsidP="00775005" w:rsidR="00775005">
      <w:pPr>
        <w:jc w:val="center"/>
        <w:rPr>
          <w:sz w:val="24"/>
          <w:szCs w:val="24"/>
          <w:lang w:val="hr-HR"/>
        </w:rPr>
      </w:pPr>
      <w:r>
        <w:rPr>
          <w:sz w:val="24"/>
          <w:szCs w:val="24"/>
          <w:lang w:val="hr-HR"/>
        </w:rPr>
        <w:t xml:space="preserve"> Obrazloženje</w:t>
      </w:r>
    </w:p>
    <w:p w:rsidRDefault="00775005" w:rsidP="00775005" w:rsidR="00775005">
      <w:pPr>
        <w:jc w:val="both"/>
        <w:rPr>
          <w:sz w:val="24"/>
          <w:szCs w:val="24"/>
          <w:lang w:val="hr-HR"/>
        </w:rPr>
      </w:pPr>
    </w:p>
    <w:p w:rsidRDefault="00775005" w:rsidP="00775005" w:rsidR="00775005">
      <w:pPr>
        <w:ind w:firstLine="708"/>
        <w:jc w:val="both"/>
        <w:rPr>
          <w:rStyle w:val="Naglaeno"/>
          <w:b w:val="false"/>
        </w:rPr>
      </w:pPr>
      <w:r>
        <w:rPr>
          <w:rStyle w:val="Naglaeno"/>
          <w:b w:val="false"/>
          <w:sz w:val="24"/>
          <w:szCs w:val="24"/>
          <w:lang w:val="hr-HR"/>
        </w:rPr>
        <w:t xml:space="preserve">Predlagatelj Financijska agencija, Podružnica Varaždin podnio je ovome sudu 30. listopada 2015. godine prijedlog za pokretanje skraćenog stečajnog postupka nad dužnikom u kojem je navedeno da na dan 1. rujna 2015. godine dužnik u očevidniku redoslijeda osnova za plaćanje ima evidentirane neizvršene osnove za plaćanje u neprekidnom razdoblju od 120 dana u ukupnom iznosu od 294.975,51 kuna. </w:t>
      </w:r>
    </w:p>
    <w:p w:rsidRDefault="00775005" w:rsidP="00775005" w:rsidR="00775005">
      <w:pPr>
        <w:jc w:val="both"/>
        <w:rPr>
          <w:rStyle w:val="Naglaeno"/>
          <w:b w:val="false"/>
          <w:sz w:val="24"/>
          <w:szCs w:val="24"/>
          <w:lang w:val="hr-HR"/>
        </w:rPr>
      </w:pPr>
      <w:r>
        <w:rPr>
          <w:rStyle w:val="Naglaeno"/>
          <w:b w:val="false"/>
          <w:sz w:val="24"/>
          <w:szCs w:val="24"/>
          <w:lang w:val="hr-HR"/>
        </w:rPr>
        <w:tab/>
      </w:r>
      <w:r>
        <w:rPr>
          <w:sz w:val="24"/>
          <w:szCs w:val="24"/>
          <w:lang w:val="hr-HR"/>
        </w:rPr>
        <w:t>Budući da je vjerovnik Republika Hrvatska, Ministarstvo financija-Porezna uprava, Područni ured Sjeverna Hrvatska u određenom roku predložio otvaranje stečajnoga postupka, sud je primjenom čl. 433. SZ-a rješenjem ovog suda poslovni broj St-444/2015-6 od 7. travnja 2016. obustavio skraćeni stečajni postupak.</w:t>
      </w:r>
    </w:p>
    <w:p w:rsidRDefault="00775005" w:rsidP="00775005" w:rsidR="00775005">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775005" w:rsidP="00775005" w:rsidR="00775005">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775005" w:rsidP="00775005" w:rsidR="00775005">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775005" w:rsidP="00775005" w:rsidR="00775005">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775005" w:rsidP="00775005" w:rsidR="00775005">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775005" w:rsidP="00775005" w:rsidR="00775005">
      <w:pPr>
        <w:jc w:val="both"/>
        <w:rPr>
          <w:rStyle w:val="Naglaeno"/>
          <w:b w:val="false"/>
          <w:sz w:val="24"/>
          <w:szCs w:val="24"/>
          <w:lang w:val="hr-HR"/>
        </w:rPr>
      </w:pPr>
      <w:r>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775005" w:rsidP="00775005" w:rsidR="00775005">
      <w:pPr>
        <w:jc w:val="both"/>
        <w:rPr>
          <w:rStyle w:val="Naglaeno"/>
          <w:b w:val="false"/>
          <w:sz w:val="24"/>
          <w:szCs w:val="24"/>
          <w:lang w:val="hr-HR"/>
        </w:rPr>
      </w:pPr>
      <w:r>
        <w:rPr>
          <w:rStyle w:val="Naglaeno"/>
          <w:b w:val="false"/>
          <w:sz w:val="24"/>
          <w:szCs w:val="24"/>
          <w:lang w:val="hr-HR"/>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775005" w:rsidP="00775005" w:rsidR="00775005">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775005" w:rsidP="00775005" w:rsidR="00775005">
      <w:pPr>
        <w:jc w:val="both"/>
        <w:rPr>
          <w:rStyle w:val="Naglaeno"/>
          <w:b w:val="false"/>
          <w:sz w:val="24"/>
          <w:szCs w:val="24"/>
          <w:lang w:val="hr-HR"/>
        </w:rPr>
      </w:pPr>
      <w:r>
        <w:rPr>
          <w:rStyle w:val="Naglaeno"/>
          <w:b w:val="false"/>
          <w:sz w:val="24"/>
          <w:szCs w:val="24"/>
          <w:lang w:val="hr-HR"/>
        </w:rPr>
        <w:tab/>
      </w:r>
    </w:p>
    <w:p w:rsidRDefault="00775005" w:rsidP="00775005" w:rsidR="00775005">
      <w:pPr>
        <w:jc w:val="center"/>
        <w:rPr>
          <w:rStyle w:val="Naglaeno"/>
          <w:b w:val="false"/>
          <w:sz w:val="24"/>
          <w:szCs w:val="24"/>
          <w:lang w:val="hr-HR"/>
        </w:rPr>
      </w:pPr>
    </w:p>
    <w:p w:rsidRDefault="00775005" w:rsidP="00775005" w:rsidR="00775005">
      <w:pPr>
        <w:jc w:val="center"/>
        <w:rPr>
          <w:rStyle w:val="Naglaeno"/>
          <w:b w:val="false"/>
          <w:sz w:val="24"/>
          <w:szCs w:val="24"/>
          <w:lang w:val="hr-HR"/>
        </w:rPr>
      </w:pPr>
    </w:p>
    <w:p w:rsidRDefault="00775005" w:rsidP="00775005" w:rsidR="00775005">
      <w:pPr>
        <w:jc w:val="center"/>
        <w:rPr>
          <w:rStyle w:val="Naglaeno"/>
          <w:b w:val="false"/>
          <w:sz w:val="24"/>
          <w:szCs w:val="24"/>
          <w:lang w:val="hr-HR"/>
        </w:rPr>
      </w:pPr>
      <w:r>
        <w:rPr>
          <w:rStyle w:val="Naglaeno"/>
          <w:b w:val="false"/>
          <w:sz w:val="24"/>
          <w:szCs w:val="24"/>
          <w:lang w:val="hr-HR"/>
        </w:rPr>
        <w:t>U Varaždinu, 3. listopada 2016.</w:t>
      </w: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775005" w:rsidP="00775005" w:rsidR="00775005">
      <w:pPr>
        <w:jc w:val="both"/>
        <w:rPr>
          <w:rStyle w:val="Naglaeno"/>
          <w:b w:val="false"/>
          <w:sz w:val="24"/>
          <w:szCs w:val="24"/>
          <w:lang w:val="hr-HR"/>
        </w:rPr>
      </w:pPr>
    </w:p>
    <w:p w:rsidRDefault="00264F52" w:rsidP="00775005" w:rsidR="00B32494">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B32494">
        <w:rPr>
          <w:rStyle w:val="Naglaeno"/>
          <w:b w:val="false"/>
          <w:sz w:val="24"/>
          <w:szCs w:val="24"/>
          <w:lang w:val="hr-HR"/>
        </w:rPr>
        <w:t xml:space="preserve"> Hugo </w:t>
      </w:r>
      <w:proofErr w:type="spellStart"/>
      <w:r w:rsidR="00B32494">
        <w:rPr>
          <w:rStyle w:val="Naglaeno"/>
          <w:b w:val="false"/>
          <w:sz w:val="24"/>
          <w:szCs w:val="24"/>
          <w:lang w:val="hr-HR"/>
        </w:rPr>
        <w:t>Wedemeyer</w:t>
      </w:r>
      <w:proofErr w:type="spellEnd"/>
      <w:r w:rsidR="00B32494">
        <w:rPr>
          <w:rStyle w:val="Naglaeno"/>
          <w:b w:val="false"/>
          <w:sz w:val="24"/>
          <w:szCs w:val="24"/>
          <w:lang w:val="hr-HR"/>
        </w:rPr>
        <w:t>, v.r.</w:t>
      </w:r>
    </w:p>
    <w:p w:rsidRDefault="00B32494" w:rsidP="00775005" w:rsidR="00B32494">
      <w:pPr>
        <w:jc w:val="both"/>
        <w:rPr>
          <w:rStyle w:val="Naglaeno"/>
          <w:b w:val="false"/>
          <w:sz w:val="24"/>
          <w:szCs w:val="24"/>
          <w:lang w:val="hr-HR"/>
        </w:rPr>
      </w:pPr>
    </w:p>
    <w:p w:rsidRDefault="00775005" w:rsidP="00775005" w:rsidR="00775005">
      <w:pPr>
        <w:jc w:val="both"/>
        <w:rPr>
          <w:rStyle w:val="Naglaeno"/>
          <w:b w:val="false"/>
          <w:sz w:val="24"/>
          <w:szCs w:val="24"/>
          <w:lang w:val="hr-HR"/>
        </w:rPr>
      </w:pPr>
      <w:bookmarkStart w:name="_GoBack" w:id="0"/>
      <w:bookmarkEnd w:id="0"/>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u w:val="single"/>
          <w:lang w:val="hr-HR"/>
        </w:rPr>
      </w:pPr>
      <w:r>
        <w:rPr>
          <w:rStyle w:val="Naglaeno"/>
          <w:b w:val="false"/>
          <w:sz w:val="24"/>
          <w:szCs w:val="24"/>
          <w:u w:val="single"/>
          <w:lang w:val="hr-HR"/>
        </w:rPr>
        <w:t>UPUTA   O  PRAVNOM   LIJEKU :</w:t>
      </w: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r>
        <w:rPr>
          <w:rStyle w:val="Naglaeno"/>
          <w:b w:val="false"/>
          <w:sz w:val="24"/>
          <w:szCs w:val="24"/>
          <w:lang w:val="hr-HR"/>
        </w:rPr>
        <w:t>DNA:</w:t>
      </w:r>
    </w:p>
    <w:p w:rsidRDefault="00775005" w:rsidP="00775005" w:rsidR="00775005">
      <w:pPr>
        <w:jc w:val="both"/>
        <w:rPr>
          <w:rStyle w:val="Naglaeno"/>
          <w:b w:val="false"/>
          <w:sz w:val="24"/>
          <w:szCs w:val="24"/>
          <w:lang w:val="hr-HR"/>
        </w:rPr>
      </w:pPr>
    </w:p>
    <w:p w:rsidRDefault="00775005" w:rsidP="00775005" w:rsidR="00775005">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775005" w:rsidP="00775005" w:rsidR="00775005">
      <w:pPr>
        <w:jc w:val="both"/>
        <w:rPr>
          <w:rStyle w:val="Naglaeno"/>
          <w:b w:val="false"/>
          <w:sz w:val="24"/>
          <w:szCs w:val="24"/>
          <w:lang w:val="hr-HR"/>
        </w:rPr>
      </w:pPr>
      <w:r>
        <w:rPr>
          <w:rStyle w:val="Naglaeno"/>
          <w:b w:val="false"/>
          <w:sz w:val="24"/>
          <w:szCs w:val="24"/>
          <w:lang w:val="hr-HR"/>
        </w:rPr>
        <w:t xml:space="preserve">  Građansko-upravni odjel, Braće Radić 2</w:t>
      </w:r>
    </w:p>
    <w:p w:rsidRDefault="00775005" w:rsidP="00775005" w:rsidR="00775005">
      <w:pPr>
        <w:jc w:val="both"/>
        <w:rPr>
          <w:rStyle w:val="Naglaeno"/>
          <w:b w:val="false"/>
          <w:sz w:val="24"/>
          <w:szCs w:val="24"/>
          <w:lang w:val="hr-HR"/>
        </w:rPr>
      </w:pPr>
      <w:r>
        <w:rPr>
          <w:rStyle w:val="Naglaeno"/>
          <w:b w:val="false"/>
          <w:sz w:val="24"/>
          <w:szCs w:val="24"/>
          <w:lang w:val="hr-HR"/>
        </w:rPr>
        <w:t xml:space="preserve">- dužnik DAČO d.o.o., </w:t>
      </w:r>
      <w:proofErr w:type="spellStart"/>
      <w:r>
        <w:rPr>
          <w:rStyle w:val="Naglaeno"/>
          <w:b w:val="false"/>
          <w:sz w:val="24"/>
          <w:szCs w:val="24"/>
          <w:lang w:val="hr-HR"/>
        </w:rPr>
        <w:t>Podevčevo</w:t>
      </w:r>
      <w:proofErr w:type="spellEnd"/>
      <w:r>
        <w:rPr>
          <w:rStyle w:val="Naglaeno"/>
          <w:b w:val="false"/>
          <w:sz w:val="24"/>
          <w:szCs w:val="24"/>
          <w:lang w:val="hr-HR"/>
        </w:rPr>
        <w:t xml:space="preserve"> 183, 42220 Novi Marof</w:t>
      </w:r>
    </w:p>
    <w:p w:rsidRDefault="00775005" w:rsidP="00775005" w:rsidR="00775005">
      <w:pPr>
        <w:jc w:val="both"/>
        <w:rPr>
          <w:rStyle w:val="Naglaeno"/>
          <w:b w:val="false"/>
          <w:sz w:val="24"/>
          <w:szCs w:val="24"/>
          <w:lang w:val="hr-HR"/>
        </w:rPr>
      </w:pPr>
      <w:r>
        <w:rPr>
          <w:rStyle w:val="Naglaeno"/>
          <w:b w:val="false"/>
          <w:sz w:val="24"/>
          <w:szCs w:val="24"/>
          <w:lang w:val="hr-HR"/>
        </w:rPr>
        <w:t xml:space="preserve">- direktor dužnika Božica </w:t>
      </w:r>
      <w:proofErr w:type="spellStart"/>
      <w:r>
        <w:rPr>
          <w:rStyle w:val="Naglaeno"/>
          <w:b w:val="false"/>
          <w:sz w:val="24"/>
          <w:szCs w:val="24"/>
          <w:lang w:val="hr-HR"/>
        </w:rPr>
        <w:t>Mavrić</w:t>
      </w:r>
      <w:proofErr w:type="spellEnd"/>
      <w:r>
        <w:rPr>
          <w:rStyle w:val="Naglaeno"/>
          <w:b w:val="false"/>
          <w:sz w:val="24"/>
          <w:szCs w:val="24"/>
          <w:lang w:val="hr-HR"/>
        </w:rPr>
        <w:t xml:space="preserve">, </w:t>
      </w:r>
      <w:proofErr w:type="spellStart"/>
      <w:r>
        <w:rPr>
          <w:rStyle w:val="Naglaeno"/>
          <w:b w:val="false"/>
          <w:sz w:val="24"/>
          <w:szCs w:val="24"/>
          <w:lang w:val="hr-HR"/>
        </w:rPr>
        <w:t>Podevčevo</w:t>
      </w:r>
      <w:proofErr w:type="spellEnd"/>
      <w:r>
        <w:rPr>
          <w:rStyle w:val="Naglaeno"/>
          <w:b w:val="false"/>
          <w:sz w:val="24"/>
          <w:szCs w:val="24"/>
          <w:lang w:val="hr-HR"/>
        </w:rPr>
        <w:t xml:space="preserve"> 183, 42220 Novi Marof</w:t>
      </w:r>
    </w:p>
    <w:p w:rsidRDefault="00775005" w:rsidP="00775005" w:rsidR="00775005">
      <w:pPr>
        <w:jc w:val="both"/>
        <w:rPr>
          <w:rStyle w:val="Naglaeno"/>
          <w:b w:val="false"/>
          <w:sz w:val="24"/>
          <w:szCs w:val="24"/>
          <w:lang w:val="hr-HR"/>
        </w:rPr>
      </w:pPr>
      <w:r>
        <w:rPr>
          <w:rStyle w:val="Naglaeno"/>
          <w:b w:val="false"/>
          <w:sz w:val="24"/>
          <w:szCs w:val="24"/>
          <w:lang w:val="hr-HR"/>
        </w:rPr>
        <w:t>- e-oglasna ploča ovog suda</w:t>
      </w:r>
    </w:p>
    <w:p w:rsidRDefault="00775005" w:rsidP="00775005" w:rsidR="00775005">
      <w:pPr>
        <w:jc w:val="both"/>
        <w:rPr>
          <w:rStyle w:val="Naglaeno"/>
          <w:b w:val="false"/>
          <w:sz w:val="24"/>
          <w:szCs w:val="24"/>
          <w:lang w:val="hr-HR"/>
        </w:rPr>
      </w:pPr>
    </w:p>
    <w:p w:rsidRDefault="00634A46" w:rsidP="00775005" w:rsidR="00634A46">
      <w:pPr>
        <w:jc w:val="both"/>
        <w:rPr>
          <w:sz w:val="24"/>
          <w:szCs w:val="24"/>
        </w:rPr>
      </w:pPr>
    </w:p>
    <w:p w:rsidRDefault="00B32494" w:rsidP="00B32494" w:rsidR="00B32494" w:rsidRPr="00B32494">
      <w:pPr>
        <w:ind w:firstLine="708" w:left="5664"/>
        <w:jc w:val="both"/>
        <w:rPr>
          <w:sz w:val="24"/>
          <w:szCs w:val="24"/>
        </w:rPr>
      </w:pPr>
    </w:p>
    <w:sectPr w:rsidR="00B32494" w:rsidRPr="00B3249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189" w:rsidP="00775005" w:rsidR="00BE2189">
      <w:r>
        <w:separator/>
      </w:r>
    </w:p>
  </w:endnote>
  <w:endnote w:id="0" w:type="continuationSeparator">
    <w:p w:rsidRDefault="00BE2189" w:rsidP="00775005" w:rsidR="00BE21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189" w:rsidP="00775005" w:rsidR="00BE2189">
      <w:r>
        <w:separator/>
      </w:r>
    </w:p>
  </w:footnote>
  <w:footnote w:id="0" w:type="continuationSeparator">
    <w:p w:rsidRDefault="00BE2189" w:rsidP="00775005" w:rsidR="00BE21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2494" w:rsidP="00775005" w:rsidR="00775005" w:rsidRPr="00775005">
    <w:pPr>
      <w:pStyle w:val="Zaglavlje"/>
      <w:jc w:val="right"/>
      <w:rPr>
        <w:sz w:val="24"/>
        <w:szCs w:val="24"/>
        <w:lang w:val="hr-HR"/>
      </w:rPr>
    </w:pPr>
    <w:r>
      <w:rPr>
        <w:sz w:val="24"/>
        <w:szCs w:val="24"/>
        <w:lang w:val="hr-HR"/>
      </w:rPr>
      <w:t>Poslovni broj: 6 St-746/16-2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C3F"/>
    <w:rsid w:val="00264F52"/>
    <w:rsid w:val="00634A46"/>
    <w:rsid w:val="00775005"/>
    <w:rsid w:val="00892CA9"/>
    <w:rsid w:val="00B32494"/>
    <w:rsid w:val="00BE2189"/>
    <w:rsid w:val="00C72E37"/>
    <w:rsid w:val="00D65C3F"/>
    <w:rsid w:val="00FA2B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5005"/>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775005"/>
    <w:rPr>
      <w:b/>
      <w:bCs/>
    </w:rPr>
  </w:style>
  <w:style w:styleId="Tekstbalonia" w:type="paragraph">
    <w:name w:val="Balloon Text"/>
    <w:basedOn w:val="Normal"/>
    <w:link w:val="TekstbaloniaChar"/>
    <w:uiPriority w:val="99"/>
    <w:semiHidden/>
    <w:unhideWhenUsed/>
    <w:rsid w:val="007750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5005"/>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775005"/>
    <w:pPr>
      <w:tabs>
        <w:tab w:pos="4536" w:val="center"/>
        <w:tab w:pos="9072" w:val="right"/>
      </w:tabs>
    </w:pPr>
  </w:style>
  <w:style w:customStyle="true" w:styleId="ZaglavljeChar" w:type="character">
    <w:name w:val="Zaglavlje Char"/>
    <w:basedOn w:val="Zadanifontodlomka"/>
    <w:link w:val="Zaglavlje"/>
    <w:uiPriority w:val="99"/>
    <w:rsid w:val="00775005"/>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775005"/>
    <w:pPr>
      <w:tabs>
        <w:tab w:pos="4536" w:val="center"/>
        <w:tab w:pos="9072" w:val="right"/>
      </w:tabs>
    </w:pPr>
  </w:style>
  <w:style w:customStyle="true" w:styleId="PodnojeChar" w:type="character">
    <w:name w:val="Podnožje Char"/>
    <w:basedOn w:val="Zadanifontodlomka"/>
    <w:link w:val="Podnoje"/>
    <w:uiPriority w:val="99"/>
    <w:rsid w:val="00775005"/>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892CA9"/>
    <w:rPr>
      <w:color w:val="808080"/>
      <w:bdr w:space="0" w:sz="0" w:color="auto" w:val="none"/>
      <w:shd w:fill="CCFFFF" w:color="auto" w:val="clear"/>
    </w:rPr>
  </w:style>
  <w:style w:customStyle="true" w:styleId="eSPISCCParagraphDefaultFont" w:type="character">
    <w:name w:val="eSPIS_CC_Paragraph Default Font"/>
    <w:basedOn w:val="Zadanifontodlomka"/>
    <w:rsid w:val="00892CA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92CA9"/>
    <w:rPr>
      <w:noProof/>
      <w:bdr w:space="0" w:sz="0" w:color="auto" w:val="none"/>
      <w:shd w:fill="FFFFCC" w:color="auto" w:val="clear"/>
      <w:lang w:val="hr-HR"/>
    </w:rPr>
  </w:style>
  <w:style w:customStyle="true" w:styleId="PozadinaSvijetloCrvena" w:type="character">
    <w:name w:val="Pozadina_SvijetloCrvena"/>
    <w:basedOn w:val="eSPISCCParagraphDefaultFont"/>
    <w:rsid w:val="00892CA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92CA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5005"/>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775005"/>
    <w:rPr>
      <w:b/>
      <w:bCs/>
    </w:rPr>
  </w:style>
  <w:style w:styleId="Tekstbalonia" w:type="paragraph">
    <w:name w:val="Balloon Text"/>
    <w:basedOn w:val="Normal"/>
    <w:link w:val="TekstbaloniaChar"/>
    <w:uiPriority w:val="99"/>
    <w:semiHidden/>
    <w:unhideWhenUsed/>
    <w:rsid w:val="00775005"/>
    <w:rPr>
      <w:rFonts w:ascii="Tahoma" w:cs="Tahoma" w:hAnsi="Tahoma"/>
      <w:sz w:val="16"/>
      <w:szCs w:val="16"/>
    </w:rPr>
  </w:style>
  <w:style w:customStyle="1" w:styleId="TekstbaloniaChar" w:type="character">
    <w:name w:val="Tekst balončića Char"/>
    <w:basedOn w:val="Zadanifontodlomka"/>
    <w:link w:val="Tekstbalonia"/>
    <w:uiPriority w:val="99"/>
    <w:semiHidden/>
    <w:rsid w:val="00775005"/>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775005"/>
    <w:pPr>
      <w:tabs>
        <w:tab w:pos="4536" w:val="center"/>
        <w:tab w:pos="9072" w:val="right"/>
      </w:tabs>
    </w:pPr>
  </w:style>
  <w:style w:customStyle="1" w:styleId="ZaglavljeChar" w:type="character">
    <w:name w:val="Zaglavlje Char"/>
    <w:basedOn w:val="Zadanifontodlomka"/>
    <w:link w:val="Zaglavlje"/>
    <w:uiPriority w:val="99"/>
    <w:rsid w:val="00775005"/>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775005"/>
    <w:pPr>
      <w:tabs>
        <w:tab w:pos="4536" w:val="center"/>
        <w:tab w:pos="9072" w:val="right"/>
      </w:tabs>
    </w:pPr>
  </w:style>
  <w:style w:customStyle="1" w:styleId="PodnojeChar" w:type="character">
    <w:name w:val="Podnožje Char"/>
    <w:basedOn w:val="Zadanifontodlomka"/>
    <w:link w:val="Podnoje"/>
    <w:uiPriority w:val="99"/>
    <w:rsid w:val="00775005"/>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892CA9"/>
    <w:rPr>
      <w:color w:val="808080"/>
      <w:bdr w:color="auto" w:space="0" w:sz="0" w:val="none"/>
      <w:shd w:color="auto" w:fill="CCFFFF" w:val="clear"/>
    </w:rPr>
  </w:style>
  <w:style w:customStyle="1" w:styleId="eSPISCCParagraphDefaultFont" w:type="character">
    <w:name w:val="eSPIS_CC_Paragraph Default Font"/>
    <w:basedOn w:val="Zadanifontodlomka"/>
    <w:rsid w:val="00892CA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92CA9"/>
    <w:rPr>
      <w:noProof/>
      <w:bdr w:color="auto" w:space="0" w:sz="0" w:val="none"/>
      <w:shd w:color="auto" w:fill="FFFFCC" w:val="clear"/>
      <w:lang w:val="hr-HR"/>
    </w:rPr>
  </w:style>
  <w:style w:customStyle="1" w:styleId="PozadinaSvijetloCrvena" w:type="character">
    <w:name w:val="Pozadina_SvijetloCrvena"/>
    <w:basedOn w:val="eSPISCCParagraphDefaultFont"/>
    <w:rsid w:val="00892CA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92CA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20269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St-746/2016</izvorni_sadrzaj>
    <derivirana_varijabla naziv="DomainObject.Predmet.OznakaBroj_1">St-746/2016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DAČO društvo s ograničenom odgovornošću za trgovinu i usluge</izvorni_sadrzaj>
    <derivirana_varijabla naziv="DomainObject.Predmet.ProtustrankaFormated_1">  DAČO društvo s ograničenom odgovornošću za trgovinu i usluge</derivirana_varijabla>
  </DomainObject.Predmet.ProtustrankaFormated>
  <DomainObject.Predmet.ProtustrankaFormatedOIB>
    <izvorni_sadrzaj>  DAČO društvo s ograničenom odgovornošću za trgovinu i usluge, OIB 69469352234</izvorni_sadrzaj>
    <derivirana_varijabla naziv="DomainObject.Predmet.ProtustrankaFormatedOIB_1">  DAČO društvo s ograničenom odgovornošću za trgovinu i usluge, OIB 69469352234</derivirana_varijabla>
  </DomainObject.Predmet.ProtustrankaFormatedOIB>
  <DomainObject.Predmet.ProtustrankaFormatedWithAdress>
    <izvorni_sadrzaj> DAČO društvo s ograničenom odgovornošću za trgovinu i usluge,  183, 42220 Podevčevo</izvorni_sadrzaj>
    <derivirana_varijabla naziv="DomainObject.Predmet.ProtustrankaFormatedWithAdress_1"> DAČO društvo s ograničenom odgovornošću za trgovinu i usluge,  183, 42220 Podevčevo</derivirana_varijabla>
  </DomainObject.Predmet.ProtustrankaFormatedWithAdress>
  <DomainObject.Predmet.ProtustrankaFormatedWithAdressOIB>
    <izvorni_sadrzaj> DAČO društvo s ograničenom odgovornošću za trgovinu i usluge, OIB 69469352234,  183, 42220 Podevčevo</izvorni_sadrzaj>
    <derivirana_varijabla naziv="DomainObject.Predmet.ProtustrankaFormatedWithAdressOIB_1"> DAČO društvo s ograničenom odgovornošću za trgovinu i usluge, OIB 69469352234,  183, 42220 Podevčevo</derivirana_varijabla>
  </DomainObject.Predmet.ProtustrankaFormatedWithAdressOIB>
  <DomainObject.Predmet.ProtustrankaWithAdress>
    <izvorni_sadrzaj>DAČO društvo s ograničenom odgovornošću za trgovinu i usluge  183, 42220 Podevčevo</izvorni_sadrzaj>
    <derivirana_varijabla naziv="DomainObject.Predmet.ProtustrankaWithAdress_1">DAČO društvo s ograničenom odgovornošću za trgovinu i usluge  183, 42220 Podevčevo</derivirana_varijabla>
  </DomainObject.Predmet.ProtustrankaWithAdress>
  <DomainObject.Predmet.ProtustrankaWithAdressOIB>
    <izvorni_sadrzaj>DAČO društvo s ograničenom odgovornošću za trgovinu i usluge, OIB 69469352234,  183, 42220 Podevčevo</izvorni_sadrzaj>
    <derivirana_varijabla naziv="DomainObject.Predmet.ProtustrankaWithAdressOIB_1">DAČO društvo s ograničenom odgovornošću za trgovinu i usluge, OIB 69469352234,  183, 42220 Podevčevo</derivirana_varijabla>
  </DomainObject.Predmet.ProtustrankaWithAdressOIB>
  <DomainObject.Predmet.ProtustrankaNazivFormated>
    <izvorni_sadrzaj>DAČO društvo s ograničenom odgovornošću za trgovinu i usluge</izvorni_sadrzaj>
    <derivirana_varijabla naziv="DomainObject.Predmet.ProtustrankaNazivFormated_1">DAČO društvo s ograničenom odgovornošću za trgovinu i usluge</derivirana_varijabla>
  </DomainObject.Predmet.ProtustrankaNazivFormated>
  <DomainObject.Predmet.ProtustrankaNazivFormatedOIB>
    <izvorni_sadrzaj>DAČO društvo s ograničenom odgovornošću za trgovinu i usluge, OIB 69469352234</izvorni_sadrzaj>
    <derivirana_varijabla naziv="DomainObject.Predmet.ProtustrankaNazivFormatedOIB_1">DAČO društvo s ograničenom odgovornošću za trgovinu i usluge, OIB 69469352234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 OIB 18683136487</izvorni_sadrzaj>
    <derivirana_varijabla naziv="DomainObject.Predmet.StrankaFormatedOIB_1">  Porezna uprava Područni ured Sjeverna Hrvatska, OIB 18683136487</derivirana_varijabla>
  </DomainObject.Predmet.StrankaFormatedOIB>
  <DomainObject.Predmet.StrankaFormatedWithAdress>
    <izvorni_sadrzaj> Porezna uprava Područni ured Sjeverna Hrvatska, Graberje 1, 42000 Varaždin</izvorni_sadrzaj>
    <derivirana_varijabla naziv="DomainObject.Predmet.StrankaFormatedWithAdress_1"> Porezna uprava Područni ured Sjeverna Hrvatska, Graberje 1, 42000 Varaždin</derivirana_varijabla>
  </DomainObject.Predmet.StrankaFormatedWithAdress>
  <DomainObject.Predmet.StrankaFormatedWithAdressOIB>
    <izvorni_sadrzaj> Porezna uprava Područni ured Sjeverna Hrvatska, OIB 18683136487, Graberje 1, 42000 Varaždin</izvorni_sadrzaj>
    <derivirana_varijabla naziv="DomainObject.Predmet.StrankaFormatedWithAdressOIB_1"> Porezna uprava Područni ured Sjeverna Hrvatska, OIB 18683136487, Graberje 1, 42000 Varaždin</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OIB 18683136487, Graberje 1,42000 Varaždin</izvorni_sadrzaj>
    <derivirana_varijabla naziv="DomainObject.Predmet.StrankaWithAdressOIB_1">Porezna uprava Područni ured Sjeverna Hrvatska, OIB 18683136487,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 OIB 18683136487</izvorni_sadrzaj>
    <derivirana_varijabla naziv="DomainObject.Predmet.StrankaNazivFormatedOIB_1">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42134.49</izvorni_sadrzaj>
    <derivirana_varijabla naziv="DomainObject.Predmet.TrenutnaVrijednost_1">42134.49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 OIB 18683136487</item>
    </izvorni_sadrzaj>
    <derivirana_varijabla naziv="DomainObject.Predmet.StrankaListFormatedOIB_1">
      <item>Porezna uprava Područni ured Sjeverna Hrvatska, OIB 18683136487</item>
    </derivirana_varijabla>
  </DomainObject.Predmet.StrankaListFormatedOIB>
  <DomainObject.Predmet.StrankaListFormatedWithAdress>
    <izvorni_sadrzaj>
      <item>Porezna uprava Područni ured Sjeverna Hrvatska, Graberje 1, 42000 Varaždin</item>
    </izvorni_sadrzaj>
    <derivirana_varijabla naziv="DomainObject.Predmet.StrankaListFormatedWithAdress_1">
      <item>Porezna uprava Područni ured Sjeverna Hrvatska, Graberje 1, 42000 Varaždin</item>
    </derivirana_varijabla>
  </DomainObject.Predmet.StrankaListFormatedWithAdress>
  <DomainObject.Predmet.StrankaListFormatedWithAdressOIB>
    <izvorni_sadrzaj>
      <item>Porezna uprava Područni ured Sjeverna Hrvatska, OIB 18683136487, Graberje 1, 42000 Varaždin</item>
    </izvorni_sadrzaj>
    <derivirana_varijabla naziv="DomainObject.Predmet.StrankaListFormatedWithAdressOIB_1">
      <item>Porezna uprava Područni ured Sjeverna Hrvatska, OIB 18683136487, Graberje 1, 42000 Varaždin</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 OIB 18683136487</item>
    </izvorni_sadrzaj>
    <derivirana_varijabla naziv="DomainObject.Predmet.StrankaListNazivFormatedOIB_1">
      <item>Porezna uprava Područni ured Sjeverna Hrvatska, OIB 18683136487</item>
    </derivirana_varijabla>
  </DomainObject.Predmet.StrankaListNazivFormatedOIB>
  <DomainObject.Predmet.ProtuStrankaListFormated>
    <izvorni_sadrzaj>
      <item>DAČO društvo s ograničenom odgovornošću za trgovinu i usluge</item>
    </izvorni_sadrzaj>
    <derivirana_varijabla naziv="DomainObject.Predmet.ProtuStrankaListFormated_1">
      <item>DAČO društvo s ograničenom odgovornošću za trgovinu i usluge</item>
    </derivirana_varijabla>
  </DomainObject.Predmet.ProtuStrankaListFormated>
  <DomainObject.Predmet.ProtuStrankaListFormatedOIB>
    <izvorni_sadrzaj>
      <item>DAČO društvo s ograničenom odgovornošću za trgovinu i usluge, OIB 69469352234</item>
    </izvorni_sadrzaj>
    <derivirana_varijabla naziv="DomainObject.Predmet.ProtuStrankaListFormatedOIB_1">
      <item>DAČO društvo s ograničenom odgovornošću za trgovinu i usluge, OIB 69469352234</item>
    </derivirana_varijabla>
  </DomainObject.Predmet.ProtuStrankaListFormatedOIB>
  <DomainObject.Predmet.ProtuStrankaListFormatedWithAdress>
    <izvorni_sadrzaj>
      <item>DAČO društvo s ograničenom odgovornošću za trgovinu i usluge,  183, 42220 Podevčevo</item>
    </izvorni_sadrzaj>
    <derivirana_varijabla naziv="DomainObject.Predmet.ProtuStrankaListFormatedWithAdress_1">
      <item>DAČO društvo s ograničenom odgovornošću za trgovinu i usluge,  183, 42220 Podevčevo</item>
    </derivirana_varijabla>
  </DomainObject.Predmet.ProtuStrankaListFormatedWithAdress>
  <DomainObject.Predmet.ProtuStrankaListFormatedWithAdressOIB>
    <izvorni_sadrzaj>
      <item>DAČO društvo s ograničenom odgovornošću za trgovinu i usluge, OIB 69469352234,  183, 42220 Podevčevo</item>
    </izvorni_sadrzaj>
    <derivirana_varijabla naziv="DomainObject.Predmet.ProtuStrankaListFormatedWithAdressOIB_1">
      <item>DAČO društvo s ograničenom odgovornošću za trgovinu i usluge, OIB 69469352234,  183, 42220 Podevčevo</item>
    </derivirana_varijabla>
  </DomainObject.Predmet.ProtuStrankaListFormatedWithAdressOIB>
  <DomainObject.Predmet.ProtuStrankaListNazivFormated>
    <izvorni_sadrzaj>
      <item>DAČO društvo s ograničenom odgovornošću za trgovinu i usluge</item>
    </izvorni_sadrzaj>
    <derivirana_varijabla naziv="DomainObject.Predmet.ProtuStrankaListNazivFormated_1">
      <item>DAČO društvo s ograničenom odgovornošću za trgovinu i usluge</item>
    </derivirana_varijabla>
  </DomainObject.Predmet.ProtuStrankaListNazivFormated>
  <DomainObject.Predmet.ProtuStrankaListNazivFormatedOIB>
    <izvorni_sadrzaj>
      <item>DAČO društvo s ograničenom odgovornošću za trgovinu i usluge, OIB 69469352234</item>
    </izvorni_sadrzaj>
    <derivirana_varijabla naziv="DomainObject.Predmet.ProtuStrankaListNazivFormatedOIB_1">
      <item>DAČO društvo s ograničenom odgovornošću za trgovinu i usluge, OIB 69469352234</item>
    </derivirana_varijabla>
  </DomainObject.Predmet.ProtuStrankaListNazivFormatedOIB>
  <DomainObject.Predmet.OstaliListFormated>
    <izvorni_sadrzaj>
      <item>Županijsko državno odvjetništvo u Varaždinu</item>
      <item>Božica Mavrić</item>
    </izvorni_sadrzaj>
    <derivirana_varijabla naziv="DomainObject.Predmet.OstaliListFormated_1">
      <item>Županijsko državno odvjetništvo u Varaždinu</item>
      <item>Božica Mavrić</item>
    </derivirana_varijabla>
  </DomainObject.Predmet.OstaliListFormated>
  <DomainObject.Predmet.OstaliListFormatedOIB>
    <izvorni_sadrzaj>
      <item>Županijsko državno odvjetništvo u Varaždinu</item>
      <item>Božica Mavrić, OIB 50737790204</item>
    </izvorni_sadrzaj>
    <derivirana_varijabla naziv="DomainObject.Predmet.OstaliListFormatedOIB_1">
      <item>Županijsko državno odvjetništvo u Varaždinu</item>
      <item>Božica Mavrić, OIB 50737790204</item>
    </derivirana_varijabla>
  </DomainObject.Predmet.OstaliListFormatedOIB>
  <DomainObject.Predmet.OstaliListFormatedWithAdress>
    <izvorni_sadrzaj>
      <item>Županijsko državno odvjetništvo u Varaždinu</item>
      <item>Božica Mavrić, Podevčevo 183, 42220 Podevčevo</item>
    </izvorni_sadrzaj>
    <derivirana_varijabla naziv="DomainObject.Predmet.OstaliListFormatedWithAdress_1">
      <item>Županijsko državno odvjetništvo u Varaždinu</item>
      <item>Božica Mavrić, Podevčevo 183, 42220 Podevčevo</item>
    </derivirana_varijabla>
  </DomainObject.Predmet.OstaliListFormatedWithAdress>
  <DomainObject.Predmet.OstaliListFormatedWithAdressOIB>
    <izvorni_sadrzaj>
      <item>Županijsko državno odvjetništvo u Varaždinu</item>
      <item>Božica Mavrić, OIB 50737790204, Podevčevo 183, 42220 Podevčevo</item>
    </izvorni_sadrzaj>
    <derivirana_varijabla naziv="DomainObject.Predmet.OstaliListFormatedWithAdressOIB_1">
      <item>Županijsko državno odvjetništvo u Varaždinu</item>
      <item>Božica Mavrić, OIB 50737790204, Podevčevo 183, 42220 Podevčevo</item>
    </derivirana_varijabla>
  </DomainObject.Predmet.OstaliListFormatedWithAdressOIB>
  <DomainObject.Predmet.OstaliListNazivFormated>
    <izvorni_sadrzaj>
      <item>Županijsko državno odvjetništvo u Varaždinu</item>
      <item>Božica Mavrić</item>
    </izvorni_sadrzaj>
    <derivirana_varijabla naziv="DomainObject.Predmet.OstaliListNazivFormated_1">
      <item>Županijsko državno odvjetništvo u Varaždinu</item>
      <item>Božica Mavrić</item>
    </derivirana_varijabla>
  </DomainObject.Predmet.OstaliListNazivFormated>
  <DomainObject.Predmet.OstaliListNazivFormatedOIB>
    <izvorni_sadrzaj>
      <item>Županijsko državno odvjetništvo u Varaždinu</item>
      <item>Božica Mavrić, OIB 50737790204</item>
    </izvorni_sadrzaj>
    <derivirana_varijabla naziv="DomainObject.Predmet.OstaliListNazivFormatedOIB_1">
      <item>Županijsko državno odvjetništvo u Varaždinu</item>
      <item>Božica Mavrić, OIB 50737790204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DAČO društvo s ograničenom odgovornošću za trgovinu i usluge</izvorni_sadrzaj>
    <derivirana_varijabla naziv="DomainObject.Predmet.ProtustrankaIDrugi_1">DAČO društvo s ograničenom odgovornošću za trgovinu i usluge</derivirana_varijabla>
  </DomainObject.Predmet.ProtustrankaIDrugi>
  <DomainObject.Predmet.StrankaIDrugiAdressOIB>
    <izvorni_sadrzaj>Porezna uprava Područni ured Sjeverna Hrvatska, OIB 18683136487, Graberje 1, 42000 Varaždin</izvorni_sadrzaj>
    <derivirana_varijabla naziv="DomainObject.Predmet.StrankaIDrugiAdressOIB_1">Porezna uprava Područni ured Sjeverna Hrvatska, OIB 18683136487, Graberje 1, 42000 Varaždin</derivirana_varijabla>
  </DomainObject.Predmet.StrankaIDrugiAdressOIB>
  <DomainObject.Predmet.ProtustrankaIDrugiAdressOIB>
    <izvorni_sadrzaj>DAČO društvo s ograničenom odgovornošću za trgovinu i usluge, OIB 69469352234,  183, 42220 Podevčevo</izvorni_sadrzaj>
    <derivirana_varijabla naziv="DomainObject.Predmet.ProtustrankaIDrugiAdressOIB_1">DAČO društvo s ograničenom odgovornošću za trgovinu i usluge, OIB 69469352234,  183, 42220 Podevčevo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DAČO društvo s ograničenom odgovornošću za trgovinu i usluge</item>
      <item>Županijsko državno odvjetništvo u Varaždinu</item>
      <item>Porezna uprava Područni ured Sjeverna Hrvatska</item>
      <item>Božica Mavrić</item>
    </izvorni_sadrzaj>
    <derivirana_varijabla naziv="DomainObject.Predmet.SudioniciListNaziv_1">
      <item>DAČO društvo s ograničenom odgovornošću za trgovinu i usluge</item>
      <item>Županijsko državno odvjetništvo u Varaždinu</item>
      <item>Porezna uprava Područni ured Sjeverna Hrvatska</item>
      <item>Božica Mavrić</item>
    </derivirana_varijabla>
  </DomainObject.Predmet.SudioniciListNaziv>
  <DomainObject.Predmet.SudioniciListAdressOIB>
    <izvorni_sadrzaj>
      <item>DAČO društvo s ograničenom odgovornošću za trgovinu i usluge, OIB 69469352234,  183,42220 Podevčevo</item>
      <item>Županijsko državno odvjetništvo u Varaždinu</item>
      <item>Porezna uprava Područni ured Sjeverna Hrvatska, OIB 18683136487, Graberje 1,42000 Varaždin</item>
      <item>Božica Mavrić, OIB 50737790204, Podevčevo 183,42220 Podevčevo</item>
    </izvorni_sadrzaj>
    <derivirana_varijabla naziv="DomainObject.Predmet.SudioniciListAdressOIB_1">
      <item>DAČO društvo s ograničenom odgovornošću za trgovinu i usluge, OIB 69469352234,  183,42220 Podevčevo</item>
      <item>Županijsko državno odvjetništvo u Varaždinu</item>
      <item>Porezna uprava Područni ured Sjeverna Hrvatska, OIB 18683136487, Graberje 1,42000 Varaždin</item>
      <item>Božica Mavrić, OIB 50737790204, Podevčevo 183,42220 Podevčevo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69469352234</item>
      <item>, OIB null</item>
      <item>, OIB 18683136487</item>
      <item>, OIB 50737790204</item>
    </izvorni_sadrzaj>
    <derivirana_varijabla naziv="DomainObject.Predmet.SudioniciListNazivOIB_1">
      <item>, OIB 69469352234</item>
      <item>, OIB null</item>
      <item>, OIB 18683136487</item>
      <item>, OIB 50737790204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1150</properties:Words>
  <properties:Characters>6137</properties:Characters>
  <properties:Lines>138</properties:Lines>
  <properties:Paragraphs>41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2016-09-30T13:10:00Z</dcterms:created>
  <dc:creator>Tea Meister</dc:creator>
  <dc:description/>
  <cp:keywords/>
  <cp:lastModifiedBy>Tea Meister</cp:lastModifiedBy>
  <cp:lastPrinted>2016-10-25T07:59:00Z</cp:lastPrinted>
  <dcterms:modified xmlns:xsi="http://www.w3.org/2001/XMLSchema-instance" xsi:type="dcterms:W3CDTF">2016-10-25T07:59:00Z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