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ed41" w14:paraId="bb6ed41" w:rsidRDefault="00E81C06" w:rsidP="00E81C0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81C06" w:rsidR="00AE649C" w:rsidRPr="00B76F3C">
      <w:pPr>
        <w:pStyle w:val="NormaleSPIS"/>
        <w:spacing w:after="0"/>
      </w:pPr>
    </w:p>
    <w:p w:rsidRDefault="00E81C06" w:rsidP="00E81C06" w:rsidR="00E81C0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81C06" w:rsidP="00E81C06" w:rsidR="00E81C0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81C06" w:rsidP="00E81C06" w:rsidR="00E81C06" w:rsidRPr="00E81C0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81C06" w:rsidP="00E81C06" w:rsidR="00E81C06">
      <w:pPr>
        <w:spacing w:after="0"/>
        <w:jc w:val="right"/>
      </w:pPr>
      <w:r>
        <w:t>Poslovni broj: 2 St-135/2018-4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center"/>
      </w:pPr>
      <w:r>
        <w:t>U  I M E   R E P U B L I K E   H R V A T S K E</w:t>
      </w:r>
    </w:p>
    <w:p w:rsidRDefault="00E81C06" w:rsidP="00E81C06" w:rsidR="00E81C06">
      <w:pPr>
        <w:spacing w:after="0"/>
        <w:jc w:val="center"/>
      </w:pPr>
    </w:p>
    <w:p w:rsidRDefault="00E81C06" w:rsidP="00E81C06" w:rsidR="00E81C06">
      <w:pPr>
        <w:spacing w:after="0"/>
        <w:jc w:val="center"/>
      </w:pPr>
      <w:r>
        <w:t>R J E Š E N J E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ind w:firstLine="851"/>
        <w:jc w:val="both"/>
      </w:pPr>
    </w:p>
    <w:p w:rsidRDefault="00E81C06" w:rsidP="00E81C06" w:rsidR="00E81C06">
      <w:pPr>
        <w:spacing w:after="0"/>
        <w:jc w:val="both"/>
        <w:rPr>
          <w:szCs w:val="20"/>
        </w:rPr>
      </w:pPr>
      <w:r>
        <w:t>Trgovački sud u Bjelovaru, po sucu Tomislavu Mrazoviću, a na prijedlog sudskog savjetnika Miroslava Lovrekovića, u skraćenom stečajnom postupku nad dužnikom FIDES PROJEKT d.o.o. za usluge Zagreb, Jana Sibeliusa 1, MBS: 080669457, OIB: 96162920664, 24. listopada 2018.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center"/>
      </w:pPr>
      <w:r>
        <w:t>r i j e š i o   j e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  <w:rPr>
          <w:szCs w:val="20"/>
        </w:rPr>
      </w:pPr>
      <w:r>
        <w:rPr>
          <w:b/>
        </w:rPr>
        <w:tab/>
      </w:r>
      <w:r>
        <w:t>1. Obustavlja se skraćeni stečajni postupak.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</w:pPr>
      <w:r>
        <w:tab/>
        <w:t>2. Sud će posebnim rješenjem odlučiti o uvjetima za pokretanje stečajnog postupka.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center"/>
      </w:pPr>
      <w:r>
        <w:t>Obrazloženje</w:t>
      </w:r>
    </w:p>
    <w:p w:rsidRDefault="00E81C06" w:rsidP="00E81C06" w:rsidR="00E81C06">
      <w:pPr>
        <w:spacing w:after="0"/>
        <w:jc w:val="center"/>
      </w:pPr>
    </w:p>
    <w:p w:rsidRDefault="00E81C06" w:rsidP="00E81C06" w:rsidR="00E81C06">
      <w:pPr>
        <w:spacing w:after="0"/>
        <w:jc w:val="both"/>
      </w:pPr>
      <w:r>
        <w:tab/>
        <w:t>Po prijedlogu Financijske agencije sud je dana 23. svibnja 2016. godine objavio Oglas poslovni broj St-609/2016-2 kojim je pozvana osoba ovlaštene za zastupanje stečajnog dužnika FIDES PROJEKT d.o.o. za usluge Zagreb, Jana Sibeliusa 1, MBS: 080669457, OIB: 96162920664, da u roku od 15 dana podnese sudu javnobilježnički ovjeren popis imovine i obveza na propisanom obrascu. Istim oglasom pozvani su vjerovnici stečajnog dužnika da u roku od 45 dana od dana objave predlože otvaranje stečajnog postupka nad dužnikom.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  <w:rPr>
          <w:szCs w:val="20"/>
        </w:rPr>
      </w:pPr>
      <w:r>
        <w:tab/>
        <w:t>Dana 11. srpnja 2016. godine stečajni vjerovnik DRUŽBA ZA UPRAVLJANJE TERJATEV BANK d.d. Ljubljana, Davčna ulica 1, Republika Slovenija, OIB 35965662412, je dostavio prijedlog za otvaranje stečajnog postupka u kojem je naveo da ima potraživanje prema dužniku temeljem više ugovora o kratkoročnom kreditu i osiguranju novčane tražbine zasnivanjem hipoteke na nekretnini stečajnog dužnika. U prilogu je dostavio prijepise ugovora i z-k izvadke nekretnina stečajnog dužnika.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</w:pPr>
      <w:r>
        <w:tab/>
        <w:t>Zaključkom poslovni broj St-609/2016-4 od 14. lipnja 2017. godine vjerovnik je pozvan na uplatu predujma za namirenje troškova stečajnog postupka.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</w:pPr>
      <w:r>
        <w:tab/>
        <w:t>Kako vjerovnik nije uplatio traženi predujam sud je rješenjem poslovni broj St-609/2016-5 od 4. prosinca 2017. godine odbacio prijedlog predlagatelja kao nedopušten.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</w:pPr>
      <w:r>
        <w:tab/>
        <w:t xml:space="preserve">Stečajni vjerovnik DRUŽBA ZA UPRAVLJANJE TERJATEV BANK d.d. Ljubljana, Davčna ulica 1, Republika Slovenija, OIB 35965662412, je protiv navedenog rješenja dana </w:t>
      </w:r>
      <w:r>
        <w:lastRenderedPageBreak/>
        <w:t>15. prosinca 2017. godine uložio žalbu u odnosu na visinu predujma koji je pozvan uplatiti te je po žalbi drugostupanjskom odlukom uvažena žalba vjerovnika, ukinuto pobijano rješenje i predmet vraćen na ponovni postupak.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</w:pPr>
      <w:r>
        <w:tab/>
        <w:t>Zaključkom poslovni broj St-135/2018-2 od 19. srpnja 2018. godine vjerovnik je ponovno pozvan na uplatu predujma za namirenje troškova stečajnog postupka.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</w:pPr>
      <w:r>
        <w:tab/>
        <w:t>Kako ni po navedenom zaključku vjerovnik nije uplatio zatraženi predujam sud je pravomoćnim rješenjem poslovni broj St-135/2018-3 od 4. rujna 20178. godine odbacio prijedlog predlagatelja kao nedopušten.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</w:pPr>
      <w:r>
        <w:tab/>
        <w:t>Međutim, sud je izvršio uvid u dokumentaciju priloženu uz prijedlog za otvaranje stečajnog postupka od 11. srpnja 2016. godine i utvrdio da iz iste, i to Ugovora o kratkoročnom okvirnom kreditu i osiguranju novčane tražbine zasnivanjem hipoteke na nekretnini, Potvrde privatne isprave, izvoda iz sudskog registra i izvadaka iz zemljišnih knjiga, Dodatka ugovora, Ovjerenog prijevoda sa slovenskog na hrvatski jezik (list 13-149 spisa) nedvojbeno proizlazi da je stečajni dužnik vlasnik nekretnina čija bi vrijednost bila dostatna za podmirenje troškova stečajnog postupka.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</w:pPr>
      <w:r>
        <w:tab/>
        <w:t>Slijedom navedenog, budući je uvidom u navedenu dokumentaciju (list 13-149 spisa) utvrđeno da je dužnik vlasnik nekretnina, to sud smatra da nisu ispunjene pretpostavke propisane odredbama čl. 431. st. 1. i 2. Stečajnog zakona (NN br. 71/15 i 104/17) za otvaranje stečajnog postupka.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center"/>
      </w:pPr>
      <w:r>
        <w:t>U Bjelovaru 24. listopada 2018.</w:t>
      </w:r>
    </w:p>
    <w:p w:rsidRDefault="00E81C06" w:rsidP="00E81C06" w:rsidR="00E81C06">
      <w:pPr>
        <w:spacing w:after="0"/>
        <w:jc w:val="both"/>
        <w:rPr>
          <w:szCs w:val="20"/>
          <w:lang w:val="en-GB"/>
        </w:rPr>
      </w:pPr>
    </w:p>
    <w:p w:rsidRDefault="00E81C06" w:rsidP="00E81C06" w:rsidR="00E81C0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E81C06" w:rsidP="00E81C06" w:rsidR="00E81C0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E81C06" w:rsidP="00E81C06" w:rsidR="00E81C0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E81C06" w:rsidP="00E81C06" w:rsidR="00E81C06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E81C06" w:rsidP="00E81C06" w:rsidR="00E81C06">
      <w:pPr>
        <w:spacing w:after="0"/>
        <w:jc w:val="both"/>
        <w:rPr>
          <w:b/>
        </w:rPr>
      </w:pPr>
      <w:r>
        <w:rPr>
          <w:b/>
        </w:rPr>
        <w:t xml:space="preserve"> 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</w:pPr>
      <w:r>
        <w:tab/>
      </w:r>
      <w:r>
        <w:tab/>
        <w:t xml:space="preserve">         </w:t>
      </w:r>
    </w:p>
    <w:p w:rsidRDefault="00E81C06" w:rsidP="00E81C06" w:rsidR="00E81C06">
      <w:pPr>
        <w:spacing w:after="0"/>
        <w:jc w:val="both"/>
      </w:pPr>
    </w:p>
    <w:p w:rsidRDefault="00E81C06" w:rsidP="00E81C06" w:rsidR="00E81C06">
      <w:pPr>
        <w:spacing w:after="0"/>
        <w:jc w:val="both"/>
        <w:rPr>
          <w:szCs w:val="20"/>
        </w:rPr>
      </w:pPr>
      <w:r>
        <w:t>POUKA O PRAVNOM LIJEKU: Protiv ovog rješenja dopuštena je žalba Visokom trgovačkom sudu Republike Hrvatske u Zagrebu. Žalba se podnosi u tri istovjetna primjerka putem ovoga suda, u roku od 8 dana od dana dostave ovoga rješenja ili od dana objave rješenja na e-Oglasnoj ploči suda.</w:t>
      </w:r>
    </w:p>
    <w:p w:rsidRDefault="00E81C06" w:rsidP="00E81C06" w:rsidR="00E81C06">
      <w:pPr>
        <w:spacing w:after="0"/>
      </w:pPr>
    </w:p>
    <w:p w:rsidRDefault="00E81C06" w:rsidP="00E81C06" w:rsidR="00AE649C" w:rsidRPr="00B76F3C">
      <w:pPr>
        <w:spacing w:after="0"/>
      </w:pPr>
      <w:r>
        <w:t>Nacrt odluke izradio sudski savjetnik Miroslav Lovreković.</w:t>
      </w:r>
    </w:p>
    <w:sectPr w:rsidSect="00E81C0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3968226"/>
      <w:docPartObj>
        <w:docPartGallery w:val="Page Numbers (Top of Page)"/>
        <w:docPartUnique/>
      </w:docPartObj>
    </w:sdtPr>
    <w:sdtContent>
      <w:p w:rsidRDefault="00E81C06" w:rsidP="00E81C06" w:rsidR="00E81C0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9C3">
          <w:t>2</w:t>
        </w:r>
        <w:r>
          <w:fldChar w:fldCharType="end"/>
        </w:r>
      </w:p>
    </w:sdtContent>
  </w:sdt>
  <w:p w:rsidRDefault="00E81C06" w:rsidP="00E81C06" w:rsidR="008333A9">
    <w:pPr>
      <w:spacing w:after="0"/>
      <w:jc w:val="right"/>
    </w:pPr>
    <w:r>
      <w:t>Poslovni broj: 2 St-135/2018-4</w:t>
    </w:r>
  </w:p>
  <w:p w:rsidRDefault="00E81C06" w:rsidP="00E81C06" w:rsidR="00E81C0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39C3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C06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61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11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St-135/2018-4</izvorni_sadrzaj>
    <derivirana_varijabla naziv="DomainObject.Oznaka_1">St-135/2018-4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2018.</izvorni_sadrzaj>
    <derivirana_varijabla naziv="DomainObject.Predmet.DatumRjesavanja_1">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FIDES PROJEKT d.o.o.</izvorni_sadrzaj>
    <derivirana_varijabla naziv="DomainObject.Predmet.ProtustrankaFormated_1">  FIDES PROJEKT d.o.o.</derivirana_varijabla>
  </DomainObject.Predmet.ProtustrankaFormated>
  <DomainObject.Predmet.ProtustrankaFormatedOIB>
    <izvorni_sadrzaj>  FIDES PROJEKT d.o.o., OIB 96162920664</izvorni_sadrzaj>
    <derivirana_varijabla naziv="DomainObject.Predmet.ProtustrankaFormatedOIB_1">  FIDES PROJEKT d.o.o., OIB 96162920664</derivirana_varijabla>
  </DomainObject.Predmet.ProtustrankaFormatedOIB>
  <DomainObject.Predmet.ProtustrankaFormatedWithAdress>
    <izvorni_sadrzaj> FIDES PROJEKT d.o.o., Jana Sibeliusa 1, 10000 Zagreb</izvorni_sadrzaj>
    <derivirana_varijabla naziv="DomainObject.Predmet.ProtustrankaFormatedWithAdress_1"> FIDES PROJEKT d.o.o., Jana Sibeliusa 1, 10000 Zagreb</derivirana_varijabla>
  </DomainObject.Predmet.ProtustrankaFormatedWithAdress>
  <DomainObject.Predmet.ProtustrankaFormatedWithAdressOIB>
    <izvorni_sadrzaj> FIDES PROJEKT d.o.o., OIB 96162920664, Jana Sibeliusa 1, 10000 Zagreb</izvorni_sadrzaj>
    <derivirana_varijabla naziv="DomainObject.Predmet.ProtustrankaFormatedWithAdressOIB_1"> FIDES PROJEKT d.o.o., OIB 96162920664, Jana Sibeliusa 1, 10000 Zagreb</derivirana_varijabla>
  </DomainObject.Predmet.ProtustrankaFormatedWithAdressOIB>
  <DomainObject.Predmet.ProtustrankaWithAdress>
    <izvorni_sadrzaj>FIDES PROJEKT d.o.o. Jana Sibeliusa 1, 10000 Zagreb</izvorni_sadrzaj>
    <derivirana_varijabla naziv="DomainObject.Predmet.ProtustrankaWithAdress_1">FIDES PROJEKT d.o.o. Jana Sibeliusa 1, 10000 Zagreb</derivirana_varijabla>
  </DomainObject.Predmet.ProtustrankaWithAdress>
  <DomainObject.Predmet.ProtustrankaWithAdressOIB>
    <izvorni_sadrzaj>FIDES PROJEKT d.o.o., OIB 96162920664, Jana Sibeliusa 1, 10000 Zagreb</izvorni_sadrzaj>
    <derivirana_varijabla naziv="DomainObject.Predmet.ProtustrankaWithAdressOIB_1">FIDES PROJEKT d.o.o., OIB 96162920664, Jana Sibeliusa 1, 10000 Zagreb</derivirana_varijabla>
  </DomainObject.Predmet.ProtustrankaWithAdressOIB>
  <DomainObject.Predmet.ProtustrankaNazivFormated>
    <izvorni_sadrzaj>FIDES PROJEKT d.o.o.</izvorni_sadrzaj>
    <derivirana_varijabla naziv="DomainObject.Predmet.ProtustrankaNazivFormated_1">FIDES PROJEKT d.o.o.</derivirana_varijabla>
  </DomainObject.Predmet.ProtustrankaNazivFormated>
  <DomainObject.Predmet.ProtustrankaNazivFormatedOIB>
    <izvorni_sadrzaj>FIDES PROJEKT d.o.o., OIB 96162920664</izvorni_sadrzaj>
    <derivirana_varijabla naziv="DomainObject.Predmet.ProtustrankaNazivFormatedOIB_1">FIDES PROJEKT d.o.o., OIB 96162920664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TERJATEV BANK d.d. zastupanog po punomoćniku BUTERIN&amp;POSAVEC odvjetničko društvo, društvo s ograničenom odgovornošću</izvorni_sadrzaj>
    <derivirana_varijabla naziv="DomainObject.Predmet.StrankaFormated_1">  FINA Regionalni centar Zagreb; DRUŽBA ZA UPRAVLJANJE TERJATEV BANK d.d. zastupanog po punomoćniku BUTERIN&amp;POSAVEC odvjetničko društvo, društvo s ograničenom odgovornošću</derivirana_varijabla>
  </DomainObject.Predmet.StrankaFormated>
  <DomainObject.Predmet.StrankaFormatedOIB>
    <izvorni_sadrzaj>  FINA Regionalni centar Zagreb, OIB 85821130368; DRUŽBA ZA UPRAVLJANJE TERJATEV BANK d.d., OIB 35965662412 zastupanog po punomoćniku BUTERIN&amp;POSAVEC odvjetničko društvo, društvo s ograničenom odgovornošću</izvorni_sadrzaj>
    <derivirana_varijabla naziv="DomainObject.Predmet.StrankaFormatedOIB_1">  FINA Regionalni centar Zagreb, OIB 85821130368; DRUŽBA ZA UPRAVLJANJE TERJATEV BANK d.d., OIB 35965662412 zastupanog po punomoćniku BUTERIN&amp;POSAVEC odvjetničko društvo, društvo s ograničenom odgovornošću</derivirana_varijabla>
  </DomainObject.Predmet.StrankaFormatedOIB>
  <DomainObject.Predmet.StrankaFormatedWithAdress>
    <izvorni_sadrzaj> FINA Regionalni centar Zagreb, Trg svibanjskih žrtava 1995. br. 1, 10000 Zagreb; DRUŽBA ZA UPRAVLJANJE TERJATEV BANK d.d., Davčna ulica 1, Ljubljana zastupanog po punomoćniku BUTERIN&amp;POSAVEC odvjetničko društvo, društvo s ograničenom odgovornošću</izvorni_sadrzaj>
    <derivirana_varijabla naziv="DomainObject.Predmet.StrankaFormatedWithAdress_1"> FINA Regionalni centar Zagreb, Trg svibanjskih žrtava 1995. br. 1, 10000 Zagreb; DRUŽBA ZA UPRAVLJANJE TERJATEV BANK d.d., Davčna ulica 1, Ljubljana zastupanog po punomoćniku BUTERIN&amp;POSAVEC odvjetničko društvo,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DRUŽBA ZA UPRAVLJANJE TERJATEV BANK d.d., OIB 35965662412, Davčna ulica 1, Ljubljana zastupanog po punomoćniku BUTERIN&amp;POSAVEC odvjetničko društvo, društvo s ograničenom odgovornošću</izvorni_sadrzaj>
    <derivirana_varijabla naziv="DomainObject.Predmet.StrankaFormatedWithAdressOIB_1"> FINA Regionalni centar Zagreb, OIB 85821130368, Trg svibanjskih žrtava 1995. br. 1, 10000 Zagreb; DRUŽBA ZA UPRAVLJANJE TERJATEV BANK d.d., OIB 35965662412, Davčna ulica 1, Ljubljana zastupanog po punomoćniku BUTERIN&amp;POSAVEC odvjetničko društvo, društvo s ograničenom odgovornošću</derivirana_varijabla>
  </DomainObject.Predmet.StrankaFormatedWithAdressOIB>
  <DomainObject.Predmet.StrankaWithAdress>
    <izvorni_sadrzaj>FINA Regionalni centar Zagreb Trg svibanjskih žrtava 1995. br. 1,10000 Zagreb,DRUŽBA ZA UPRAVLJANJE TERJATEV BANK d.d. Davčna ulica 1,Ljubljana</izvorni_sadrzaj>
    <derivirana_varijabla naziv="DomainObject.Predmet.StrankaWithAdress_1">FINA Regionalni centar Zagreb Trg svibanjskih žrtava 1995. br. 1,10000 Zagreb,DRUŽBA ZA UPRAVLJANJE TERJATEV BANK d.d. Davčna ulica 1,Ljubljana</derivirana_varijabla>
  </DomainObject.Predmet.StrankaWithAdress>
  <DomainObject.Predmet.StrankaWithAdressOIB>
    <izvorni_sadrzaj>FINA Regionalni centar Zagreb, OIB 85821130368, Trg svibanjskih žrtava 1995. br. 1,10000 Zagreb,DRUŽBA ZA UPRAVLJANJE TERJATEV BANK d.d., OIB 35965662412, Davčna ulica 1,Ljubljana</izvorni_sadrzaj>
    <derivirana_varijabla naziv="DomainObject.Predmet.StrankaWithAdressOIB_1">FINA Regionalni centar Zagreb, OIB 85821130368, Trg svibanjskih žrtava 1995. br. 1,10000 Zagreb,DRUŽBA ZA UPRAVLJANJE TERJATEV BANK d.d., OIB 35965662412, Davčna ulica 1,Ljubljana</derivirana_varijabla>
  </DomainObject.Predmet.StrankaWithAdressOIB>
  <DomainObject.Predmet.StrankaNazivFormated>
    <izvorni_sadrzaj>FINA Regionalni centar Zagreb,DRUŽBA ZA UPRAVLJANJE TERJATEV BANK d.d.</izvorni_sadrzaj>
    <derivirana_varijabla naziv="DomainObject.Predmet.StrankaNazivFormated_1">FINA Regionalni centar Zagreb,DRUŽBA ZA UPRAVLJANJE TERJATEV BANK d.d.</derivirana_varijabla>
  </DomainObject.Predmet.StrankaNazivFormated>
  <DomainObject.Predmet.StrankaNazivFormatedOIB>
    <izvorni_sadrzaj>FINA Regionalni centar Zagreb, OIB 85821130368,DRUŽBA ZA UPRAVLJANJE TERJATEV BANK d.d., OIB 35965662412</izvorni_sadrzaj>
    <derivirana_varijabla naziv="DomainObject.Predmet.StrankaNazivFormatedOIB_1">FINA Regionalni centar Zagreb, OIB 85821130368,DRUŽBA ZA UPRAVLJANJE TERJATEV BANK d.d., OIB 35965662412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  <item>DRUŽBA ZA UPRAVLJANJE TERJATEV BANK d.d. zastupanog po punomoćniku BUTERIN&amp;POSAVEC odvjetničko društvo, društvo s ograničenom odgovornošću</item>
    </izvorni_sadrzaj>
    <derivirana_varijabla naziv="DomainObject.Predmet.StrankaListFormated_1">
      <item>FINA Regionalni centar Zagreb</item>
      <item>DRUŽBA ZA UPRAVLJANJE TERJATEV BANK d.d. zastupanog po punomoćniku BUTERIN&amp;POSAVEC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DRUŽBA ZA UPRAVLJANJE TERJATEV BANK d.d., OIB 35965662412 zastupanog po punomoćniku BUTERIN&amp;POSAVEC odvjetničko društvo, društvo s ograničenom odgovornošću</item>
    </izvorni_sadrzaj>
    <derivirana_varijabla naziv="DomainObject.Predmet.StrankaListFormatedOIB_1">
      <item>FINA Regionalni centar Zagreb, OIB 85821130368</item>
      <item>DRUŽBA ZA UPRAVLJANJE TERJATEV BANK d.d., OIB 35965662412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DRUŽBA ZA UPRAVLJANJE TERJATEV BANK d.d., Davčna ulica 1, Ljubljana zastupanog po punomoćniku BUTERIN&amp;POSAVEC odvjetničko društvo, društvo s ograničenom odgovornošću</item>
    </izvorni_sadrzaj>
    <derivirana_varijabla naziv="DomainObject.Predmet.StrankaListFormatedWithAdress_1">
      <item>FINA Regionalni centar Zagreb, Trg svibanjskih žrtava 1995. br. 1, 10000 Zagreb</item>
      <item>DRUŽBA ZA UPRAVLJANJE TERJATEV BANK d.d., Davčna ulica 1, Ljubljana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DRUŽBA ZA UPRAVLJANJE TERJATEV BANK d.d., OIB 35965662412, Davčna ulica 1, Ljubljana zastupanog po punomoćniku BUTERIN&amp;POSAVEC odvjetničko društvo,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DRUŽBA ZA UPRAVLJANJE TERJATEV BANK d.d., OIB 35965662412, Davčna ulica 1, Ljubljana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 Regionalni centar Zagreb</item>
      <item>DRUŽBA ZA UPRAVLJANJE TERJATEV BANK d.d.</item>
    </izvorni_sadrzaj>
    <derivirana_varijabla naziv="DomainObject.Predmet.StrankaListNazivFormated_1">
      <item>FINA Regionalni centar Zagreb</item>
      <item>DRUŽBA ZA UPRAVLJANJE TERJATEV BANK d.d.</item>
    </derivirana_varijabla>
  </DomainObject.Predmet.StrankaListNazivFormated>
  <DomainObject.Predmet.StrankaListNazivFormatedOIB>
    <izvorni_sadrzaj>
      <item>FINA Regionalni centar Zagreb, OIB 85821130368</item>
      <item>DRUŽBA ZA UPRAVLJANJE TERJATEV BANK d.d., OIB 35965662412</item>
    </izvorni_sadrzaj>
    <derivirana_varijabla naziv="DomainObject.Predmet.StrankaListNazivFormatedOIB_1">
      <item>FINA Regionalni centar Zagreb, OIB 85821130368</item>
      <item>DRUŽBA ZA UPRAVLJANJE TERJATEV BANK d.d., OIB 35965662412</item>
    </derivirana_varijabla>
  </DomainObject.Predmet.StrankaListNazivFormatedOIB>
  <DomainObject.Predmet.ProtuStrankaListFormated>
    <izvorni_sadrzaj>
      <item>FIDES PROJEKT d.o.o.</item>
    </izvorni_sadrzaj>
    <derivirana_varijabla naziv="DomainObject.Predmet.ProtuStrankaListFormated_1">
      <item>FIDES PROJEKT d.o.o.</item>
    </derivirana_varijabla>
  </DomainObject.Predmet.ProtuStrankaListFormated>
  <DomainObject.Predmet.ProtuStrankaListFormatedOIB>
    <izvorni_sadrzaj>
      <item>FIDES PROJEKT d.o.o., OIB 96162920664</item>
    </izvorni_sadrzaj>
    <derivirana_varijabla naziv="DomainObject.Predmet.ProtuStrankaListFormatedOIB_1">
      <item>FIDES PROJEKT d.o.o., OIB 96162920664</item>
    </derivirana_varijabla>
  </DomainObject.Predmet.ProtuStrankaListFormatedOIB>
  <DomainObject.Predmet.ProtuStrankaListFormatedWithAdress>
    <izvorni_sadrzaj>
      <item>FIDES PROJEKT d.o.o., Jana Sibeliusa 1, 10000 Zagreb</item>
    </izvorni_sadrzaj>
    <derivirana_varijabla naziv="DomainObject.Predmet.ProtuStrankaListFormatedWithAdress_1">
      <item>FIDES PROJEKT d.o.o., Jana Sibeliusa 1, 10000 Zagreb</item>
    </derivirana_varijabla>
  </DomainObject.Predmet.ProtuStrankaListFormatedWithAdress>
  <DomainObject.Predmet.ProtuStrankaListFormatedWithAdressOIB>
    <izvorni_sadrzaj>
      <item>FIDES PROJEKT d.o.o., OIB 96162920664, Jana Sibeliusa 1, 10000 Zagreb</item>
    </izvorni_sadrzaj>
    <derivirana_varijabla naziv="DomainObject.Predmet.ProtuStrankaListFormatedWithAdressOIB_1">
      <item>FIDES PROJEKT d.o.o., OIB 96162920664, Jana Sibeliusa 1, 10000 Zagreb</item>
    </derivirana_varijabla>
  </DomainObject.Predmet.ProtuStrankaListFormatedWithAdressOIB>
  <DomainObject.Predmet.ProtuStrankaListNazivFormated>
    <izvorni_sadrzaj>
      <item>FIDES PROJEKT d.o.o.</item>
    </izvorni_sadrzaj>
    <derivirana_varijabla naziv="DomainObject.Predmet.ProtuStrankaListNazivFormated_1">
      <item>FIDES PROJEKT d.o.o.</item>
    </derivirana_varijabla>
  </DomainObject.Predmet.ProtuStrankaListNazivFormated>
  <DomainObject.Predmet.ProtuStrankaListNazivFormatedOIB>
    <izvorni_sadrzaj>
      <item>FIDES PROJEKT d.o.o., OIB 96162920664</item>
    </izvorni_sadrzaj>
    <derivirana_varijabla naziv="DomainObject.Predmet.ProtuStrankaListNazivFormatedOIB_1">
      <item>FIDES PROJEKT d.o.o., OIB 96162920664</item>
    </derivirana_varijabla>
  </DomainObject.Predmet.ProtuStrankaListNazivFormatedOIB>
  <DomainObject.Predmet.OstaliListFormated>
    <izvorni_sadrzaj>
      <item>Grgo Prskalo</item>
      <item>BUTERIN&amp;POSAVEC odvjetničko društvo, društvo s ograničenom odgovornošću punomoćnik sudionika u postupku DRUŽBA ZA UPRAVLJANJE TERJATEV BANK d.d.</item>
    </izvorni_sadrzaj>
    <derivirana_varijabla naziv="DomainObject.Predmet.OstaliListFormated_1">
      <item>Grgo Prskalo</item>
      <item>BUTERIN&amp;POSAVEC odvjetničko društvo, društvo s ograničenom odgovornošću punomoćnik sudionika u postupku DRUŽBA ZA UPRAVLJANJE TERJATEV BANK d.d.</item>
    </derivirana_varijabla>
  </DomainObject.Predmet.OstaliListFormated>
  <DomainObject.Predmet.OstaliListFormatedOIB>
    <izvorni_sadrzaj>
      <item>Grgo Prskalo, OIB 09287700957</item>
      <item>BUTERIN&amp;POSAVEC odvjetničko društvo, društvo s ograničenom odgovornošću, OIB 88443826619 punomoćnik sudionika u postupku DRUŽBA ZA UPRAVLJANJE TERJATEV BANK d.d.</item>
    </izvorni_sadrzaj>
    <derivirana_varijabla naziv="DomainObject.Predmet.OstaliListFormatedOIB_1">
      <item>Grgo Prskalo, OIB 09287700957</item>
      <item>BUTERIN&amp;POSAVEC odvjetničko društvo, društvo s ograničenom odgovornošću, OIB 88443826619 punomoćnik sudionika u postupku DRUŽBA ZA UPRAVLJANJE TERJATEV BANK d.d.</item>
    </derivirana_varijabla>
  </DomainObject.Predmet.OstaliListFormatedOIB>
  <DomainObject.Predmet.OstaliListFormatedWithAdress>
    <izvorni_sadrzaj>
      <item>Grgo Prskalo, Varaždinska ulica 7, 10360 Sesvete</item>
      <item>BUTERIN&amp;POSAVEC odvjetničko društvo, društvo s ograničenom odgovornošću, Draškovićeva 82, 10000 Zagreb punomoćnik sudionika u postupku DRUŽBA ZA UPRAVLJANJE TERJATEV BANK d.d.</item>
    </izvorni_sadrzaj>
    <derivirana_varijabla naziv="DomainObject.Predmet.OstaliListFormatedWithAdress_1">
      <item>Grgo Prskalo, Varaždinska ulica 7, 10360 Sesvete</item>
      <item>BUTERIN&amp;POSAVEC odvjetničko društvo, društvo s ograničenom odgovornošću, Draškovićeva 82, 10000 Zagreb punomoćnik sudionika u postupku DRUŽBA ZA UPRAVLJANJE TERJATEV BANK d.d.</item>
    </derivirana_varijabla>
  </DomainObject.Predmet.OstaliListFormatedWithAdress>
  <DomainObject.Predmet.OstaliListFormatedWithAdressOIB>
    <izvorni_sadrzaj>
      <item>Grgo Prskalo, OIB 09287700957, Varaždinska ulica 7, 10360 Sesvete</item>
      <item>BUTERIN&amp;POSAVEC odvjetničko društvo, društvo s ograničenom odgovornošću, OIB 88443826619, Draškovićeva 82, 10000 Zagreb punomoćnik sudionika u postupku DRUŽBA ZA UPRAVLJANJE TERJATEV BANK d.d.</item>
    </izvorni_sadrzaj>
    <derivirana_varijabla naziv="DomainObject.Predmet.OstaliListFormatedWithAdressOIB_1">
      <item>Grgo Prskalo, OIB 09287700957, Varaždinska ulica 7, 10360 Sesvete</item>
      <item>BUTERIN&amp;POSAVEC odvjetničko društvo, društvo s ograničenom odgovornošću, OIB 88443826619, Draškovićeva 82, 10000 Zagreb punomoćnik sudionika u postupku DRUŽBA ZA UPRAVLJANJE TERJATEV BANK d.d.</item>
    </derivirana_varijabla>
  </DomainObject.Predmet.OstaliListFormatedWithAdressOIB>
  <DomainObject.Predmet.OstaliListNazivFormated>
    <izvorni_sadrzaj>
      <item>Grgo Prskalo</item>
      <item>BUTERIN&amp;POSAVEC odvjetničko društvo, društvo s ograničenom odgovornošću</item>
    </izvorni_sadrzaj>
    <derivirana_varijabla naziv="DomainObject.Predmet.OstaliListNazivFormated_1">
      <item>Grgo Prskalo</item>
      <item>BUTERIN&amp;POSAVEC odvjetničko društvo, društvo s ograničenom odgovornošću</item>
    </derivirana_varijabla>
  </DomainObject.Predmet.OstaliListNazivFormated>
  <DomainObject.Predmet.OstaliListNazivFormatedOIB>
    <izvorni_sadrzaj>
      <item>Grgo Prskalo, OIB 09287700957</item>
      <item>BUTERIN&amp;POSAVEC odvjetničko društvo, društvo s ograničenom odgovornošću, OIB 88443826619</item>
    </izvorni_sadrzaj>
    <derivirana_varijabla naziv="DomainObject.Predmet.OstaliListNazivFormatedOIB_1">
      <item>Grgo Prskalo, OIB 09287700957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St-135/2018-4</izvorni_sadrzaj>
    <derivirana_varijabla naziv="DomainObject.PoslovniBrojDokumenta_1">St-135/2018-4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FIDES PROJEKT d.o.o.</izvorni_sadrzaj>
    <derivirana_varijabla naziv="DomainObject.Predmet.ProtustrankaIDrugi_1">FIDES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FIDES PROJEKT d.o.o., OIB 96162920664, Jana Sibeliusa 1, 10000 Zagreb</izvorni_sadrzaj>
    <derivirana_varijabla naziv="DomainObject.Predmet.ProtustrankaIDrugiAdressOIB_1">FIDES PROJEKT d.o.o., OIB 96162920664, Jana Sibeliusa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2018.</izvorni_sadrzaj>
    <derivirana_varijabla naziv="DomainObject.Predmet.OdlukaRjesenje.DatumDonosenjaOdluke_1">4. rujna 2018.</derivirana_varijabla>
  </DomainObject.Predmet.OdlukaRjesenje.DatumDonosenjaOdluke>
  <DomainObject.Predmet.OdlukaRjesenje.DatumPravomocnosti>
    <izvorni_sadrzaj>14. rujna 2018.</izvorni_sadrzaj>
    <derivirana_varijabla naziv="DomainObject.Predmet.OdlukaRjesenje.DatumPravomocnosti_1">14. rujna 2018.</derivirana_varijabla>
  </DomainObject.Predmet.OdlukaRjesenje.DatumPravomocnosti>
  <DomainObject.Predmet.OdlukaRjesenje.Oznaka>
    <izvorni_sadrzaj>St-135/2018-3</izvorni_sadrzaj>
    <derivirana_varijabla naziv="DomainObject.Predmet.OdlukaRjesenje.Oznaka_1">St-135/2018-3</derivirana_varijabla>
  </DomainObject.Predmet.OdlukaRjesenje.Oznaka>
  <DomainObject.Predmet.SudioniciListNaziv>
    <izvorni_sadrzaj>
      <item>FINA Regionalni centar Zagreb</item>
      <item>FIDES PROJEKT d.o.o.</item>
      <item>DRUŽBA ZA UPRAVLJANJE TERJATEV BANK d.d.</item>
      <item>Grgo Prskalo</item>
      <item>BUTERIN&amp;POSAVEC odvjetničko društvo, društvo s ograničenom odgovornošću</item>
    </izvorni_sadrzaj>
    <derivirana_varijabla naziv="DomainObject.Predmet.SudioniciListNaziv_1">
      <item>FINA Regionalni centar Zagreb</item>
      <item>FIDES PROJEKT d.o.o.</item>
      <item>DRUŽBA ZA UPRAVLJANJE TERJATEV BANK d.d.</item>
      <item>Grgo Prskalo</item>
      <item>BUTERIN&amp;POSAVEC odvjetničko društvo,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FIDES PROJEKT d.o.o., OIB 96162920664, Jana Sibeliusa 1,10000 Zagreb</item>
      <item>DRUŽBA ZA UPRAVLJANJE TERJATEV BANK d.d., OIB 35965662412, Davčna ulica 1,Ljubljana</item>
      <item>Grgo Prskalo, OIB 09287700957, Varaždinska ulica 7,10360 Sesvete</item>
      <item>BUTERIN&amp;POSAVEC odvjetničko društvo, društvo s ograničenom odgovornošću, OIB 88443826619, Draškovićeva 82,10000 Zagreb</item>
    </izvorni_sadrzaj>
    <derivirana_varijabla naziv="DomainObject.Predmet.SudioniciListAdressOIB_1">
      <item>FINA Regionalni centar Zagreb, OIB 85821130368, Trg svibanjskih žrtava 1995. br. 1,10000 Zagreb</item>
      <item>FIDES PROJEKT d.o.o., OIB 96162920664, Jana Sibeliusa 1,10000 Zagreb</item>
      <item>DRUŽBA ZA UPRAVLJANJE TERJATEV BANK d.d., OIB 35965662412, Davčna ulica 1,Ljubljana</item>
      <item>Grgo Prskalo, OIB 09287700957, Varaždinska ulica 7,10360 Sesvete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C1857-9B36-4B5B-86F9-6AE18002F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3365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2018-10-24T07:27:00Z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