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cd40" w14:paraId="f38cd40" w:rsidRDefault="00201B98" w:rsidP="00C90ED6" w:rsidR="00C90ED6" w:rsidRPr="005B77A3">
      <w:pPr>
        <w15:collapsed w:val="false"/>
        <w:rPr>
          <w:sz w:val="24"/>
          <w:szCs w:val="24"/>
        </w:rPr>
      </w:pPr>
      <w:bookmarkStart w:name="_GoBack" w:id="0"/>
      <w:bookmarkEnd w:id="0"/>
      <w:r w:rsidRPr="005B77A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5B77A3">
        <w:rPr>
          <w:sz w:val="24"/>
          <w:szCs w:val="24"/>
        </w:rPr>
        <w:t xml:space="preserve">          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REPUBLIKA HRVATSKA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TRGOVAČKI SUD U ZAGREBU</w:t>
      </w:r>
    </w:p>
    <w:p w:rsidRDefault="00D74BF3" w:rsidP="00D74BF3" w:rsidR="00C90ED6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 xml:space="preserve">Zagreb, </w:t>
      </w:r>
      <w:proofErr w:type="spellStart"/>
      <w:r w:rsidRPr="005B77A3">
        <w:rPr>
          <w:sz w:val="24"/>
          <w:szCs w:val="24"/>
        </w:rPr>
        <w:t>Amruševa</w:t>
      </w:r>
      <w:proofErr w:type="spellEnd"/>
      <w:r w:rsidRPr="005B77A3">
        <w:rPr>
          <w:sz w:val="24"/>
          <w:szCs w:val="24"/>
        </w:rPr>
        <w:t xml:space="preserve"> 2/II</w:t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  <w:t xml:space="preserve">            </w:t>
      </w:r>
      <w:r w:rsidR="00FB71A2" w:rsidRPr="005B77A3">
        <w:rPr>
          <w:sz w:val="24"/>
          <w:szCs w:val="24"/>
        </w:rPr>
        <w:t xml:space="preserve"> </w:t>
      </w:r>
    </w:p>
    <w:p w:rsidRDefault="00C90ED6" w:rsidP="00C90ED6" w:rsidR="00C90ED6" w:rsidRPr="005B77A3">
      <w:pPr>
        <w:jc w:val="center"/>
        <w:rPr>
          <w:sz w:val="24"/>
          <w:szCs w:val="24"/>
        </w:rPr>
      </w:pPr>
    </w:p>
    <w:p w:rsidRDefault="00E81F79" w:rsidP="00611CDB" w:rsidR="00201B98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  </w:t>
      </w:r>
    </w:p>
    <w:p w:rsidRDefault="00E81F79" w:rsidP="00611CDB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</w:t>
      </w:r>
      <w:r w:rsidR="00C90ED6" w:rsidRPr="005B77A3">
        <w:rPr>
          <w:sz w:val="24"/>
          <w:szCs w:val="24"/>
        </w:rPr>
        <w:t>R E P U B L I K A    H R V A T S K A</w:t>
      </w:r>
      <w:r w:rsidR="00C90ED6" w:rsidRPr="005B77A3">
        <w:rPr>
          <w:sz w:val="24"/>
          <w:szCs w:val="24"/>
        </w:rPr>
        <w:tab/>
        <w:t xml:space="preserve"> </w:t>
      </w: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>Z A K LJ U Č A K</w:t>
      </w:r>
    </w:p>
    <w:p w:rsidRDefault="005B77A3" w:rsidP="005B77A3" w:rsidR="005B77A3" w:rsidRPr="005B77A3">
      <w:pPr>
        <w:rPr>
          <w:sz w:val="24"/>
          <w:szCs w:val="24"/>
        </w:rPr>
      </w:pPr>
    </w:p>
    <w:p w:rsidRDefault="00894CFB" w:rsidP="00894CFB" w:rsidR="00894CFB" w:rsidRPr="00CB2F87">
      <w:pPr>
        <w:ind w:firstLine="708"/>
        <w:jc w:val="both"/>
        <w:rPr>
          <w:sz w:val="24"/>
          <w:szCs w:val="24"/>
        </w:rPr>
      </w:pPr>
      <w:r w:rsidRPr="00CB2F87">
        <w:rPr>
          <w:bCs/>
          <w:sz w:val="24"/>
          <w:szCs w:val="24"/>
        </w:rPr>
        <w:t>Trgovački sud u Zagrebu, p</w:t>
      </w:r>
      <w:r w:rsidRPr="00CB2F87">
        <w:rPr>
          <w:sz w:val="24"/>
          <w:szCs w:val="24"/>
        </w:rPr>
        <w:t xml:space="preserve">o sucu toga suda Vesni Sremac Šoštar, a povodom prijedloga predlagatelja FINA radi otvaranja stečajnog postupka nad stečajnim dužnikom </w:t>
      </w:r>
      <w:r w:rsidR="004C1082">
        <w:t xml:space="preserve">RG SPORT d.o.o., Zagreb, </w:t>
      </w:r>
      <w:proofErr w:type="spellStart"/>
      <w:r w:rsidR="004C1082">
        <w:t>Borčec</w:t>
      </w:r>
      <w:proofErr w:type="spellEnd"/>
      <w:r w:rsidR="004C1082">
        <w:t xml:space="preserve"> 44, OIB: 55871194187</w:t>
      </w:r>
      <w:r w:rsidR="008E5473">
        <w:rPr>
          <w:sz w:val="24"/>
          <w:szCs w:val="24"/>
        </w:rPr>
        <w:t xml:space="preserve">, dana </w:t>
      </w:r>
      <w:r w:rsidR="004C1082">
        <w:rPr>
          <w:sz w:val="24"/>
          <w:szCs w:val="24"/>
        </w:rPr>
        <w:t>17. srpnja</w:t>
      </w:r>
      <w:r>
        <w:rPr>
          <w:sz w:val="24"/>
          <w:szCs w:val="24"/>
        </w:rPr>
        <w:t xml:space="preserve"> 2018. godine</w:t>
      </w:r>
    </w:p>
    <w:p w:rsidRDefault="00552B77" w:rsidP="00552B77" w:rsidR="00552B77" w:rsidRPr="005B77A3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z a k </w:t>
      </w:r>
      <w:proofErr w:type="spellStart"/>
      <w:r w:rsidRPr="005B77A3">
        <w:rPr>
          <w:sz w:val="24"/>
          <w:szCs w:val="24"/>
        </w:rPr>
        <w:t>lj</w:t>
      </w:r>
      <w:proofErr w:type="spellEnd"/>
      <w:r w:rsidRPr="005B77A3">
        <w:rPr>
          <w:sz w:val="24"/>
          <w:szCs w:val="24"/>
        </w:rPr>
        <w:t xml:space="preserve"> u č i o</w:t>
      </w:r>
      <w:r w:rsidR="00C90ED6" w:rsidRPr="005B77A3">
        <w:rPr>
          <w:sz w:val="24"/>
          <w:szCs w:val="24"/>
        </w:rPr>
        <w:t xml:space="preserve">    j e</w:t>
      </w:r>
    </w:p>
    <w:p w:rsidRDefault="00201B98" w:rsidP="00201B98" w:rsidR="00201B98" w:rsidRPr="005B77A3">
      <w:pPr>
        <w:jc w:val="both"/>
        <w:rPr>
          <w:sz w:val="24"/>
          <w:szCs w:val="24"/>
        </w:rPr>
      </w:pPr>
    </w:p>
    <w:p w:rsidRDefault="00E22A0C" w:rsidP="00E22A0C" w:rsidR="00E22A0C" w:rsidRPr="00CB2F87">
      <w:pPr>
        <w:ind w:firstLine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Umjesto ročišta vjerovnika na kojem se ispituju prijavljene tražbine - ispitno ročište </w:t>
      </w:r>
      <w:r>
        <w:rPr>
          <w:sz w:val="24"/>
          <w:szCs w:val="24"/>
        </w:rPr>
        <w:t xml:space="preserve">određeno </w:t>
      </w:r>
      <w:r w:rsidRPr="00CB2F87">
        <w:rPr>
          <w:sz w:val="24"/>
          <w:szCs w:val="24"/>
        </w:rPr>
        <w:t xml:space="preserve">za dan </w:t>
      </w:r>
      <w:r w:rsidR="004C1082">
        <w:rPr>
          <w:sz w:val="24"/>
          <w:szCs w:val="24"/>
        </w:rPr>
        <w:t>25</w:t>
      </w:r>
      <w:r w:rsidR="008E5473">
        <w:rPr>
          <w:sz w:val="24"/>
          <w:szCs w:val="24"/>
        </w:rPr>
        <w:t>. rujna</w:t>
      </w:r>
      <w:r w:rsidRPr="00CB2F87">
        <w:rPr>
          <w:sz w:val="24"/>
          <w:szCs w:val="24"/>
        </w:rPr>
        <w:t xml:space="preserve"> 2018. g. u </w:t>
      </w:r>
      <w:r w:rsidR="004C1082">
        <w:rPr>
          <w:sz w:val="24"/>
          <w:szCs w:val="24"/>
        </w:rPr>
        <w:t>10</w:t>
      </w:r>
      <w:r w:rsidR="00F6567D">
        <w:rPr>
          <w:sz w:val="24"/>
          <w:szCs w:val="24"/>
        </w:rPr>
        <w:t>,00</w:t>
      </w:r>
      <w:r w:rsidR="004C1082">
        <w:rPr>
          <w:sz w:val="24"/>
          <w:szCs w:val="24"/>
        </w:rPr>
        <w:t xml:space="preserve"> sati, zakazuje se za 25</w:t>
      </w:r>
      <w:r>
        <w:rPr>
          <w:sz w:val="24"/>
          <w:szCs w:val="24"/>
        </w:rPr>
        <w:t xml:space="preserve">. </w:t>
      </w:r>
      <w:r w:rsidR="008E5473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r w:rsidRPr="00CB2F87">
        <w:rPr>
          <w:sz w:val="24"/>
          <w:szCs w:val="24"/>
        </w:rPr>
        <w:t xml:space="preserve">2018., u </w:t>
      </w:r>
      <w:r w:rsidR="004C1082">
        <w:rPr>
          <w:sz w:val="24"/>
          <w:szCs w:val="24"/>
        </w:rPr>
        <w:t>10,30</w:t>
      </w:r>
      <w:r w:rsidRPr="00CB2F87">
        <w:rPr>
          <w:sz w:val="24"/>
          <w:szCs w:val="24"/>
        </w:rPr>
        <w:t xml:space="preserve"> sati, a ročište na kojem će se na temelju izvješć</w:t>
      </w:r>
      <w:r>
        <w:rPr>
          <w:sz w:val="24"/>
          <w:szCs w:val="24"/>
        </w:rPr>
        <w:t>a stečajnog upravitelja odlučiti</w:t>
      </w:r>
      <w:r w:rsidRPr="00CB2F87">
        <w:rPr>
          <w:sz w:val="24"/>
          <w:szCs w:val="24"/>
        </w:rPr>
        <w:t xml:space="preserve"> o daljnjem tijeku stečajnog postupka – izvještajno ročište umjesto u </w:t>
      </w:r>
      <w:r w:rsidR="008C2A49">
        <w:rPr>
          <w:sz w:val="24"/>
          <w:szCs w:val="24"/>
        </w:rPr>
        <w:t>10,30</w:t>
      </w:r>
      <w:r w:rsidRPr="00CB2F87">
        <w:rPr>
          <w:sz w:val="24"/>
          <w:szCs w:val="24"/>
        </w:rPr>
        <w:t xml:space="preserve"> određuje se za </w:t>
      </w:r>
      <w:r w:rsidR="008C2A49">
        <w:rPr>
          <w:sz w:val="24"/>
          <w:szCs w:val="24"/>
        </w:rPr>
        <w:t>11,00</w:t>
      </w:r>
      <w:r w:rsidRPr="00CB2F87">
        <w:rPr>
          <w:sz w:val="24"/>
          <w:szCs w:val="24"/>
        </w:rPr>
        <w:t xml:space="preserve"> sati u prostorijama Trgovačkog suda u Zagrebu, Petrinjska 8, soba broj 55/III (dvorišna zgrada), 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</w:p>
    <w:p w:rsidRDefault="00E22A0C" w:rsidP="00E22A0C" w:rsidR="00E22A0C" w:rsidRPr="00CB2F87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>na koje ročište se dostavom ovog zaključka pozivaju: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- </w:t>
      </w:r>
      <w:r>
        <w:rPr>
          <w:sz w:val="24"/>
          <w:szCs w:val="24"/>
        </w:rPr>
        <w:t>dužniku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MF Porezna uprava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</w:t>
      </w:r>
    </w:p>
    <w:p w:rsidRDefault="00E22A0C" w:rsidP="00E22A0C" w:rsidR="00E22A0C" w:rsidRPr="00CB2F87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stečajni upravitelj 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  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Pozvane osobe mogu se o prijedlogu i  pisano izjasniti. </w:t>
      </w: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  <w:r w:rsidRPr="00CB2F87">
        <w:rPr>
          <w:sz w:val="24"/>
          <w:szCs w:val="24"/>
        </w:rPr>
        <w:t>U Zagrebu</w:t>
      </w:r>
      <w:r w:rsidR="008E5473">
        <w:rPr>
          <w:sz w:val="24"/>
          <w:szCs w:val="24"/>
        </w:rPr>
        <w:t xml:space="preserve">, </w:t>
      </w:r>
      <w:r w:rsidR="008C2A49">
        <w:rPr>
          <w:sz w:val="24"/>
          <w:szCs w:val="24"/>
        </w:rPr>
        <w:t>17. srpnja</w:t>
      </w:r>
      <w:r>
        <w:rPr>
          <w:sz w:val="24"/>
          <w:szCs w:val="24"/>
        </w:rPr>
        <w:t xml:space="preserve"> 2018</w:t>
      </w:r>
      <w:r w:rsidRPr="00CB2F87">
        <w:rPr>
          <w:sz w:val="24"/>
          <w:szCs w:val="24"/>
        </w:rPr>
        <w:t xml:space="preserve">. godine </w:t>
      </w: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CB2F87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B2F87">
        <w:rPr>
          <w:sz w:val="24"/>
          <w:szCs w:val="24"/>
        </w:rPr>
        <w:tab/>
        <w:t xml:space="preserve">     Sudac:</w:t>
      </w:r>
    </w:p>
    <w:p w:rsidRDefault="00E22A0C" w:rsidP="00E53D3D" w:rsidR="00A0671F">
      <w:pPr>
        <w:pStyle w:val="Uvuenotijeloteksta"/>
        <w:ind w:firstLine="141" w:left="1983"/>
        <w:jc w:val="right"/>
      </w:pPr>
      <w:r w:rsidRPr="00CB2F87">
        <w:t>Vesna Sremac Šoštar</w:t>
      </w:r>
      <w:r w:rsidR="00A0671F">
        <w:t>,v.r.</w:t>
      </w:r>
    </w:p>
    <w:p w:rsidRDefault="00A0671F" w:rsidP="00D338FD" w:rsidR="00A0671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0671F" w:rsidP="00E22A0C" w:rsidR="00E22A0C" w:rsidRPr="00CB2F87">
      <w:pPr>
        <w:pStyle w:val="Uvuenotijeloteksta"/>
        <w:ind w:firstLine="141" w:left="1983"/>
        <w:jc w:val="right"/>
      </w:pPr>
      <w:r>
        <w:t>Matea Bizjak</w:t>
      </w:r>
    </w:p>
    <w:p w:rsidRDefault="00E22A0C" w:rsidP="00E22A0C" w:rsidR="00E22A0C" w:rsidRPr="00CB2F87">
      <w:pPr>
        <w:ind w:left="5040"/>
        <w:rPr>
          <w:sz w:val="24"/>
          <w:szCs w:val="24"/>
        </w:rPr>
      </w:pPr>
    </w:p>
    <w:p w:rsidRDefault="00E22A0C" w:rsidP="00E22A0C" w:rsidR="00E22A0C" w:rsidRPr="00CB2F87">
      <w:pPr>
        <w:ind w:left="5040"/>
        <w:rPr>
          <w:sz w:val="24"/>
          <w:szCs w:val="24"/>
        </w:rPr>
      </w:pPr>
      <w:r w:rsidRPr="00CB2F87">
        <w:rPr>
          <w:sz w:val="24"/>
          <w:szCs w:val="24"/>
        </w:rPr>
        <w:t xml:space="preserve"> </w:t>
      </w:r>
    </w:p>
    <w:p w:rsidRDefault="00E22A0C" w:rsidP="00E22A0C" w:rsidR="00E22A0C" w:rsidRPr="00CB2F87">
      <w:pPr>
        <w:ind w:left="5040"/>
        <w:rPr>
          <w:sz w:val="24"/>
          <w:szCs w:val="24"/>
        </w:rPr>
      </w:pP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Uputa o pravnom lijeku: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Protiv zaključka nije dopuštena žalba (čl. 11. stavak 9. SZ-a)</w:t>
      </w:r>
    </w:p>
    <w:p w:rsidRDefault="00B55C58" w:rsidP="005B77A3" w:rsidR="00B55C58" w:rsidRPr="005B77A3">
      <w:pPr>
        <w:jc w:val="both"/>
        <w:rPr>
          <w:sz w:val="24"/>
          <w:szCs w:val="24"/>
        </w:rPr>
      </w:pPr>
    </w:p>
    <w:sectPr w:rsidSect="002179C2" w:rsidR="00B55C58" w:rsidRPr="005B77A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4C108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4C1082">
          <w:rPr>
            <w:sz w:val="24"/>
            <w:szCs w:val="24"/>
          </w:rPr>
          <w:t>6617/16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775203"/>
    <w:multiLevelType w:val="hybridMultilevel"/>
    <w:tmpl w:val="0D7EF606"/>
    <w:lvl w:tplc="F8F2190A" w:ilvl="0">
      <w:start w:val="3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17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1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12"/>
  </w:num>
  <w:num w:numId="20">
    <w:abstractNumId w:val="14"/>
  </w:num>
  <w:num w:numId="21">
    <w:abstractNumId w:val="8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278A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4447"/>
    <w:rsid w:val="000E55DB"/>
    <w:rsid w:val="000E64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20D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86C1A"/>
    <w:rsid w:val="00494A5E"/>
    <w:rsid w:val="004A3A5B"/>
    <w:rsid w:val="004B52A9"/>
    <w:rsid w:val="004C1082"/>
    <w:rsid w:val="004D3056"/>
    <w:rsid w:val="004D6A82"/>
    <w:rsid w:val="004E1BBF"/>
    <w:rsid w:val="004E5CA3"/>
    <w:rsid w:val="004E5FEF"/>
    <w:rsid w:val="004F24ED"/>
    <w:rsid w:val="0050159B"/>
    <w:rsid w:val="00517BEF"/>
    <w:rsid w:val="00526CD9"/>
    <w:rsid w:val="00530B87"/>
    <w:rsid w:val="005337FD"/>
    <w:rsid w:val="005362EA"/>
    <w:rsid w:val="00551AA2"/>
    <w:rsid w:val="00552B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D0C"/>
    <w:rsid w:val="005B77A3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4639"/>
    <w:rsid w:val="00656BBE"/>
    <w:rsid w:val="00665E6E"/>
    <w:rsid w:val="00667FF1"/>
    <w:rsid w:val="006758DB"/>
    <w:rsid w:val="0068144E"/>
    <w:rsid w:val="006A3FEF"/>
    <w:rsid w:val="006A4A4A"/>
    <w:rsid w:val="006A6E25"/>
    <w:rsid w:val="006B600E"/>
    <w:rsid w:val="006B62F8"/>
    <w:rsid w:val="006B69E6"/>
    <w:rsid w:val="006C454B"/>
    <w:rsid w:val="006C5C1D"/>
    <w:rsid w:val="006E0203"/>
    <w:rsid w:val="006F52B0"/>
    <w:rsid w:val="006F6E5D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94CFB"/>
    <w:rsid w:val="008B0234"/>
    <w:rsid w:val="008C2A49"/>
    <w:rsid w:val="008D3E89"/>
    <w:rsid w:val="008D5B22"/>
    <w:rsid w:val="008E09C6"/>
    <w:rsid w:val="008E0E14"/>
    <w:rsid w:val="008E5473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34090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71F"/>
    <w:rsid w:val="00A06D54"/>
    <w:rsid w:val="00A15C61"/>
    <w:rsid w:val="00A41C32"/>
    <w:rsid w:val="00A56B1A"/>
    <w:rsid w:val="00A61B61"/>
    <w:rsid w:val="00A63274"/>
    <w:rsid w:val="00A7010B"/>
    <w:rsid w:val="00A74BB1"/>
    <w:rsid w:val="00A75637"/>
    <w:rsid w:val="00A8001B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B5A2A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22BA8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5CFE"/>
    <w:rsid w:val="00E22A0C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6567D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97B97-96B1-48A0-9666-223E81668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208</properties:Words>
  <properties:Characters>977</properties:Characters>
  <properties:Lines>42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2018-07-17T09:30:00Z</dcterms:created>
  <dc:creator>Ante</dc:creator>
  <cp:lastModifiedBy>Matea Bizjak</cp:lastModifiedBy>
  <cp:lastPrinted>2018-07-17T09:34:00Z</cp:lastPrinted>
  <dcterms:modified xmlns:xsi="http://www.w3.org/2001/XMLSchema-instance" xsi:type="dcterms:W3CDTF">2018-07-17T09:34:00Z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(St-6617-16-PREZAKAZIVANJE.docx)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