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beed" w14:paraId="8c1beed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767F07" w:rsidR="00FF05FA" w:rsidRPr="00FF05FA">
      <w:pPr>
        <w:spacing w:after="200" w:before="24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767F07" w:rsidR="0058272A">
      <w:pPr>
        <w:spacing w:after="200" w:before="2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4C156F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F43259">
        <w:t xml:space="preserve">u stečajnom postupku nad </w:t>
      </w:r>
      <w:r w:rsidR="00D05012" w:rsidRPr="00D05012">
        <w:t>BEDEM d.o.o. u stečaju, OIB: 90384953525, Split, Zrinsko Frankopanska 64</w:t>
      </w:r>
      <w:r w:rsidR="00E7102F" w:rsidRPr="006C37D8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D05012">
        <w:t>10. srpnja</w:t>
      </w:r>
      <w:r w:rsidR="001A36B6">
        <w:t xml:space="preserve"> 2017</w:t>
      </w:r>
      <w:r w:rsidR="000F16DB" w:rsidRPr="006C37D8">
        <w:t>. godine</w:t>
      </w:r>
      <w:r w:rsidR="007F0CC2">
        <w:t xml:space="preserve">, </w:t>
      </w:r>
    </w:p>
    <w:p w:rsidRDefault="00E7102F" w:rsidP="00767F07" w:rsidR="00912B79">
      <w:pPr>
        <w:spacing w:after="26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F43259" w:rsidR="003C57FD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1A36B6">
        <w:rPr>
          <w:rFonts w:eastAsia="Arial Unicode MS"/>
          <w:lang w:eastAsia="en-US"/>
        </w:rPr>
        <w:t xml:space="preserve">I. </w:t>
      </w:r>
      <w:r>
        <w:rPr>
          <w:rFonts w:eastAsia="Arial Unicode MS"/>
          <w:lang w:eastAsia="en-US"/>
        </w:rPr>
        <w:t>Utvrđuje</w:t>
      </w:r>
      <w:r w:rsidR="003C57FD" w:rsidRPr="003C57FD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a</w:t>
      </w:r>
      <w:r w:rsidR="003C57FD" w:rsidRPr="003C57FD">
        <w:rPr>
          <w:rFonts w:eastAsia="Arial Unicode MS"/>
          <w:lang w:eastAsia="en-US"/>
        </w:rPr>
        <w:t xml:space="preserve"> vjerovnika I. višeg isplatnog reda:</w:t>
      </w:r>
    </w:p>
    <w:p w:rsidRDefault="00F56D44" w:rsidP="00F56D44" w:rsidR="007F0CC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FE0470">
        <w:rPr>
          <w:rFonts w:eastAsia="Arial Unicode MS"/>
          <w:lang w:eastAsia="en-US"/>
        </w:rPr>
        <w:t xml:space="preserve">- </w:t>
      </w:r>
      <w:r w:rsidR="00FE0470" w:rsidRPr="00FE0470">
        <w:rPr>
          <w:rFonts w:eastAsia="Arial Unicode MS"/>
          <w:lang w:eastAsia="en-US"/>
        </w:rPr>
        <w:t>Republika Hrv</w:t>
      </w:r>
      <w:r w:rsidR="00FE0470">
        <w:rPr>
          <w:rFonts w:eastAsia="Arial Unicode MS"/>
          <w:lang w:eastAsia="en-US"/>
        </w:rPr>
        <w:t xml:space="preserve">atska – Ministarstvo financija, OIB: </w:t>
      </w:r>
      <w:r w:rsidR="00FE0470" w:rsidRPr="00FE0470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</w:t>
      </w:r>
      <w:r w:rsidR="00D05012">
        <w:rPr>
          <w:rFonts w:eastAsia="Arial Unicode MS"/>
          <w:lang w:eastAsia="en-US"/>
        </w:rPr>
        <w:t>…….</w:t>
      </w:r>
      <w:r>
        <w:rPr>
          <w:rFonts w:eastAsia="Arial Unicode MS"/>
          <w:lang w:eastAsia="en-US"/>
        </w:rPr>
        <w:t>.</w:t>
      </w:r>
      <w:r w:rsidR="00FE0470">
        <w:rPr>
          <w:rFonts w:eastAsia="Arial Unicode MS"/>
          <w:lang w:eastAsia="en-US"/>
        </w:rPr>
        <w:t>.</w:t>
      </w:r>
      <w:r w:rsidR="00D05012">
        <w:rPr>
          <w:rFonts w:eastAsia="Arial Unicode MS"/>
          <w:lang w:eastAsia="en-US"/>
        </w:rPr>
        <w:t>30,91</w:t>
      </w:r>
      <w:r>
        <w:rPr>
          <w:rFonts w:eastAsia="Arial Unicode MS"/>
          <w:lang w:eastAsia="en-US"/>
        </w:rPr>
        <w:t xml:space="preserve"> </w:t>
      </w:r>
      <w:r w:rsidR="00FE0470">
        <w:rPr>
          <w:rFonts w:eastAsia="Arial Unicode MS"/>
          <w:lang w:eastAsia="en-US"/>
        </w:rPr>
        <w:t>kn</w:t>
      </w:r>
      <w:r w:rsidR="007F0CC2">
        <w:rPr>
          <w:rFonts w:eastAsia="Arial Unicode MS"/>
          <w:lang w:eastAsia="en-US"/>
        </w:rPr>
        <w:t>.</w:t>
      </w:r>
    </w:p>
    <w:p w:rsidRDefault="001A36B6" w:rsidP="007F0CC2" w:rsidR="007F0CC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II. </w:t>
      </w:r>
      <w:r w:rsidR="007F0CC2" w:rsidRPr="003C57FD">
        <w:rPr>
          <w:rFonts w:eastAsia="Arial Unicode MS"/>
          <w:lang w:eastAsia="en-US"/>
        </w:rPr>
        <w:t xml:space="preserve">Utvrđuju se tražbine vjerovnika </w:t>
      </w:r>
      <w:r w:rsidR="007F0CC2">
        <w:rPr>
          <w:rFonts w:eastAsia="Arial Unicode MS"/>
          <w:lang w:eastAsia="en-US"/>
        </w:rPr>
        <w:t>I</w:t>
      </w:r>
      <w:r w:rsidR="007F0CC2" w:rsidRPr="003C57FD">
        <w:rPr>
          <w:rFonts w:eastAsia="Arial Unicode MS"/>
          <w:lang w:eastAsia="en-US"/>
        </w:rPr>
        <w:t>I. višeg isplatnog reda:</w:t>
      </w:r>
    </w:p>
    <w:p w:rsidRDefault="00D05012" w:rsidP="00D05012" w:rsidR="00D05012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56D44">
        <w:rPr>
          <w:rFonts w:eastAsia="Arial Unicode MS"/>
          <w:lang w:eastAsia="en-US"/>
        </w:rPr>
        <w:t>Republika Hrvatska</w:t>
      </w:r>
      <w:r>
        <w:rPr>
          <w:rFonts w:eastAsia="Arial Unicode MS"/>
          <w:lang w:eastAsia="en-US"/>
        </w:rPr>
        <w:t xml:space="preserve"> </w:t>
      </w:r>
      <w:r w:rsidRPr="00F56D44">
        <w:rPr>
          <w:rFonts w:eastAsia="Arial Unicode MS"/>
          <w:lang w:eastAsia="en-US"/>
        </w:rPr>
        <w:t>Ministarstvo financija</w:t>
      </w:r>
      <w:r>
        <w:rPr>
          <w:rFonts w:eastAsia="Arial Unicode MS"/>
          <w:lang w:eastAsia="en-US"/>
        </w:rPr>
        <w:t xml:space="preserve">, OIB: </w:t>
      </w:r>
      <w:r w:rsidRPr="00F56D44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………..34.357,88 kn</w:t>
      </w:r>
    </w:p>
    <w:p w:rsidRDefault="00D05012" w:rsidP="00D05012" w:rsidR="00D0501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F56D44">
        <w:rPr>
          <w:rFonts w:eastAsia="Arial Unicode MS"/>
          <w:lang w:eastAsia="en-US"/>
        </w:rPr>
        <w:t xml:space="preserve">Čistoća d.o.o. </w:t>
      </w:r>
      <w:r>
        <w:rPr>
          <w:rFonts w:eastAsia="Arial Unicode MS"/>
          <w:lang w:eastAsia="en-US"/>
        </w:rPr>
        <w:t>Split, OIB: 38812451417………………………………..…3.859,76 kn</w:t>
      </w:r>
    </w:p>
    <w:p w:rsidRDefault="00D05012" w:rsidP="00D05012" w:rsidR="00F56D44" w:rsidRP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F56D44" w:rsidRPr="00F56D44">
        <w:rPr>
          <w:rFonts w:eastAsia="Arial Unicode MS"/>
          <w:lang w:eastAsia="en-US"/>
        </w:rPr>
        <w:t>Credo banka d.d. u stečaju Split</w:t>
      </w:r>
      <w:r w:rsidR="00F56D44">
        <w:rPr>
          <w:rFonts w:eastAsia="Arial Unicode MS"/>
          <w:lang w:eastAsia="en-US"/>
        </w:rPr>
        <w:t xml:space="preserve">, OIB: </w:t>
      </w:r>
      <w:r w:rsidR="00F56D44" w:rsidRPr="00F56D44">
        <w:rPr>
          <w:rFonts w:eastAsia="Arial Unicode MS"/>
          <w:lang w:eastAsia="en-US"/>
        </w:rPr>
        <w:t>94141384086</w:t>
      </w:r>
      <w:r>
        <w:rPr>
          <w:rFonts w:eastAsia="Arial Unicode MS"/>
          <w:lang w:eastAsia="en-US"/>
        </w:rPr>
        <w:t xml:space="preserve">……………….18.894.465,17 </w:t>
      </w:r>
      <w:r w:rsidR="00F56D44">
        <w:rPr>
          <w:rFonts w:eastAsia="Arial Unicode MS"/>
          <w:lang w:eastAsia="en-US"/>
        </w:rPr>
        <w:t>kn</w:t>
      </w:r>
    </w:p>
    <w:p w:rsidRDefault="00132F54" w:rsidP="00F56D44" w:rsid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D05012">
        <w:rPr>
          <w:rFonts w:eastAsia="Arial Unicode MS"/>
          <w:lang w:eastAsia="en-US"/>
        </w:rPr>
        <w:t>Grad</w:t>
      </w:r>
      <w:r>
        <w:rPr>
          <w:rFonts w:eastAsia="Arial Unicode MS"/>
          <w:lang w:eastAsia="en-US"/>
        </w:rPr>
        <w:t xml:space="preserve"> Split, OIB: </w:t>
      </w:r>
      <w:r w:rsidR="00F56D44" w:rsidRPr="00F56D44">
        <w:rPr>
          <w:rFonts w:eastAsia="Arial Unicode MS"/>
          <w:lang w:eastAsia="en-US"/>
        </w:rPr>
        <w:t>7</w:t>
      </w:r>
      <w:r w:rsidR="00D05012">
        <w:rPr>
          <w:rFonts w:eastAsia="Arial Unicode MS"/>
          <w:lang w:eastAsia="en-US"/>
        </w:rPr>
        <w:t>8755598868</w:t>
      </w:r>
      <w:r>
        <w:rPr>
          <w:rFonts w:eastAsia="Arial Unicode MS"/>
          <w:lang w:eastAsia="en-US"/>
        </w:rPr>
        <w:t>………………………………...</w:t>
      </w:r>
      <w:r w:rsidR="00D05012">
        <w:rPr>
          <w:rFonts w:eastAsia="Arial Unicode MS"/>
          <w:lang w:eastAsia="en-US"/>
        </w:rPr>
        <w:t>..............</w:t>
      </w:r>
      <w:r>
        <w:rPr>
          <w:rFonts w:eastAsia="Arial Unicode MS"/>
          <w:lang w:eastAsia="en-US"/>
        </w:rPr>
        <w:t>.</w:t>
      </w:r>
      <w:r w:rsidR="00D05012">
        <w:rPr>
          <w:rFonts w:eastAsia="Arial Unicode MS"/>
          <w:lang w:eastAsia="en-US"/>
        </w:rPr>
        <w:t>12.775,64</w:t>
      </w:r>
      <w:r w:rsidR="00F56D44">
        <w:rPr>
          <w:rFonts w:eastAsia="Arial Unicode MS"/>
          <w:lang w:eastAsia="en-US"/>
        </w:rPr>
        <w:t xml:space="preserve"> kn</w:t>
      </w:r>
    </w:p>
    <w:p w:rsidRDefault="00D05012" w:rsidP="00D05012" w:rsid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Jadransko</w:t>
      </w:r>
      <w:r w:rsidR="00F56D44" w:rsidRPr="00F56D44">
        <w:rPr>
          <w:rFonts w:eastAsia="Arial Unicode MS"/>
          <w:lang w:eastAsia="en-US"/>
        </w:rPr>
        <w:t xml:space="preserve"> osiguranje d.d. Z</w:t>
      </w:r>
      <w:r w:rsidR="00132F54">
        <w:rPr>
          <w:rFonts w:eastAsia="Arial Unicode MS"/>
          <w:lang w:eastAsia="en-US"/>
        </w:rPr>
        <w:t xml:space="preserve">agreb, OIB: </w:t>
      </w:r>
      <w:r>
        <w:rPr>
          <w:rFonts w:eastAsia="Arial Unicode MS"/>
          <w:lang w:eastAsia="en-US"/>
        </w:rPr>
        <w:t>94472454976</w:t>
      </w:r>
      <w:r w:rsidR="00132F54">
        <w:rPr>
          <w:rFonts w:eastAsia="Arial Unicode MS"/>
          <w:lang w:eastAsia="en-US"/>
        </w:rPr>
        <w:t>……………</w:t>
      </w:r>
      <w:r>
        <w:rPr>
          <w:rFonts w:eastAsia="Arial Unicode MS"/>
          <w:lang w:eastAsia="en-US"/>
        </w:rPr>
        <w:t>..</w:t>
      </w:r>
      <w:r w:rsidR="00132F54">
        <w:rPr>
          <w:rFonts w:eastAsia="Arial Unicode MS"/>
          <w:lang w:eastAsia="en-US"/>
        </w:rPr>
        <w:t>……..</w:t>
      </w:r>
      <w:r>
        <w:rPr>
          <w:rFonts w:eastAsia="Arial Unicode MS"/>
          <w:lang w:eastAsia="en-US"/>
        </w:rPr>
        <w:t>6.894,54</w:t>
      </w:r>
      <w:r w:rsidR="00F56D44">
        <w:rPr>
          <w:rFonts w:eastAsia="Arial Unicode MS"/>
          <w:lang w:eastAsia="en-US"/>
        </w:rPr>
        <w:t xml:space="preserve"> kn</w:t>
      </w:r>
    </w:p>
    <w:p w:rsidRDefault="00132F54" w:rsidP="00F56D44" w:rsidR="00F56D44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Hrvatske vode, OIB: </w:t>
      </w:r>
      <w:r w:rsidR="00F56D44" w:rsidRPr="00F56D44">
        <w:rPr>
          <w:rFonts w:eastAsia="Arial Unicode MS"/>
          <w:lang w:eastAsia="en-US"/>
        </w:rPr>
        <w:t>28921383001</w:t>
      </w:r>
      <w:r>
        <w:rPr>
          <w:rFonts w:eastAsia="Arial Unicode MS"/>
          <w:lang w:eastAsia="en-US"/>
        </w:rPr>
        <w:t>……………………………………</w:t>
      </w:r>
      <w:r w:rsidR="00D05012">
        <w:rPr>
          <w:rFonts w:eastAsia="Arial Unicode MS"/>
          <w:lang w:eastAsia="en-US"/>
        </w:rPr>
        <w:t>..</w:t>
      </w:r>
      <w:r>
        <w:rPr>
          <w:rFonts w:eastAsia="Arial Unicode MS"/>
          <w:lang w:eastAsia="en-US"/>
        </w:rPr>
        <w:t>...</w:t>
      </w:r>
      <w:r w:rsidR="00D05012">
        <w:rPr>
          <w:rFonts w:eastAsia="Arial Unicode MS"/>
          <w:lang w:eastAsia="en-US"/>
        </w:rPr>
        <w:t>5.817,07</w:t>
      </w:r>
      <w:r w:rsidR="00F56D44">
        <w:rPr>
          <w:rFonts w:eastAsia="Arial Unicode MS"/>
          <w:lang w:eastAsia="en-US"/>
        </w:rPr>
        <w:t xml:space="preserve"> kn</w:t>
      </w:r>
    </w:p>
    <w:p w:rsidRDefault="00D05012" w:rsidP="00F56D44" w:rsidR="00D0501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D05012">
        <w:rPr>
          <w:rFonts w:eastAsia="Arial Unicode MS"/>
          <w:lang w:eastAsia="en-US"/>
        </w:rPr>
        <w:t xml:space="preserve">Suvlasnici stambene </w:t>
      </w:r>
      <w:r>
        <w:rPr>
          <w:rFonts w:eastAsia="Arial Unicode MS"/>
          <w:lang w:eastAsia="en-US"/>
        </w:rPr>
        <w:t>zgrade Trg Gojka Šuška 5, Sinj</w:t>
      </w:r>
    </w:p>
    <w:p w:rsidRDefault="00D05012" w:rsidP="00D05012" w:rsidR="00D05012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Pr="00D05012">
        <w:rPr>
          <w:rFonts w:eastAsia="Arial Unicode MS"/>
          <w:lang w:eastAsia="en-US"/>
        </w:rPr>
        <w:t xml:space="preserve">zastupani po Nivo 2 d.o.o. </w:t>
      </w:r>
      <w:r>
        <w:rPr>
          <w:rFonts w:eastAsia="Arial Unicode MS"/>
          <w:lang w:eastAsia="en-US"/>
        </w:rPr>
        <w:t xml:space="preserve">Split, OIB: </w:t>
      </w:r>
      <w:r w:rsidRPr="00D05012">
        <w:rPr>
          <w:rFonts w:eastAsia="Arial Unicode MS"/>
          <w:lang w:eastAsia="en-US"/>
        </w:rPr>
        <w:t>82365440372</w:t>
      </w:r>
      <w:r>
        <w:rPr>
          <w:rFonts w:eastAsia="Arial Unicode MS"/>
          <w:lang w:eastAsia="en-US"/>
        </w:rPr>
        <w:t>……………...……10.603,00 kn.</w:t>
      </w:r>
    </w:p>
    <w:p w:rsidRDefault="00132F54" w:rsidP="007F0CC2" w:rsidR="007F0CC2">
      <w:pPr>
        <w:spacing w:before="26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III</w:t>
      </w:r>
      <w:r w:rsidR="00D05012">
        <w:rPr>
          <w:rFonts w:eastAsia="Arial Unicode MS"/>
          <w:lang w:eastAsia="en-US"/>
        </w:rPr>
        <w:t>. Osporava</w:t>
      </w:r>
      <w:r w:rsidR="007F0CC2">
        <w:rPr>
          <w:rFonts w:eastAsia="Arial Unicode MS"/>
          <w:lang w:eastAsia="en-US"/>
        </w:rPr>
        <w:t xml:space="preserve"> se tražbin</w:t>
      </w:r>
      <w:r w:rsidR="00D05012">
        <w:rPr>
          <w:rFonts w:eastAsia="Arial Unicode MS"/>
          <w:lang w:eastAsia="en-US"/>
        </w:rPr>
        <w:t>a</w:t>
      </w:r>
      <w:r w:rsidR="007F0CC2">
        <w:rPr>
          <w:rFonts w:eastAsia="Arial Unicode MS"/>
          <w:lang w:eastAsia="en-US"/>
        </w:rPr>
        <w:t xml:space="preserve"> vjerovnika II. višeg isplatnog reda:</w:t>
      </w:r>
    </w:p>
    <w:p w:rsidRDefault="00D05012" w:rsidP="00D05012" w:rsidR="00D05012">
      <w:pPr>
        <w:spacing w:before="7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D05012">
        <w:rPr>
          <w:rFonts w:eastAsia="Arial Unicode MS"/>
          <w:lang w:eastAsia="en-US"/>
        </w:rPr>
        <w:t xml:space="preserve">Suvlasnici stambene </w:t>
      </w:r>
      <w:r>
        <w:rPr>
          <w:rFonts w:eastAsia="Arial Unicode MS"/>
          <w:lang w:eastAsia="en-US"/>
        </w:rPr>
        <w:t>zgrade Trg Gojka Šuška 5, Sinj</w:t>
      </w:r>
    </w:p>
    <w:p w:rsidRDefault="00D05012" w:rsidP="00D05012" w:rsidR="00D05012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Pr="00D05012">
        <w:rPr>
          <w:rFonts w:eastAsia="Arial Unicode MS"/>
          <w:lang w:eastAsia="en-US"/>
        </w:rPr>
        <w:t xml:space="preserve">zastupani po Nivo 2 d.o.o. </w:t>
      </w:r>
      <w:r>
        <w:rPr>
          <w:rFonts w:eastAsia="Arial Unicode MS"/>
          <w:lang w:eastAsia="en-US"/>
        </w:rPr>
        <w:t xml:space="preserve">Split, OIB: </w:t>
      </w:r>
      <w:r w:rsidRPr="00D05012">
        <w:rPr>
          <w:rFonts w:eastAsia="Arial Unicode MS"/>
          <w:lang w:eastAsia="en-US"/>
        </w:rPr>
        <w:t>82365440372</w:t>
      </w:r>
      <w:r>
        <w:rPr>
          <w:rFonts w:eastAsia="Arial Unicode MS"/>
          <w:lang w:eastAsia="en-US"/>
        </w:rPr>
        <w:t>……………...…..…4.397,00 kn.</w:t>
      </w:r>
    </w:p>
    <w:p w:rsidRDefault="007F0CC2" w:rsidP="00D2157D" w:rsidR="007F0CC2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</w:t>
      </w:r>
      <w:r w:rsidR="00132F54">
        <w:rPr>
          <w:rFonts w:eastAsia="Arial Unicode MS"/>
          <w:lang w:eastAsia="en-US"/>
        </w:rPr>
        <w:t>V</w:t>
      </w:r>
      <w:r>
        <w:rPr>
          <w:rFonts w:eastAsia="Arial Unicode MS"/>
          <w:lang w:eastAsia="en-US"/>
        </w:rPr>
        <w:t xml:space="preserve">. </w:t>
      </w:r>
      <w:r w:rsidR="00D2157D">
        <w:rPr>
          <w:rFonts w:eastAsia="Arial Unicode MS"/>
          <w:lang w:eastAsia="en-US"/>
        </w:rPr>
        <w:t>Upućuj</w:t>
      </w:r>
      <w:r w:rsidR="00D05012">
        <w:rPr>
          <w:rFonts w:eastAsia="Arial Unicode MS"/>
          <w:lang w:eastAsia="en-US"/>
        </w:rPr>
        <w:t>e se stečajni vjerovnik</w:t>
      </w:r>
      <w:r w:rsidR="00D2157D">
        <w:rPr>
          <w:rFonts w:eastAsia="Arial Unicode MS"/>
          <w:lang w:eastAsia="en-US"/>
        </w:rPr>
        <w:t xml:space="preserve"> </w:t>
      </w:r>
      <w:r w:rsidR="00132F54">
        <w:rPr>
          <w:rFonts w:eastAsia="Arial Unicode MS"/>
          <w:lang w:eastAsia="en-US"/>
        </w:rPr>
        <w:t>iz točke III</w:t>
      </w:r>
      <w:r w:rsidR="00D2157D">
        <w:rPr>
          <w:rFonts w:eastAsia="Arial Unicode MS"/>
          <w:lang w:eastAsia="en-US"/>
        </w:rPr>
        <w:t>. izreke ovog rješenja</w:t>
      </w:r>
      <w:r w:rsidRPr="001A36B6">
        <w:rPr>
          <w:rFonts w:eastAsia="Arial Unicode MS"/>
          <w:lang w:eastAsia="en-US"/>
        </w:rPr>
        <w:t xml:space="preserve"> da u roku od 8 dana od dana pravomoćnosti ovog rješenja, odnosno primitka</w:t>
      </w:r>
      <w:r w:rsidR="00D05012">
        <w:rPr>
          <w:rFonts w:eastAsia="Arial Unicode MS"/>
          <w:lang w:eastAsia="en-US"/>
        </w:rPr>
        <w:t xml:space="preserve"> drugostupanjske odluke, pokrene</w:t>
      </w:r>
      <w:r w:rsidRPr="001A36B6">
        <w:rPr>
          <w:rFonts w:eastAsia="Arial Unicode MS"/>
          <w:lang w:eastAsia="en-US"/>
        </w:rPr>
        <w:t xml:space="preserve"> parnicu protiv stečajnog dužnika radi utvrđivanja osporene tražbine, odnosno predlož</w:t>
      </w:r>
      <w:r w:rsidR="00D05012">
        <w:rPr>
          <w:rFonts w:eastAsia="Arial Unicode MS"/>
          <w:lang w:eastAsia="en-US"/>
        </w:rPr>
        <w:t>i</w:t>
      </w:r>
      <w:r w:rsidRPr="001A36B6">
        <w:rPr>
          <w:rFonts w:eastAsia="Arial Unicode MS"/>
          <w:lang w:eastAsia="en-US"/>
        </w:rPr>
        <w:t xml:space="preserve"> nastavak parnice ukoliko je u vrijeme otvaranja stečajnog postupka već pokrenut parnični postupak u odnosu na osporenu tražbinu, jer će se inače smatrati da </w:t>
      </w:r>
      <w:r w:rsidR="00D05012">
        <w:rPr>
          <w:rFonts w:eastAsia="Arial Unicode MS"/>
          <w:lang w:eastAsia="en-US"/>
        </w:rPr>
        <w:t>je odustao</w:t>
      </w:r>
      <w:r w:rsidRPr="001A36B6">
        <w:rPr>
          <w:rFonts w:eastAsia="Arial Unicode MS"/>
          <w:lang w:eastAsia="en-US"/>
        </w:rPr>
        <w:t xml:space="preserve"> od prava na vođenje parnice.</w:t>
      </w:r>
    </w:p>
    <w:p w:rsidRDefault="00E7102F" w:rsidP="000A21AB" w:rsidR="00E7102F" w:rsidRPr="00E7102F">
      <w:pPr>
        <w:spacing w:after="14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1A36B6" w:rsidP="00D2157D" w:rsidR="00D2157D">
      <w:pPr>
        <w:spacing w:before="200"/>
        <w:ind w:firstLine="709"/>
        <w:jc w:val="both"/>
        <w:rPr>
          <w:rFonts w:eastAsiaTheme="minorHAnsi"/>
          <w:lang w:eastAsia="en-US"/>
        </w:rPr>
      </w:pPr>
      <w:r w:rsidRPr="001A36B6">
        <w:rPr>
          <w:rFonts w:eastAsiaTheme="minorHAnsi"/>
          <w:lang w:eastAsia="en-US"/>
        </w:rPr>
        <w:t xml:space="preserve">Rješenjem ovog suda </w:t>
      </w:r>
      <w:r w:rsidR="00D2157D">
        <w:rPr>
          <w:rFonts w:eastAsiaTheme="minorHAnsi"/>
          <w:lang w:eastAsia="en-US"/>
        </w:rPr>
        <w:t>11. St-</w:t>
      </w:r>
      <w:r w:rsidR="007A61FB">
        <w:rPr>
          <w:rFonts w:eastAsiaTheme="minorHAnsi"/>
          <w:lang w:eastAsia="en-US"/>
        </w:rPr>
        <w:t>197</w:t>
      </w:r>
      <w:r w:rsidR="00132F54">
        <w:rPr>
          <w:rFonts w:eastAsiaTheme="minorHAnsi"/>
          <w:lang w:eastAsia="en-US"/>
        </w:rPr>
        <w:t>1/2016</w:t>
      </w:r>
      <w:r w:rsidR="00D2157D">
        <w:rPr>
          <w:rFonts w:eastAsiaTheme="minorHAnsi"/>
          <w:lang w:eastAsia="en-US"/>
        </w:rPr>
        <w:t xml:space="preserve"> od </w:t>
      </w:r>
      <w:r w:rsidR="007A61FB" w:rsidRPr="007A61FB">
        <w:rPr>
          <w:rFonts w:eastAsiaTheme="minorHAnsi"/>
          <w:lang w:eastAsia="en-US"/>
        </w:rPr>
        <w:t xml:space="preserve">19. travnja </w:t>
      </w:r>
      <w:r w:rsidR="00132F54" w:rsidRPr="00132F54">
        <w:rPr>
          <w:rFonts w:eastAsiaTheme="minorHAnsi"/>
          <w:lang w:eastAsia="en-US"/>
        </w:rPr>
        <w:t>2017</w:t>
      </w:r>
      <w:r w:rsidR="00D2157D" w:rsidRPr="00D2157D">
        <w:rPr>
          <w:rFonts w:eastAsiaTheme="minorHAnsi"/>
          <w:lang w:eastAsia="en-US"/>
        </w:rPr>
        <w:t>. godine</w:t>
      </w:r>
      <w:r w:rsidRPr="001A36B6">
        <w:rPr>
          <w:rFonts w:eastAsiaTheme="minorHAnsi"/>
          <w:lang w:eastAsia="en-US"/>
        </w:rPr>
        <w:t xml:space="preserve"> otvoren </w:t>
      </w:r>
      <w:r>
        <w:rPr>
          <w:rFonts w:eastAsiaTheme="minorHAnsi"/>
          <w:lang w:eastAsia="en-US"/>
        </w:rPr>
        <w:t xml:space="preserve">je </w:t>
      </w:r>
      <w:r w:rsidRPr="001A36B6">
        <w:rPr>
          <w:rFonts w:eastAsiaTheme="minorHAnsi"/>
          <w:lang w:eastAsia="en-US"/>
        </w:rPr>
        <w:t>s</w:t>
      </w:r>
      <w:r w:rsidR="00D2157D">
        <w:rPr>
          <w:rFonts w:eastAsiaTheme="minorHAnsi"/>
          <w:lang w:eastAsia="en-US"/>
        </w:rPr>
        <w:t>tečajni postupak nad dužnikom</w:t>
      </w:r>
      <w:r w:rsidR="00D2157D" w:rsidRPr="00D2157D">
        <w:t xml:space="preserve"> </w:t>
      </w:r>
      <w:r w:rsidR="007A61FB" w:rsidRPr="007A61FB">
        <w:t>B</w:t>
      </w:r>
      <w:r w:rsidR="007A61FB">
        <w:t>edem</w:t>
      </w:r>
      <w:r w:rsidR="007A61FB" w:rsidRPr="007A61FB">
        <w:t xml:space="preserve"> d.o.o., OIB: 90384953525, </w:t>
      </w:r>
      <w:r w:rsidR="007A61FB">
        <w:t>Split, Zrinsko Frankopanska 64</w:t>
      </w:r>
      <w:r w:rsidR="00D2157D">
        <w:rPr>
          <w:rFonts w:eastAsiaTheme="minorHAnsi"/>
          <w:lang w:eastAsia="en-US"/>
        </w:rPr>
        <w:t xml:space="preserve">. </w:t>
      </w:r>
      <w:r w:rsidR="00D2157D">
        <w:rPr>
          <w:rFonts w:eastAsiaTheme="minorHAnsi"/>
          <w:lang w:eastAsia="en-US"/>
        </w:rPr>
        <w:lastRenderedPageBreak/>
        <w:t xml:space="preserve">Istim rješenjem za stečajnog upravitelja imenovan je </w:t>
      </w:r>
      <w:r w:rsidR="007A61FB" w:rsidRPr="007A61FB">
        <w:rPr>
          <w:rFonts w:eastAsiaTheme="minorHAnsi"/>
          <w:lang w:eastAsia="en-US"/>
        </w:rPr>
        <w:t>Vlaho Monković iz Cavtata, Ul. Vlaha Paljetka 12, OIB: 72627093549.</w:t>
      </w:r>
    </w:p>
    <w:p w:rsidRDefault="00FE0470" w:rsidP="00767F07" w:rsidR="00D2157D">
      <w:pPr>
        <w:spacing w:before="24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dana </w:t>
      </w:r>
      <w:r w:rsidR="007A61FB">
        <w:rPr>
          <w:rFonts w:eastAsia="Calibri"/>
          <w:lang w:eastAsia="en-US"/>
        </w:rPr>
        <w:t>10. srpnja</w:t>
      </w:r>
      <w:r w:rsidR="001A36B6">
        <w:rPr>
          <w:rFonts w:eastAsia="Calibri"/>
          <w:lang w:eastAsia="en-US"/>
        </w:rPr>
        <w:t xml:space="preserve"> 2017</w:t>
      </w:r>
      <w:r w:rsidRPr="008B4816">
        <w:rPr>
          <w:rFonts w:eastAsia="Calibri"/>
          <w:lang w:eastAsia="en-US"/>
        </w:rPr>
        <w:t xml:space="preserve">. godine, </w:t>
      </w:r>
      <w:r w:rsidRPr="008B4816">
        <w:t>ispitane su tražbine stečajnih vjerovnika</w:t>
      </w:r>
      <w:r>
        <w:t xml:space="preserve"> </w:t>
      </w:r>
      <w:r w:rsidR="00D2157D">
        <w:t xml:space="preserve">I. i </w:t>
      </w:r>
      <w:r w:rsidRPr="008B4816">
        <w:t>II. višeg isplatnog reda, a koje su</w:t>
      </w:r>
      <w:r>
        <w:t xml:space="preserve"> </w:t>
      </w:r>
      <w:r w:rsidRPr="008B4816">
        <w:t xml:space="preserve">prijavljene u roku iz rješenja o </w:t>
      </w:r>
      <w:r w:rsidRPr="00CE1752">
        <w:t>otvaranju stečajnog postupka</w:t>
      </w:r>
      <w:r>
        <w:t>.</w:t>
      </w:r>
      <w:r w:rsidRPr="00FE0470">
        <w:t xml:space="preserve"> </w:t>
      </w:r>
    </w:p>
    <w:p w:rsidRDefault="00FE0470" w:rsidP="00767F07" w:rsidR="002E59D2">
      <w:pPr>
        <w:spacing w:before="240"/>
        <w:ind w:firstLine="709"/>
        <w:jc w:val="both"/>
      </w:pPr>
      <w:r w:rsidRPr="00F730CA">
        <w:t xml:space="preserve">Stečajni upravitelj se na tom ročištu izjasnio </w:t>
      </w:r>
      <w:r w:rsidR="001A36B6">
        <w:t>na način da je</w:t>
      </w:r>
      <w:r w:rsidR="00132F54">
        <w:t xml:space="preserve"> jedinu</w:t>
      </w:r>
      <w:r>
        <w:t xml:space="preserve"> tr</w:t>
      </w:r>
      <w:r w:rsidR="00132F54">
        <w:t>ažbinu I. višeg isplatnog reda koja je bila</w:t>
      </w:r>
      <w:r w:rsidR="001A36B6">
        <w:t xml:space="preserve"> predmet ispitivanja na tom ročištu</w:t>
      </w:r>
      <w:r w:rsidR="002E59D2">
        <w:t xml:space="preserve"> </w:t>
      </w:r>
      <w:r w:rsidR="00132F54" w:rsidRPr="00132F54">
        <w:t xml:space="preserve">i to prijavu tražbine Republike Hrvatske - Ministarstva financija - Porezne uprave u iznosu od </w:t>
      </w:r>
      <w:r w:rsidR="007A61FB">
        <w:t>30,91 kn</w:t>
      </w:r>
      <w:r w:rsidR="00132F54" w:rsidRPr="00132F54">
        <w:t xml:space="preserve"> </w:t>
      </w:r>
      <w:r w:rsidR="002E59D2">
        <w:t>priznao u cijelost</w:t>
      </w:r>
      <w:r w:rsidR="00132F54">
        <w:t>i.</w:t>
      </w:r>
    </w:p>
    <w:p w:rsidRDefault="002E59D2" w:rsidP="007A61FB" w:rsidR="007A61FB">
      <w:pPr>
        <w:spacing w:before="240"/>
        <w:ind w:firstLine="709"/>
        <w:jc w:val="both"/>
      </w:pPr>
      <w:r>
        <w:t xml:space="preserve">U odnosu na tražbine II. višeg isplatnog reda </w:t>
      </w:r>
      <w:r w:rsidR="0007010B">
        <w:t xml:space="preserve">stečajni upravitelj se izjasnio da je </w:t>
      </w:r>
      <w:r w:rsidR="0007010B" w:rsidRPr="0007010B">
        <w:t>sve tražbine II. višeg isplatnog reda priznao u cijelosti, osim tražbine vjerovnika Suvlasnici stambene zgrade Trg Gojka Šuška 5, Sinj, prijavljene u iznosu od 15.000,00 kn, koju je priznao u iznosu od 10.603,00 kn, a osporio za iznos od 4.397,00 kn iz razloga što se taj iznos odnosi na pričuvu za svibanj i lipanj 2017. godine, odnosno taj iznos predstavlja tražbinu nastalu nakon otvaranja stečaja.</w:t>
      </w:r>
    </w:p>
    <w:p w:rsidRDefault="00FE0470" w:rsidP="00767F07" w:rsidR="00F50E5B">
      <w:pPr>
        <w:spacing w:before="24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B6473">
        <w:t>SZ-a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767F07" w:rsidR="00F50E5B">
      <w:pPr>
        <w:spacing w:before="24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pod toč</w:t>
      </w:r>
      <w:r w:rsidR="003B6473">
        <w:rPr>
          <w:rFonts w:eastAsia="Calibri"/>
          <w:lang w:eastAsia="en-US"/>
        </w:rPr>
        <w:t>kama</w:t>
      </w:r>
      <w:r w:rsidR="000A21AB">
        <w:rPr>
          <w:rFonts w:eastAsia="Calibri"/>
          <w:lang w:eastAsia="en-US"/>
        </w:rPr>
        <w:t xml:space="preserve"> I.</w:t>
      </w:r>
      <w:r w:rsidRPr="001A36B6">
        <w:rPr>
          <w:rFonts w:eastAsia="Calibri"/>
          <w:lang w:eastAsia="en-US"/>
        </w:rPr>
        <w:t xml:space="preserve"> II.</w:t>
      </w:r>
      <w:r w:rsidR="00286C69">
        <w:rPr>
          <w:rFonts w:eastAsia="Calibri"/>
          <w:lang w:eastAsia="en-US"/>
        </w:rPr>
        <w:t xml:space="preserve"> i</w:t>
      </w:r>
      <w:r w:rsidR="000A21AB">
        <w:rPr>
          <w:rFonts w:eastAsia="Calibri"/>
          <w:lang w:eastAsia="en-US"/>
        </w:rPr>
        <w:t xml:space="preserve"> </w:t>
      </w:r>
      <w:r w:rsidR="00132F54">
        <w:rPr>
          <w:rFonts w:eastAsia="Calibri"/>
          <w:lang w:eastAsia="en-US"/>
        </w:rPr>
        <w:t>III</w:t>
      </w:r>
      <w:r w:rsidR="00286C69">
        <w:rPr>
          <w:rFonts w:eastAsia="Calibri"/>
          <w:lang w:eastAsia="en-US"/>
        </w:rPr>
        <w:t>.</w:t>
      </w:r>
      <w:r w:rsidR="000A21AB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 izreke ovog rješenja odlučeno je u kojem isplatnom redu i u kojem iznosu su utvrđene</w:t>
      </w:r>
      <w:r w:rsidR="00132F54">
        <w:rPr>
          <w:rFonts w:eastAsia="Calibri"/>
          <w:lang w:eastAsia="en-US"/>
        </w:rPr>
        <w:t>,</w:t>
      </w:r>
      <w:r w:rsidRPr="001A36B6">
        <w:rPr>
          <w:rFonts w:eastAsia="Calibri"/>
          <w:lang w:eastAsia="en-US"/>
        </w:rPr>
        <w:t xml:space="preserve"> odnosno osporene prijavljene tražbine stečajnih vjerovnika, a sve to na temelju odredbe čl. 265. st. 1. SZ-a</w:t>
      </w:r>
      <w:r w:rsidR="000A21AB" w:rsidRPr="000A21AB">
        <w:t xml:space="preserve">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Stečajnog zakona (˝Narodne novine˝ broj 71/15; dalje: SZ)</w:t>
      </w:r>
      <w:r w:rsidR="000A21AB" w:rsidRPr="000A21AB">
        <w:rPr>
          <w:rFonts w:eastAsia="Calibri"/>
          <w:lang w:eastAsia="en-US"/>
        </w:rPr>
        <w:t>.</w:t>
      </w:r>
    </w:p>
    <w:p w:rsidRDefault="00F50E5B" w:rsidP="00767F07" w:rsidR="00F50E5B">
      <w:pPr>
        <w:spacing w:before="240"/>
        <w:ind w:firstLine="708"/>
        <w:jc w:val="both"/>
      </w:pPr>
      <w:r w:rsidRPr="003B6473">
        <w:t xml:space="preserve">Odredbom čl. </w:t>
      </w:r>
      <w:r w:rsidR="003B6473" w:rsidRPr="003B6473">
        <w:t>266. st. 1.</w:t>
      </w:r>
      <w:r w:rsidRPr="003B6473">
        <w:t xml:space="preserve"> SZ-a propisano je da ako je stečajni upravitelj osporio tražbinu </w:t>
      </w:r>
      <w:r w:rsidR="003B6473" w:rsidRPr="003B6473">
        <w:t>sud</w:t>
      </w:r>
      <w:r w:rsidRPr="003B6473">
        <w:t xml:space="preserve"> će vjerovnika uputiti na parnicu</w:t>
      </w:r>
      <w:r>
        <w:t xml:space="preserve"> protiv stečajnog dužnika radi utvrđivanja osporene tražbine. Stavkom 4. istog članka propisano je da ako za osporenu tražbinu postoji ovršna isprava, </w:t>
      </w:r>
      <w:r w:rsidR="003B6473">
        <w:t xml:space="preserve">sud </w:t>
      </w:r>
      <w:r>
        <w:t xml:space="preserve">će na parnicu uputiti osporavatelja da dokaže osnovanost svog </w:t>
      </w:r>
      <w:r w:rsidR="003B6473">
        <w:t>osporavanj</w:t>
      </w:r>
      <w:r>
        <w:t>a.</w:t>
      </w:r>
    </w:p>
    <w:p w:rsidRDefault="0007010B" w:rsidP="00B12DAC" w:rsidR="00F50E5B" w:rsidRPr="002366A7">
      <w:pPr>
        <w:spacing w:before="240"/>
        <w:ind w:firstLine="708"/>
        <w:jc w:val="both"/>
      </w:pPr>
      <w:r>
        <w:t>U odnosu na osporenu</w:t>
      </w:r>
      <w:r w:rsidR="002E59D2">
        <w:t xml:space="preserve"> tražbin</w:t>
      </w:r>
      <w:r>
        <w:t>u</w:t>
      </w:r>
      <w:r w:rsidR="00F50E5B" w:rsidRPr="00294760">
        <w:t xml:space="preserve"> vjerovnika </w:t>
      </w:r>
      <w:r w:rsidR="00F50E5B">
        <w:t>I</w:t>
      </w:r>
      <w:r w:rsidR="00F50E5B" w:rsidRPr="00294760">
        <w:t>I. višeg isplatnog reda</w:t>
      </w:r>
      <w:r>
        <w:t xml:space="preserve"> </w:t>
      </w:r>
      <w:r w:rsidR="00B12DAC">
        <w:t>Suvlasnika</w:t>
      </w:r>
      <w:r w:rsidR="00B12DAC" w:rsidRPr="00B12DAC">
        <w:t xml:space="preserve"> stambene zgrade Trg Gojka Šuška 5, Sinj</w:t>
      </w:r>
      <w:r w:rsidR="00B12DAC">
        <w:t xml:space="preserve"> u iznosu od 4.397,00 kn, </w:t>
      </w:r>
      <w:r w:rsidR="00F50E5B" w:rsidRPr="00294760">
        <w:t>valja nav</w:t>
      </w:r>
      <w:r w:rsidR="00F50E5B">
        <w:t>esti da je sud pregledom prijav</w:t>
      </w:r>
      <w:r>
        <w:t>e</w:t>
      </w:r>
      <w:r w:rsidR="00F50E5B" w:rsidRPr="00294760">
        <w:t xml:space="preserve"> tražbin</w:t>
      </w:r>
      <w:r>
        <w:t>e navedenog</w:t>
      </w:r>
      <w:r w:rsidR="00F50E5B" w:rsidRPr="00294760">
        <w:t xml:space="preserve"> vjerovnika utvrdio da se </w:t>
      </w:r>
      <w:r w:rsidR="00F50E5B">
        <w:t>ist</w:t>
      </w:r>
      <w:r>
        <w:t>a</w:t>
      </w:r>
      <w:r w:rsidR="00F50E5B">
        <w:t xml:space="preserve"> </w:t>
      </w:r>
      <w:r w:rsidR="00F50E5B" w:rsidRPr="002366A7">
        <w:t>ne</w:t>
      </w:r>
      <w:r>
        <w:t xml:space="preserve"> temelji</w:t>
      </w:r>
      <w:r w:rsidR="00F50E5B">
        <w:t xml:space="preserve"> </w:t>
      </w:r>
      <w:r w:rsidR="00F50E5B" w:rsidRPr="002366A7">
        <w:t xml:space="preserve">na </w:t>
      </w:r>
      <w:r w:rsidR="000D0FEA">
        <w:t>ovrš</w:t>
      </w:r>
      <w:r>
        <w:t>noj ispravi</w:t>
      </w:r>
      <w:r w:rsidR="003B6473">
        <w:t xml:space="preserve"> u osporenom dijelu</w:t>
      </w:r>
      <w:r w:rsidR="00F50E5B" w:rsidRPr="002366A7">
        <w:t xml:space="preserve"> pa je na parnicu radi utvrđenja osnovanosti osporene t</w:t>
      </w:r>
      <w:r>
        <w:t>ražbine valjalo uputiti stečajnog</w:t>
      </w:r>
      <w:r w:rsidR="00F50E5B">
        <w:t xml:space="preserve"> vjerovnik</w:t>
      </w:r>
      <w:r>
        <w:t>a</w:t>
      </w:r>
      <w:r w:rsidR="00F50E5B" w:rsidRPr="002366A7">
        <w:t>.</w:t>
      </w:r>
    </w:p>
    <w:p w:rsidRDefault="003B6473" w:rsidP="00767F07" w:rsidR="003B6473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Slijedom navedenog, a temeljem odredbe čl. </w:t>
      </w:r>
      <w:r w:rsidR="000A21AB">
        <w:rPr>
          <w:rFonts w:eastAsia="Calibri"/>
          <w:lang w:eastAsia="en-US"/>
        </w:rPr>
        <w:t xml:space="preserve">265., </w:t>
      </w:r>
      <w:r>
        <w:rPr>
          <w:rFonts w:eastAsia="Calibri"/>
          <w:lang w:eastAsia="en-US"/>
        </w:rPr>
        <w:t>266. st. 1. i 267. SZ-a</w:t>
      </w:r>
      <w:r w:rsidR="000A21AB">
        <w:rPr>
          <w:rFonts w:eastAsia="Calibri"/>
          <w:lang w:eastAsia="en-US"/>
        </w:rPr>
        <w:t xml:space="preserve"> te prethodno sastavljene</w:t>
      </w:r>
      <w:r w:rsidR="000A21AB" w:rsidRPr="000A21AB">
        <w:t xml:space="preserve"> </w:t>
      </w:r>
      <w:r w:rsidR="000A21AB" w:rsidRPr="000A21AB">
        <w:rPr>
          <w:rFonts w:eastAsia="Calibri"/>
          <w:lang w:eastAsia="en-US"/>
        </w:rPr>
        <w:t xml:space="preserve">tablice ispitanih tražbina </w:t>
      </w:r>
      <w:r w:rsidR="000A21AB">
        <w:rPr>
          <w:rFonts w:eastAsia="Calibri"/>
          <w:lang w:eastAsia="en-US"/>
        </w:rPr>
        <w:t xml:space="preserve">(čl. 264. SZ-a), </w:t>
      </w:r>
      <w:r>
        <w:rPr>
          <w:rFonts w:eastAsia="Calibri"/>
          <w:lang w:eastAsia="en-US"/>
        </w:rPr>
        <w:t xml:space="preserve">odlučeno je kao </w:t>
      </w:r>
      <w:r w:rsidR="00286C69">
        <w:rPr>
          <w:rFonts w:eastAsia="Calibri"/>
          <w:lang w:eastAsia="en-US"/>
        </w:rPr>
        <w:t>u izreci ovog rješenja pod točkom IV</w:t>
      </w:r>
      <w:r>
        <w:rPr>
          <w:rFonts w:eastAsia="Calibri"/>
          <w:lang w:eastAsia="en-US"/>
        </w:rPr>
        <w:t>.</w:t>
      </w:r>
    </w:p>
    <w:p w:rsidRDefault="00456E05" w:rsidP="003B6473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07010B">
        <w:rPr>
          <w:rFonts w:eastAsia="Calibri"/>
          <w:lang w:eastAsia="en-US"/>
        </w:rPr>
        <w:t>10</w:t>
      </w:r>
      <w:r w:rsidR="00F56D44">
        <w:rPr>
          <w:rFonts w:eastAsia="Calibri"/>
          <w:lang w:eastAsia="en-US"/>
        </w:rPr>
        <w:t>. srpnja</w:t>
      </w:r>
      <w:r w:rsidR="00F50E5B">
        <w:rPr>
          <w:rFonts w:eastAsia="Calibri"/>
          <w:lang w:eastAsia="en-US"/>
        </w:rPr>
        <w:t xml:space="preserve"> 2017</w:t>
      </w:r>
      <w:r>
        <w:rPr>
          <w:rFonts w:eastAsia="Calibri"/>
          <w:lang w:eastAsia="en-US"/>
        </w:rPr>
        <w:t>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FE0470" w:rsidP="00CD6968" w:rsidR="00FE0470">
      <w:pPr>
        <w:spacing w:before="200"/>
        <w:ind w:firstLine="708"/>
        <w:jc w:val="both"/>
        <w:rPr>
          <w:lang w:eastAsia="en-US"/>
        </w:rPr>
      </w:pPr>
      <w:r w:rsidRPr="00FD7A7C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8395B" w:rsidR="00B62AC3" w:rsidRPr="00F730CA">
      <w:pPr>
        <w:ind w:firstLine="360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F50E5B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 w:rsidR="0007010B">
        <w:t>Vlahi Monkoviću</w:t>
      </w:r>
    </w:p>
    <w:p w:rsidRDefault="0007010B" w:rsidP="0007010B" w:rsidR="0007010B" w:rsidRPr="0007010B">
      <w:pPr>
        <w:pStyle w:val="Odlomakpopisa"/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07010B">
        <w:rPr>
          <w:rFonts w:eastAsia="Calibri"/>
          <w:lang w:eastAsia="en-US"/>
        </w:rPr>
        <w:t>Suvlasnici stambene zgrade Trg Gojka Šuška 5, Sinj po Nivo 2 d.o.o. Split</w:t>
      </w:r>
    </w:p>
    <w:p w:rsidRDefault="00B62AC3" w:rsidP="00767F07" w:rsidR="00FE7A50" w:rsidRPr="00767F07">
      <w:pPr>
        <w:pStyle w:val="Odlomakpopisa"/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F9A" w:rsidR="005879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3D73">
      <w:rPr>
        <w:noProof/>
      </w:rPr>
      <w:t>3</w:t>
    </w:r>
    <w:r>
      <w:rPr>
        <w:noProof/>
      </w:rPr>
      <w:fldChar w:fldCharType="end"/>
    </w:r>
  </w:p>
  <w:p w:rsidRDefault="001A36B6" w:rsidP="00FF05FA" w:rsidR="0058790C">
    <w:pPr>
      <w:pStyle w:val="Zaglavlje"/>
      <w:jc w:val="right"/>
    </w:pPr>
    <w:r>
      <w:tab/>
    </w:r>
    <w:r>
      <w:tab/>
      <w:t>11. St</w:t>
    </w:r>
    <w:r w:rsidR="007F0CC2">
      <w:t>-</w:t>
    </w:r>
    <w:r w:rsidR="00D05012">
      <w:t>197</w:t>
    </w:r>
    <w:r w:rsidR="00F56D44">
      <w:t>1/2016</w:t>
    </w:r>
  </w:p>
  <w:p w:rsidRDefault="0058790C" w:rsidR="005879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P="00285600" w:rsidR="0058790C">
    <w:pPr>
      <w:pStyle w:val="Zaglavlje"/>
      <w:jc w:val="right"/>
    </w:pPr>
    <w:r>
      <w:t>11. St</w:t>
    </w:r>
    <w:r w:rsidR="00F43259">
      <w:t>-</w:t>
    </w:r>
    <w:r w:rsidR="00D05012">
      <w:t>197</w:t>
    </w:r>
    <w:r w:rsidR="00F56D44">
      <w:t>1/2016</w:t>
    </w:r>
  </w:p>
  <w:p w:rsidRDefault="0058790C" w:rsidR="0058790C">
    <w:pPr>
      <w:pStyle w:val="Zaglavlje"/>
    </w:pPr>
  </w:p>
  <w:p w:rsidRDefault="00F56D44" w:rsidR="00F56D44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3D73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3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3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6E7660-49A0-4389-8F98-8048FEEBE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780</properties:Words>
  <properties:Characters>4387</properties:Characters>
  <properties:Lines>83</properties:Lines>
  <properties:Paragraphs>42</properties:Paragraphs>
  <properties:TotalTime>150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2017-07-10T10:42:00Z</cp:lastPrinted>
  <dcterms:modified xmlns:xsi="http://www.w3.org/2001/XMLSchema-instance" xsi:type="dcterms:W3CDTF">2017-07-10T12:38:00Z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