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884d" w14:paraId="34c884d" w:rsidRDefault="001D2511" w:rsidR="001D2511" w:rsidRPr="00BF2060">
      <w:pPr>
        <w15:collapsed w:val="false"/>
        <w:rPr>
          <w:sz w:val="24"/>
          <w:szCs w:val="24"/>
        </w:rPr>
      </w:pPr>
      <w:bookmarkStart w:name="_GoBack" w:id="0"/>
      <w:bookmarkEnd w:id="0"/>
      <w:r w:rsidRPr="00BF2060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 xml:space="preserve">Trgovački sud u Zagrebu </w:t>
      </w:r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 xml:space="preserve">Zagreb, </w:t>
      </w:r>
      <w:proofErr w:type="spellStart"/>
      <w:r w:rsidRPr="00BF2060">
        <w:rPr>
          <w:sz w:val="24"/>
          <w:szCs w:val="24"/>
        </w:rPr>
        <w:t>Amruševa</w:t>
      </w:r>
      <w:proofErr w:type="spellEnd"/>
      <w:r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834A88" w:rsidRPr="00BF2060">
        <w:rPr>
          <w:sz w:val="24"/>
          <w:szCs w:val="24"/>
        </w:rPr>
        <w:t>85</w:t>
      </w:r>
      <w:r w:rsidR="00FB63B7" w:rsidRPr="00BF2060">
        <w:rPr>
          <w:sz w:val="24"/>
          <w:szCs w:val="24"/>
        </w:rPr>
        <w:t>. St-</w:t>
      </w:r>
      <w:r w:rsidR="003E775A" w:rsidRPr="00BF2060">
        <w:rPr>
          <w:sz w:val="24"/>
          <w:szCs w:val="24"/>
        </w:rPr>
        <w:t>5859</w:t>
      </w:r>
      <w:r w:rsidR="008A611B" w:rsidRPr="00BF2060">
        <w:rPr>
          <w:sz w:val="24"/>
          <w:szCs w:val="24"/>
        </w:rPr>
        <w:t>/1</w:t>
      </w:r>
      <w:r w:rsidR="003E775A" w:rsidRPr="00BF2060">
        <w:rPr>
          <w:sz w:val="24"/>
          <w:szCs w:val="24"/>
        </w:rPr>
        <w:t>6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2B5611" w:rsidP="00E72D2A" w:rsidR="00CE4727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 xml:space="preserve">TRGOVAČKI SUD U ZAGREBU, po sucu </w:t>
      </w:r>
      <w:proofErr w:type="spellStart"/>
      <w:r w:rsidR="00834A88" w:rsidRPr="00BF2060">
        <w:rPr>
          <w:sz w:val="24"/>
          <w:szCs w:val="24"/>
        </w:rPr>
        <w:t>mr.sc</w:t>
      </w:r>
      <w:proofErr w:type="spellEnd"/>
      <w:r w:rsidR="00834A88" w:rsidRPr="00BF2060">
        <w:rPr>
          <w:sz w:val="24"/>
          <w:szCs w:val="24"/>
        </w:rPr>
        <w:t>. Ivani Koštarić Fegeš</w:t>
      </w:r>
      <w:r w:rsidRPr="00BF2060">
        <w:rPr>
          <w:sz w:val="24"/>
          <w:szCs w:val="24"/>
        </w:rPr>
        <w:t>, u stečajnom p</w:t>
      </w:r>
      <w:r w:rsidR="00D13D51" w:rsidRPr="00BF2060">
        <w:rPr>
          <w:sz w:val="24"/>
          <w:szCs w:val="24"/>
        </w:rPr>
        <w:t>ostupku</w:t>
      </w:r>
      <w:r w:rsidRPr="00BF2060">
        <w:rPr>
          <w:sz w:val="24"/>
          <w:szCs w:val="24"/>
        </w:rPr>
        <w:t xml:space="preserve"> nad dužnikom </w:t>
      </w:r>
      <w:r w:rsidR="00EF3ED0" w:rsidRPr="00BF2060">
        <w:rPr>
          <w:sz w:val="24"/>
          <w:szCs w:val="24"/>
          <w:lang w:val="pt-BR"/>
        </w:rPr>
        <w:t>TDZ CONFIDO d.o.o. u stečaju, Zagreb, Zavrtnica 17, OIB: 29726445295</w:t>
      </w:r>
      <w:r w:rsidR="00775FD2" w:rsidRPr="00BF2060">
        <w:rPr>
          <w:sz w:val="24"/>
          <w:szCs w:val="24"/>
        </w:rPr>
        <w:t xml:space="preserve">, </w:t>
      </w:r>
      <w:r w:rsidR="00B73166" w:rsidRPr="00BF2060">
        <w:rPr>
          <w:sz w:val="24"/>
          <w:szCs w:val="24"/>
        </w:rPr>
        <w:t>28. studenoga</w:t>
      </w:r>
      <w:r w:rsidR="008A611B" w:rsidRPr="00BF2060">
        <w:rPr>
          <w:sz w:val="24"/>
          <w:szCs w:val="24"/>
        </w:rPr>
        <w:t xml:space="preserve"> 2018</w:t>
      </w:r>
      <w:r w:rsidR="00CE4727" w:rsidRPr="00BF2060">
        <w:rPr>
          <w:sz w:val="24"/>
          <w:szCs w:val="24"/>
        </w:rPr>
        <w:t>.</w:t>
      </w:r>
      <w:r w:rsidR="002C0E29" w:rsidRPr="00BF2060">
        <w:rPr>
          <w:sz w:val="24"/>
          <w:szCs w:val="24"/>
        </w:rPr>
        <w:t>,</w:t>
      </w:r>
      <w:r w:rsidR="00CE4727" w:rsidRPr="00BF2060">
        <w:rPr>
          <w:sz w:val="24"/>
          <w:szCs w:val="24"/>
        </w:rPr>
        <w:t xml:space="preserve"> </w:t>
      </w:r>
    </w:p>
    <w:p w:rsidRDefault="003F320D" w:rsidP="0064089D" w:rsidR="003F320D" w:rsidRPr="00BF206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BF2060">
      <w:pPr>
        <w:rPr>
          <w:b/>
          <w:sz w:val="24"/>
          <w:szCs w:val="24"/>
        </w:rPr>
      </w:pPr>
    </w:p>
    <w:p w:rsidRDefault="0074746C" w:rsidP="00BF55F8" w:rsidR="008263F9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BF2060">
        <w:rPr>
          <w:sz w:val="24"/>
          <w:szCs w:val="24"/>
        </w:rPr>
        <w:t xml:space="preserve">Saziva se skupština vjerovnika u stečajnom postupku nad dužnikom </w:t>
      </w:r>
      <w:r w:rsidR="00EF3ED0" w:rsidRPr="00BF2060">
        <w:rPr>
          <w:sz w:val="24"/>
          <w:szCs w:val="24"/>
          <w:lang w:val="pt-BR"/>
        </w:rPr>
        <w:t>TDZ CONFIDO d.o.o. u stečaju, Zagreb, Zavrtnica 17, OIB: 29726445295</w:t>
      </w:r>
      <w:r w:rsidRPr="00BF2060">
        <w:rPr>
          <w:sz w:val="24"/>
          <w:szCs w:val="24"/>
        </w:rPr>
        <w:t>, za:</w:t>
      </w:r>
    </w:p>
    <w:p w:rsidRDefault="00351A61" w:rsidP="00892967" w:rsidR="0074746C" w:rsidRPr="00BF2060">
      <w:pPr>
        <w:pStyle w:val="Tijeloteksta2"/>
        <w:spacing w:lineRule="auto" w:line="240" w:after="0"/>
        <w:jc w:val="center"/>
        <w:rPr>
          <w:bCs/>
          <w:sz w:val="24"/>
          <w:szCs w:val="24"/>
        </w:rPr>
      </w:pPr>
      <w:r w:rsidRPr="00BF2060">
        <w:rPr>
          <w:bCs/>
          <w:sz w:val="24"/>
          <w:szCs w:val="24"/>
        </w:rPr>
        <w:t>19. prosinca</w:t>
      </w:r>
      <w:r w:rsidR="0074746C" w:rsidRPr="00BF2060">
        <w:rPr>
          <w:bCs/>
          <w:sz w:val="24"/>
          <w:szCs w:val="24"/>
        </w:rPr>
        <w:t xml:space="preserve"> 2018. u </w:t>
      </w:r>
      <w:r w:rsidR="00065675" w:rsidRPr="00BF2060">
        <w:rPr>
          <w:bCs/>
          <w:sz w:val="24"/>
          <w:szCs w:val="24"/>
        </w:rPr>
        <w:t>9</w:t>
      </w:r>
      <w:r w:rsidR="003C27C5" w:rsidRPr="00BF2060">
        <w:rPr>
          <w:bCs/>
          <w:sz w:val="24"/>
          <w:szCs w:val="24"/>
        </w:rPr>
        <w:t>,00</w:t>
      </w:r>
      <w:r w:rsidR="0074746C" w:rsidRPr="00BF2060">
        <w:rPr>
          <w:bCs/>
          <w:sz w:val="24"/>
          <w:szCs w:val="24"/>
        </w:rPr>
        <w:t xml:space="preserve"> sati</w:t>
      </w: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Zagrebu, Petrinjska 8, soba broj 27/I. kat – dvorišna 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 w:rsidRPr="00BF2060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776915" w:rsidP="00554E12" w:rsidR="00554E12" w:rsidRPr="00BF2060">
      <w:pPr>
        <w:ind w:left="705"/>
        <w:jc w:val="both"/>
        <w:rPr>
          <w:sz w:val="24"/>
          <w:szCs w:val="24"/>
        </w:rPr>
      </w:pPr>
      <w:r w:rsidRPr="00BF2060">
        <w:rPr>
          <w:sz w:val="24"/>
          <w:szCs w:val="24"/>
        </w:rPr>
        <w:t xml:space="preserve">1. </w:t>
      </w:r>
      <w:r w:rsidR="0074746C" w:rsidRPr="00BF2060">
        <w:rPr>
          <w:sz w:val="24"/>
          <w:szCs w:val="24"/>
        </w:rPr>
        <w:t>Izvješće stečajnog upravitelja o dosadašnjem tijeku stečajnog postupka</w:t>
      </w:r>
      <w:r w:rsidR="00D04B57" w:rsidRPr="00BF2060">
        <w:rPr>
          <w:sz w:val="24"/>
          <w:szCs w:val="24"/>
        </w:rPr>
        <w:t xml:space="preserve"> i</w:t>
      </w:r>
      <w:r w:rsidR="0074746C" w:rsidRPr="00BF2060">
        <w:rPr>
          <w:sz w:val="24"/>
          <w:szCs w:val="24"/>
        </w:rPr>
        <w:t xml:space="preserve"> stanju stečajne mase.</w:t>
      </w:r>
    </w:p>
    <w:p w:rsidRDefault="00D04B57" w:rsidP="00554E12" w:rsidR="00554E12" w:rsidRPr="00BF2060">
      <w:pPr>
        <w:ind w:left="705"/>
        <w:jc w:val="both"/>
        <w:rPr>
          <w:sz w:val="24"/>
          <w:szCs w:val="24"/>
        </w:rPr>
      </w:pPr>
      <w:r w:rsidRPr="00BF2060">
        <w:rPr>
          <w:sz w:val="24"/>
          <w:szCs w:val="24"/>
        </w:rPr>
        <w:t xml:space="preserve">2. </w:t>
      </w:r>
      <w:r w:rsidR="00B761A3" w:rsidRPr="00BF2060">
        <w:rPr>
          <w:sz w:val="24"/>
          <w:szCs w:val="24"/>
        </w:rPr>
        <w:t>Donošenje od</w:t>
      </w:r>
      <w:r w:rsidR="00554E12" w:rsidRPr="00BF2060">
        <w:rPr>
          <w:sz w:val="24"/>
          <w:szCs w:val="24"/>
        </w:rPr>
        <w:t>l</w:t>
      </w:r>
      <w:r w:rsidR="00B761A3" w:rsidRPr="00BF2060">
        <w:rPr>
          <w:sz w:val="24"/>
          <w:szCs w:val="24"/>
        </w:rPr>
        <w:t xml:space="preserve">uke o </w:t>
      </w:r>
      <w:r w:rsidR="00554E12" w:rsidRPr="00BF2060">
        <w:rPr>
          <w:sz w:val="24"/>
          <w:szCs w:val="24"/>
        </w:rPr>
        <w:t>davanju suglasnosti stečajnom upravitelju za sklapanje Ugovora o zakupu nekretnin</w:t>
      </w:r>
      <w:r w:rsidR="00E43FD2">
        <w:rPr>
          <w:sz w:val="24"/>
          <w:szCs w:val="24"/>
        </w:rPr>
        <w:t>a stečajnog dužnika upisanih</w:t>
      </w:r>
      <w:r w:rsidR="00554E12" w:rsidRPr="00BF2060">
        <w:rPr>
          <w:sz w:val="24"/>
          <w:szCs w:val="24"/>
        </w:rPr>
        <w:t xml:space="preserve"> u </w:t>
      </w:r>
      <w:proofErr w:type="spellStart"/>
      <w:r w:rsidR="00554E12" w:rsidRPr="00BF2060">
        <w:rPr>
          <w:sz w:val="24"/>
          <w:szCs w:val="24"/>
        </w:rPr>
        <w:t>zk.ul</w:t>
      </w:r>
      <w:proofErr w:type="spellEnd"/>
      <w:r w:rsidR="00554E12" w:rsidRPr="00BF2060">
        <w:rPr>
          <w:sz w:val="24"/>
          <w:szCs w:val="24"/>
        </w:rPr>
        <w:t>. 1615</w:t>
      </w:r>
      <w:r w:rsidR="00BF2060">
        <w:rPr>
          <w:sz w:val="24"/>
          <w:szCs w:val="24"/>
        </w:rPr>
        <w:t xml:space="preserve"> </w:t>
      </w:r>
      <w:r w:rsidR="00293C93">
        <w:rPr>
          <w:sz w:val="24"/>
          <w:szCs w:val="24"/>
        </w:rPr>
        <w:t xml:space="preserve">i </w:t>
      </w:r>
      <w:r w:rsidR="00554E12" w:rsidRPr="00BF2060">
        <w:rPr>
          <w:sz w:val="24"/>
          <w:szCs w:val="24"/>
        </w:rPr>
        <w:t>869</w:t>
      </w:r>
      <w:r w:rsidR="00BF2060">
        <w:rPr>
          <w:sz w:val="24"/>
          <w:szCs w:val="24"/>
        </w:rPr>
        <w:t xml:space="preserve">, k.o. Odranski </w:t>
      </w:r>
      <w:proofErr w:type="spellStart"/>
      <w:r w:rsidR="00BF2060">
        <w:rPr>
          <w:sz w:val="24"/>
          <w:szCs w:val="24"/>
        </w:rPr>
        <w:t>obrež</w:t>
      </w:r>
      <w:proofErr w:type="spellEnd"/>
      <w:r w:rsidR="00554E12" w:rsidRPr="00BF2060">
        <w:rPr>
          <w:sz w:val="24"/>
          <w:szCs w:val="24"/>
        </w:rPr>
        <w:t xml:space="preserve">. </w:t>
      </w:r>
    </w:p>
    <w:p w:rsidRDefault="00554E12" w:rsidP="00ED7451" w:rsidR="00554E12" w:rsidRPr="00BF2060">
      <w:pPr>
        <w:jc w:val="center"/>
        <w:rPr>
          <w:sz w:val="24"/>
          <w:szCs w:val="24"/>
        </w:rPr>
      </w:pPr>
    </w:p>
    <w:p w:rsidRDefault="00CE4727" w:rsidP="00ED7451" w:rsidR="00241C76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U Zagrebu </w:t>
      </w:r>
      <w:r w:rsidR="00351A61" w:rsidRPr="00BF2060">
        <w:rPr>
          <w:sz w:val="24"/>
          <w:szCs w:val="24"/>
        </w:rPr>
        <w:t xml:space="preserve">28. studenoga </w:t>
      </w:r>
      <w:r w:rsidR="00D10F96" w:rsidRPr="00BF2060">
        <w:rPr>
          <w:sz w:val="24"/>
          <w:szCs w:val="24"/>
        </w:rPr>
        <w:t>2018</w:t>
      </w:r>
      <w:r w:rsidR="00241C76" w:rsidRPr="00BF2060">
        <w:rPr>
          <w:sz w:val="24"/>
          <w:szCs w:val="24"/>
        </w:rPr>
        <w:t>.</w:t>
      </w:r>
    </w:p>
    <w:p w:rsidRDefault="00CE4727" w:rsidP="00CE4727" w:rsidR="00CE4727" w:rsidRPr="00BF2060">
      <w:pPr>
        <w:pStyle w:val="Tijeloteksta"/>
        <w:ind w:left="5760"/>
      </w:pPr>
      <w:r w:rsidRPr="00BF2060">
        <w:tab/>
        <w:t>SUDAC:</w:t>
      </w:r>
    </w:p>
    <w:p w:rsidRDefault="006B4804" w:rsidP="00161C2A" w:rsidR="001D2511" w:rsidRPr="00BF2060">
      <w:pPr>
        <w:pStyle w:val="Tijeloteksta"/>
        <w:jc w:val="right"/>
      </w:pPr>
      <w:proofErr w:type="spellStart"/>
      <w:r w:rsidRPr="00BF2060">
        <w:t>mr.sc</w:t>
      </w:r>
      <w:proofErr w:type="spellEnd"/>
      <w:r w:rsidRPr="00BF2060">
        <w:t>. Ivana Koštarić Fegeš</w:t>
      </w:r>
      <w:r w:rsidR="00161C2A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3804D1" w:rsidR="00CE4727" w:rsidRPr="00BF2060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Pr="00BF2060">
        <w:rPr>
          <w:sz w:val="24"/>
          <w:szCs w:val="24"/>
        </w:rPr>
        <w:t>)</w:t>
      </w:r>
    </w:p>
    <w:p w:rsidRDefault="00554E12" w:rsidP="00CE4727" w:rsidR="00554E12">
      <w:pPr>
        <w:rPr>
          <w:sz w:val="24"/>
          <w:szCs w:val="24"/>
        </w:rPr>
      </w:pPr>
    </w:p>
    <w:p w:rsidRDefault="00161C2A" w:rsidP="00CE4727" w:rsidR="00161C2A" w:rsidRPr="00BF2060">
      <w:pPr>
        <w:rPr>
          <w:sz w:val="24"/>
          <w:szCs w:val="24"/>
        </w:rPr>
      </w:pPr>
    </w:p>
    <w:p w:rsidRDefault="00161C2A" w:rsidP="00161C2A" w:rsidR="00161C2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161C2A" w:rsidP="00161C2A" w:rsidR="00B639DE" w:rsidRPr="00BF2060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BF206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56CC1"/>
    <w:rsid w:val="00065675"/>
    <w:rsid w:val="0008349A"/>
    <w:rsid w:val="000904E0"/>
    <w:rsid w:val="00097E91"/>
    <w:rsid w:val="000B3C03"/>
    <w:rsid w:val="000C0976"/>
    <w:rsid w:val="000F3FBC"/>
    <w:rsid w:val="00103F3D"/>
    <w:rsid w:val="00114293"/>
    <w:rsid w:val="00130EF6"/>
    <w:rsid w:val="00146866"/>
    <w:rsid w:val="0015500A"/>
    <w:rsid w:val="00161C2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A46D6"/>
    <w:rsid w:val="002B13AE"/>
    <w:rsid w:val="002B5611"/>
    <w:rsid w:val="002C0E29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8263F9"/>
    <w:rsid w:val="00834A88"/>
    <w:rsid w:val="00847812"/>
    <w:rsid w:val="00892967"/>
    <w:rsid w:val="008A503E"/>
    <w:rsid w:val="008A611B"/>
    <w:rsid w:val="008A707D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7451"/>
    <w:rsid w:val="00EF10FA"/>
    <w:rsid w:val="00EF3ED0"/>
    <w:rsid w:val="00F073B1"/>
    <w:rsid w:val="00F53774"/>
    <w:rsid w:val="00F56166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161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C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C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C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C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161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C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C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C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C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St-5859/2016-72</izvorni_sadrzaj>
    <derivirana_varijabla naziv="DomainObject.Oznaka_1">St-5859/2016-72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St-5859/2016-72</izvorni_sadrzaj>
    <derivirana_varijabla naziv="DomainObject.PoslovniBrojDokumenta_1">St-5859/2016-72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St-5859/2016-67</izvorni_sadrzaj>
    <derivirana_varijabla naziv="DomainObject.PredzadnjaOdlukaIzPredmeta.Oznaka_1">St-5859/2016-67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969</properties:Characters>
  <properties:Lines>39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Katarina Drndelić</cp:lastModifiedBy>
  <cp:lastPrinted>2018-11-29T06:43:00Z</cp:lastPrinted>
  <dcterms:modified xmlns:xsi="http://www.w3.org/2001/XMLSchema-instance" xsi:type="dcterms:W3CDTF">2018-11-29T06:43:00Z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St-5859/2016-72 / Odluka - Rješenje - sazivanje skupštine vjerovnika (zaključak_2_POZIV ZA SKUPŠTINU VJEROVNIKA_odluka o davanju nekretnina u zakup.docx)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