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75b84" w14:paraId="0a75b84"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F42BE" w:rsidR="00EF42BE"/>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EF42BE" w:rsidR="00EF42BE">
      <w:pPr>
        <w:pStyle w:val="Naslov1"/>
        <w:rPr>
          <w:b w:val="false"/>
        </w:rPr>
      </w:pP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EF42BE" w:rsidRPr="004B6E09">
        <w:t>AGROBRAČ d.o.o. u stečaju, Nerežišća bb, Nerežišća, OIB: 28737705590</w:t>
      </w:r>
      <w:r w:rsidR="00344575" w:rsidRPr="00DB4638">
        <w:t xml:space="preserve">, </w:t>
      </w:r>
      <w:r w:rsidR="003B2949" w:rsidRPr="00DB4638">
        <w:t xml:space="preserve">dana </w:t>
      </w:r>
      <w:r w:rsidR="00721803">
        <w:t>02. lipnja</w:t>
      </w:r>
      <w:r w:rsidR="003B2949" w:rsidRPr="00DB4638">
        <w:t xml:space="preserve"> 2017. godine </w:t>
      </w:r>
    </w:p>
    <w:p w:rsidRDefault="0058272A" w:rsidP="003B2949" w:rsidR="0058272A" w:rsidRPr="00DB4638">
      <w:pPr>
        <w:rPr>
          <w:b/>
          <w:bCs/>
        </w:rPr>
      </w:pPr>
    </w:p>
    <w:p w:rsidRDefault="00EF42BE" w:rsidP="00BD4AB2" w:rsidR="00EF42BE">
      <w:pPr>
        <w:jc w:val="center"/>
        <w:rPr>
          <w:bCs/>
        </w:rPr>
      </w:pPr>
    </w:p>
    <w:p w:rsidRDefault="0058272A" w:rsidP="00BD4AB2" w:rsidR="00140BBF">
      <w:pPr>
        <w:jc w:val="center"/>
        <w:rPr>
          <w:bCs/>
        </w:rPr>
      </w:pPr>
      <w:r w:rsidRPr="00DB4638">
        <w:rPr>
          <w:bCs/>
        </w:rPr>
        <w:t>r i j e š i o</w:t>
      </w:r>
      <w:r w:rsidR="00186486" w:rsidRPr="00DB4638">
        <w:rPr>
          <w:bCs/>
        </w:rPr>
        <w:t xml:space="preserve">  </w:t>
      </w:r>
      <w:r w:rsidRPr="00DB4638">
        <w:rPr>
          <w:bCs/>
        </w:rPr>
        <w:t xml:space="preserve">  j e</w:t>
      </w:r>
    </w:p>
    <w:p w:rsidRDefault="00EF42BE" w:rsidP="00BD4AB2" w:rsidR="00EF42BE">
      <w:pPr>
        <w:jc w:val="center"/>
        <w:rPr>
          <w:bCs/>
        </w:rPr>
      </w:pPr>
    </w:p>
    <w:p w:rsidRDefault="00EF42BE" w:rsidP="00BD4AB2" w:rsidR="00EF42BE" w:rsidRPr="00B432F2">
      <w:pPr>
        <w:jc w:val="center"/>
        <w:rPr>
          <w:bCs/>
        </w:rPr>
      </w:pPr>
    </w:p>
    <w:p w:rsidRDefault="001F6810" w:rsidP="001F6810" w:rsidR="001F6810" w:rsidRPr="00DB4638">
      <w:pPr>
        <w:jc w:val="both"/>
        <w:rPr>
          <w:bCs/>
        </w:rPr>
      </w:pPr>
      <w:r w:rsidRPr="00DB4638">
        <w:rPr>
          <w:bCs/>
        </w:rPr>
        <w:t xml:space="preserve">I.  </w:t>
      </w:r>
      <w:r w:rsidR="0058272A" w:rsidRPr="00DB4638">
        <w:rPr>
          <w:bCs/>
        </w:rPr>
        <w:t>Utvrđuj</w:t>
      </w:r>
      <w:r w:rsidR="00642D85">
        <w:rPr>
          <w:bCs/>
        </w:rPr>
        <w:t>u</w:t>
      </w:r>
      <w:r w:rsidR="00140BBF">
        <w:rPr>
          <w:bCs/>
        </w:rPr>
        <w:t xml:space="preserve"> su tražbine vjerovnika kako slijedi</w:t>
      </w:r>
      <w:r w:rsidR="0058272A" w:rsidRPr="00DB4638">
        <w:rPr>
          <w:bCs/>
        </w:rPr>
        <w:t>:</w:t>
      </w:r>
    </w:p>
    <w:p w:rsidRDefault="001F6810" w:rsidP="00284EE3" w:rsidR="001F6810"/>
    <w:p w:rsidRDefault="00284EE3" w:rsidP="00284EE3" w:rsidR="00284EE3">
      <w:pPr>
        <w:pStyle w:val="Odlomakpopisa"/>
        <w:numPr>
          <w:ilvl w:val="0"/>
          <w:numId w:val="17"/>
        </w:numPr>
      </w:pPr>
      <w:r>
        <w:t xml:space="preserve">PRVI VIŠI ISPLATNI RED </w:t>
      </w:r>
    </w:p>
    <w:p w:rsidRDefault="00EF42BE" w:rsidP="00EF42BE" w:rsidR="00EF42BE" w:rsidRPr="00DB4638">
      <w:pPr>
        <w:pStyle w:val="Odlomakpopisa"/>
        <w:ind w:left="1065"/>
      </w:pP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6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701"/>
        <w:gridCol w:w="1559"/>
        <w:gridCol w:w="2126"/>
        <w:gridCol w:w="1417"/>
        <w:gridCol w:w="1378"/>
      </w:tblGrid>
      <w:tr w:rsidTr="00642D85" w:rsidR="00642D85" w:rsidRPr="00DB4638">
        <w:trPr>
          <w:trHeight w:val="561"/>
          <w:jc w:val="center"/>
        </w:trPr>
        <w:tc>
          <w:tcPr>
            <w:tcW w:type="pct" w:w="382"/>
            <w:vAlign w:val="center"/>
          </w:tcPr>
          <w:p w:rsidRDefault="00642D85" w:rsidP="00291F41"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960"/>
          </w:tcPr>
          <w:p w:rsidRDefault="00642D85" w:rsidP="00291F41" w:rsidR="00642D85" w:rsidRPr="00DB4638">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80"/>
          </w:tcPr>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1200"/>
          </w:tcPr>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778"/>
            <w:vAlign w:val="center"/>
          </w:tcPr>
          <w:p w:rsidRDefault="00642D85" w:rsidP="00291F41" w:rsidR="00642D85"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r>
      <w:tr w:rsidTr="00505453" w:rsidR="00EF42BE" w:rsidRPr="00DB4638">
        <w:trPr>
          <w:trHeight w:val="803"/>
          <w:jc w:val="center"/>
        </w:trPr>
        <w:tc>
          <w:tcPr>
            <w:tcW w:type="pct" w:w="382"/>
          </w:tcPr>
          <w:p w:rsidRDefault="00EF42BE" w:rsidP="00EF42BE" w:rsidR="00EF42BE">
            <w:pPr>
              <w:pStyle w:val="Bezproreda"/>
              <w:spacing w:before="60"/>
              <w:ind w:right="-57" w:left="-57"/>
              <w:jc w:val="center"/>
              <w:rPr>
                <w:rFonts w:hAnsi="Times New Roman" w:ascii="Times New Roman"/>
                <w:sz w:val="16"/>
                <w:szCs w:val="16"/>
              </w:rPr>
            </w:pPr>
          </w:p>
          <w:p w:rsidRDefault="00EF42BE" w:rsidP="00EF42BE" w:rsidR="00EF42B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96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Jerislav Peša</w:t>
            </w:r>
          </w:p>
        </w:tc>
        <w:tc>
          <w:tcPr>
            <w:tcW w:type="pct" w:w="88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63735833083</w:t>
            </w:r>
          </w:p>
        </w:tc>
        <w:tc>
          <w:tcPr>
            <w:tcW w:type="pct" w:w="120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Supetar, Ratac 2</w:t>
            </w:r>
          </w:p>
        </w:tc>
        <w:tc>
          <w:tcPr>
            <w:tcW w:type="pct" w:w="800"/>
            <w:vAlign w:val="center"/>
          </w:tcPr>
          <w:p w:rsidRDefault="00EF42BE" w:rsidP="00EF42BE" w:rsidR="00EF42BE" w:rsidRPr="00DB4638">
            <w:pPr>
              <w:pStyle w:val="Bezproreda"/>
              <w:ind w:right="-57" w:left="-57"/>
              <w:jc w:val="center"/>
              <w:rPr>
                <w:rFonts w:hAnsi="Times New Roman" w:ascii="Times New Roman"/>
                <w:sz w:val="16"/>
                <w:szCs w:val="16"/>
              </w:rPr>
            </w:pPr>
            <w:r>
              <w:rPr>
                <w:rFonts w:hAnsi="Times New Roman" w:ascii="Times New Roman"/>
                <w:sz w:val="16"/>
                <w:szCs w:val="16"/>
              </w:rPr>
              <w:t>651.364,46</w:t>
            </w:r>
          </w:p>
        </w:tc>
        <w:tc>
          <w:tcPr>
            <w:tcW w:type="pct" w:w="778"/>
          </w:tcPr>
          <w:p w:rsidRDefault="00EF42BE" w:rsidP="00EF42BE" w:rsidR="00EF42BE">
            <w:pPr>
              <w:pStyle w:val="Bezproreda"/>
              <w:spacing w:before="60"/>
              <w:jc w:val="center"/>
              <w:rPr>
                <w:rFonts w:hAnsi="Times New Roman" w:ascii="Times New Roman"/>
                <w:sz w:val="16"/>
                <w:szCs w:val="16"/>
              </w:rPr>
            </w:pPr>
          </w:p>
          <w:p w:rsidRDefault="00EF42BE" w:rsidP="00EF42BE" w:rsidR="00EF42BE" w:rsidRPr="00DB4638">
            <w:pPr>
              <w:pStyle w:val="Bezproreda"/>
              <w:spacing w:before="60"/>
              <w:jc w:val="center"/>
              <w:rPr>
                <w:rFonts w:hAnsi="Times New Roman" w:ascii="Times New Roman"/>
                <w:sz w:val="16"/>
                <w:szCs w:val="16"/>
              </w:rPr>
            </w:pPr>
            <w:r>
              <w:rPr>
                <w:rFonts w:hAnsi="Times New Roman" w:ascii="Times New Roman"/>
                <w:sz w:val="16"/>
                <w:szCs w:val="16"/>
              </w:rPr>
              <w:t>651.364,46</w:t>
            </w:r>
          </w:p>
        </w:tc>
      </w:tr>
      <w:tr w:rsidTr="00505453" w:rsidR="00EF42BE" w:rsidRPr="00DB4638">
        <w:trPr>
          <w:trHeight w:val="803"/>
          <w:jc w:val="center"/>
        </w:trPr>
        <w:tc>
          <w:tcPr>
            <w:tcW w:type="pct" w:w="382"/>
          </w:tcPr>
          <w:p w:rsidRDefault="00EF42BE" w:rsidP="00EF42BE" w:rsidR="00EF42BE">
            <w:pPr>
              <w:pStyle w:val="Bezproreda"/>
              <w:spacing w:before="60"/>
              <w:ind w:right="-57" w:left="-57"/>
              <w:jc w:val="center"/>
              <w:rPr>
                <w:rFonts w:hAnsi="Times New Roman" w:ascii="Times New Roman"/>
                <w:sz w:val="16"/>
                <w:szCs w:val="16"/>
              </w:rPr>
            </w:pPr>
          </w:p>
          <w:p w:rsidRDefault="00EF42BE" w:rsidP="00EF42BE" w:rsidR="00EF42B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w:t>
            </w:r>
          </w:p>
        </w:tc>
        <w:tc>
          <w:tcPr>
            <w:tcW w:type="pct" w:w="960"/>
            <w:vAlign w:val="center"/>
          </w:tcPr>
          <w:p w:rsidRDefault="00005E2A" w:rsidP="00EF42BE" w:rsidR="00005E2A">
            <w:pPr>
              <w:pStyle w:val="Bezproreda"/>
              <w:spacing w:lineRule="auto" w:line="276"/>
              <w:jc w:val="center"/>
              <w:rPr>
                <w:rFonts w:hAnsi="Times New Roman" w:ascii="Times New Roman"/>
                <w:sz w:val="16"/>
                <w:szCs w:val="16"/>
              </w:rPr>
            </w:pPr>
          </w:p>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Željko Cvjetičanin</w:t>
            </w:r>
          </w:p>
          <w:p w:rsidRDefault="00EF42BE" w:rsidP="00EF42BE" w:rsidR="00EF42BE" w:rsidRPr="00EF42BE">
            <w:pPr>
              <w:pStyle w:val="Bezproreda"/>
              <w:spacing w:lineRule="auto" w:line="276"/>
              <w:jc w:val="center"/>
              <w:rPr>
                <w:rFonts w:eastAsia="Times New Roman" w:hAnsi="Times New Roman" w:ascii="Times New Roman"/>
                <w:sz w:val="16"/>
                <w:szCs w:val="16"/>
              </w:rPr>
            </w:pPr>
          </w:p>
        </w:tc>
        <w:tc>
          <w:tcPr>
            <w:tcW w:type="pct" w:w="88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78591584992</w:t>
            </w:r>
          </w:p>
        </w:tc>
        <w:tc>
          <w:tcPr>
            <w:tcW w:type="pct" w:w="120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Supetar, Put Križa 5</w:t>
            </w:r>
          </w:p>
        </w:tc>
        <w:tc>
          <w:tcPr>
            <w:tcW w:type="pct" w:w="800"/>
            <w:vAlign w:val="center"/>
          </w:tcPr>
          <w:p w:rsidRDefault="00EF42BE" w:rsidP="00EF42BE" w:rsidR="00EF42BE" w:rsidRPr="00DB4638">
            <w:pPr>
              <w:pStyle w:val="Bezproreda"/>
              <w:ind w:right="57" w:left="-57"/>
              <w:jc w:val="center"/>
              <w:rPr>
                <w:rFonts w:hAnsi="Times New Roman" w:ascii="Times New Roman"/>
                <w:sz w:val="16"/>
                <w:szCs w:val="16"/>
              </w:rPr>
            </w:pPr>
            <w:r>
              <w:rPr>
                <w:rFonts w:hAnsi="Times New Roman" w:ascii="Times New Roman"/>
                <w:sz w:val="16"/>
                <w:szCs w:val="16"/>
              </w:rPr>
              <w:t>130.395,26</w:t>
            </w:r>
          </w:p>
        </w:tc>
        <w:tc>
          <w:tcPr>
            <w:tcW w:type="pct" w:w="778"/>
            <w:vAlign w:val="center"/>
          </w:tcPr>
          <w:p w:rsidRDefault="00EF42BE" w:rsidP="00EF42BE" w:rsidR="00EF42BE" w:rsidRPr="00DB4638">
            <w:pPr>
              <w:pStyle w:val="Bezproreda"/>
              <w:ind w:right="57" w:left="-57"/>
              <w:jc w:val="center"/>
              <w:rPr>
                <w:rFonts w:hAnsi="Times New Roman" w:ascii="Times New Roman"/>
                <w:sz w:val="16"/>
                <w:szCs w:val="16"/>
              </w:rPr>
            </w:pPr>
            <w:r>
              <w:rPr>
                <w:rFonts w:hAnsi="Times New Roman" w:ascii="Times New Roman"/>
                <w:sz w:val="16"/>
                <w:szCs w:val="16"/>
              </w:rPr>
              <w:t>130.395,26</w:t>
            </w:r>
          </w:p>
        </w:tc>
      </w:tr>
      <w:tr w:rsidTr="00505453" w:rsidR="00EF42BE" w:rsidRPr="00DB4638">
        <w:trPr>
          <w:trHeight w:val="803"/>
          <w:jc w:val="center"/>
        </w:trPr>
        <w:tc>
          <w:tcPr>
            <w:tcW w:type="pct" w:w="382"/>
          </w:tcPr>
          <w:p w:rsidRDefault="00EF42BE" w:rsidP="00EF42BE" w:rsidR="00EF42BE">
            <w:pPr>
              <w:pStyle w:val="Bezproreda"/>
              <w:spacing w:before="60"/>
              <w:ind w:right="-57" w:left="-57"/>
              <w:jc w:val="center"/>
              <w:rPr>
                <w:rFonts w:hAnsi="Times New Roman" w:ascii="Times New Roman"/>
                <w:sz w:val="16"/>
                <w:szCs w:val="16"/>
              </w:rPr>
            </w:pPr>
          </w:p>
          <w:p w:rsidRDefault="00EF42BE" w:rsidP="00EF42BE" w:rsidR="00EF42B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w:t>
            </w:r>
          </w:p>
        </w:tc>
        <w:tc>
          <w:tcPr>
            <w:tcW w:type="pct" w:w="960"/>
            <w:vAlign w:val="center"/>
          </w:tcPr>
          <w:p w:rsidRDefault="00005E2A" w:rsidP="00EF42BE" w:rsidR="00005E2A">
            <w:pPr>
              <w:spacing w:lineRule="auto" w:line="276"/>
              <w:jc w:val="center"/>
              <w:rPr>
                <w:sz w:val="16"/>
                <w:szCs w:val="16"/>
              </w:rPr>
            </w:pPr>
          </w:p>
          <w:p w:rsidRDefault="00EF42BE" w:rsidP="00EF42BE" w:rsidR="00EF42BE" w:rsidRPr="00EF42BE">
            <w:pPr>
              <w:spacing w:lineRule="auto" w:line="276"/>
              <w:jc w:val="center"/>
              <w:rPr>
                <w:rFonts w:eastAsia="Calibri"/>
                <w:sz w:val="16"/>
                <w:szCs w:val="16"/>
                <w:lang w:eastAsia="en-US"/>
              </w:rPr>
            </w:pPr>
            <w:r w:rsidRPr="00EF42BE">
              <w:rPr>
                <w:sz w:val="16"/>
                <w:szCs w:val="16"/>
              </w:rPr>
              <w:t>Frane Matulić</w:t>
            </w:r>
          </w:p>
          <w:p w:rsidRDefault="00EF42BE" w:rsidP="00EF42BE" w:rsidR="00EF42BE" w:rsidRPr="00EF42BE">
            <w:pPr>
              <w:spacing w:lineRule="auto" w:line="276" w:after="80"/>
              <w:jc w:val="center"/>
              <w:rPr>
                <w:rFonts w:eastAsia="Calibri"/>
                <w:sz w:val="16"/>
                <w:szCs w:val="16"/>
                <w:lang w:eastAsia="en-US"/>
              </w:rPr>
            </w:pPr>
          </w:p>
        </w:tc>
        <w:tc>
          <w:tcPr>
            <w:tcW w:type="pct" w:w="880"/>
            <w:vAlign w:val="center"/>
          </w:tcPr>
          <w:p w:rsidRDefault="00005E2A" w:rsidP="00EF42BE" w:rsidR="00EF42BE" w:rsidRPr="00EF42BE">
            <w:pPr>
              <w:pStyle w:val="Bezproreda"/>
              <w:spacing w:lineRule="auto" w:line="276"/>
              <w:jc w:val="center"/>
              <w:rPr>
                <w:rFonts w:eastAsia="Times New Roman" w:hAnsi="Times New Roman" w:ascii="Times New Roman"/>
                <w:sz w:val="16"/>
                <w:szCs w:val="16"/>
              </w:rPr>
            </w:pPr>
            <w:r>
              <w:rPr>
                <w:rFonts w:hAnsi="Times New Roman" w:ascii="Times New Roman"/>
                <w:sz w:val="16"/>
                <w:szCs w:val="16"/>
              </w:rPr>
              <w:t>62847794334</w:t>
            </w:r>
          </w:p>
        </w:tc>
        <w:tc>
          <w:tcPr>
            <w:tcW w:type="pct" w:w="1200"/>
            <w:vAlign w:val="center"/>
          </w:tcPr>
          <w:p w:rsidRDefault="00EF42BE" w:rsidP="00EF42BE" w:rsidR="00EF42BE" w:rsidRPr="00EF42BE">
            <w:pPr>
              <w:spacing w:lineRule="auto" w:line="276"/>
              <w:jc w:val="center"/>
              <w:rPr>
                <w:rFonts w:eastAsia="Calibri"/>
                <w:sz w:val="16"/>
                <w:szCs w:val="16"/>
                <w:lang w:eastAsia="en-US"/>
              </w:rPr>
            </w:pPr>
            <w:r w:rsidRPr="00EF42BE">
              <w:rPr>
                <w:sz w:val="16"/>
                <w:szCs w:val="16"/>
              </w:rPr>
              <w:t>Postira,</w:t>
            </w:r>
          </w:p>
          <w:p w:rsidRDefault="00005E2A" w:rsidP="00EF42BE" w:rsidR="00EF42BE" w:rsidRPr="00EF42BE">
            <w:pPr>
              <w:spacing w:lineRule="auto" w:line="276" w:after="80"/>
              <w:jc w:val="center"/>
              <w:rPr>
                <w:rFonts w:eastAsia="Calibri"/>
                <w:sz w:val="16"/>
                <w:szCs w:val="16"/>
                <w:lang w:eastAsia="en-US"/>
              </w:rPr>
            </w:pPr>
            <w:r>
              <w:rPr>
                <w:sz w:val="16"/>
                <w:szCs w:val="16"/>
              </w:rPr>
              <w:t xml:space="preserve">Postira bb </w:t>
            </w:r>
          </w:p>
        </w:tc>
        <w:tc>
          <w:tcPr>
            <w:tcW w:type="pct" w:w="800"/>
            <w:vAlign w:val="center"/>
          </w:tcPr>
          <w:p w:rsidRDefault="00EF42BE" w:rsidP="00EF42BE" w:rsidR="00EF42BE">
            <w:pPr>
              <w:pStyle w:val="Bezproreda"/>
              <w:ind w:right="-57" w:left="-57"/>
              <w:jc w:val="center"/>
              <w:rPr>
                <w:rFonts w:hAnsi="Times New Roman" w:ascii="Times New Roman"/>
                <w:sz w:val="16"/>
                <w:szCs w:val="16"/>
              </w:rPr>
            </w:pPr>
          </w:p>
          <w:p w:rsidRDefault="00EF42BE" w:rsidP="00EF42BE" w:rsidR="00EF42BE" w:rsidRPr="00DB4638">
            <w:pPr>
              <w:pStyle w:val="Bezproreda"/>
              <w:ind w:right="-57" w:left="-57"/>
              <w:jc w:val="center"/>
              <w:rPr>
                <w:rFonts w:hAnsi="Times New Roman" w:ascii="Times New Roman"/>
                <w:sz w:val="16"/>
                <w:szCs w:val="16"/>
              </w:rPr>
            </w:pPr>
            <w:r>
              <w:rPr>
                <w:rFonts w:hAnsi="Times New Roman" w:ascii="Times New Roman"/>
                <w:sz w:val="16"/>
                <w:szCs w:val="16"/>
              </w:rPr>
              <w:t>68.840,80</w:t>
            </w:r>
          </w:p>
          <w:p w:rsidRDefault="00EF42BE" w:rsidP="00EF42BE" w:rsidR="00EF42BE" w:rsidRPr="00DB4638">
            <w:pPr>
              <w:pStyle w:val="Bezproreda"/>
              <w:ind w:right="-57" w:left="-57"/>
              <w:jc w:val="center"/>
              <w:rPr>
                <w:rFonts w:hAnsi="Times New Roman" w:ascii="Times New Roman"/>
                <w:sz w:val="16"/>
                <w:szCs w:val="16"/>
              </w:rPr>
            </w:pPr>
          </w:p>
        </w:tc>
        <w:tc>
          <w:tcPr>
            <w:tcW w:type="pct" w:w="778"/>
            <w:vAlign w:val="center"/>
          </w:tcPr>
          <w:p w:rsidRDefault="00EF42BE" w:rsidP="00EF42BE" w:rsidR="00EF42BE">
            <w:pPr>
              <w:pStyle w:val="Bezproreda"/>
              <w:ind w:right="-57" w:left="-57"/>
              <w:jc w:val="center"/>
              <w:rPr>
                <w:rFonts w:hAnsi="Times New Roman" w:ascii="Times New Roman"/>
                <w:sz w:val="16"/>
                <w:szCs w:val="16"/>
              </w:rPr>
            </w:pPr>
          </w:p>
          <w:p w:rsidRDefault="00EF42BE" w:rsidP="00EF42BE" w:rsidR="00EF42BE" w:rsidRPr="00DB4638">
            <w:pPr>
              <w:pStyle w:val="Bezproreda"/>
              <w:ind w:right="-57" w:left="-57"/>
              <w:jc w:val="center"/>
              <w:rPr>
                <w:rFonts w:hAnsi="Times New Roman" w:ascii="Times New Roman"/>
                <w:sz w:val="16"/>
                <w:szCs w:val="16"/>
              </w:rPr>
            </w:pPr>
            <w:r>
              <w:rPr>
                <w:rFonts w:hAnsi="Times New Roman" w:ascii="Times New Roman"/>
                <w:sz w:val="16"/>
                <w:szCs w:val="16"/>
              </w:rPr>
              <w:t>68.840,80</w:t>
            </w:r>
          </w:p>
          <w:p w:rsidRDefault="00EF42BE" w:rsidP="00EF42BE" w:rsidR="00EF42BE" w:rsidRPr="00DB4638">
            <w:pPr>
              <w:pStyle w:val="Bezproreda"/>
              <w:ind w:right="57" w:left="-57"/>
              <w:jc w:val="center"/>
              <w:rPr>
                <w:rFonts w:hAnsi="Times New Roman" w:ascii="Times New Roman"/>
                <w:sz w:val="16"/>
                <w:szCs w:val="16"/>
              </w:rPr>
            </w:pPr>
          </w:p>
        </w:tc>
      </w:tr>
      <w:tr w:rsidTr="00505453" w:rsidR="00EF42BE" w:rsidRPr="00DB4638">
        <w:trPr>
          <w:trHeight w:val="803"/>
          <w:jc w:val="center"/>
        </w:trPr>
        <w:tc>
          <w:tcPr>
            <w:tcW w:type="pct" w:w="382"/>
          </w:tcPr>
          <w:p w:rsidRDefault="00EF42BE" w:rsidP="00EF42BE" w:rsidR="00EF42BE">
            <w:pPr>
              <w:pStyle w:val="Bezproreda"/>
              <w:spacing w:before="60"/>
              <w:ind w:right="-57" w:left="-57"/>
              <w:jc w:val="center"/>
              <w:rPr>
                <w:rFonts w:hAnsi="Times New Roman" w:ascii="Times New Roman"/>
                <w:sz w:val="16"/>
                <w:szCs w:val="16"/>
              </w:rPr>
            </w:pPr>
          </w:p>
          <w:p w:rsidRDefault="00EF42BE" w:rsidP="00EF42BE" w:rsidR="00EF42B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w:t>
            </w:r>
          </w:p>
        </w:tc>
        <w:tc>
          <w:tcPr>
            <w:tcW w:type="pct" w:w="960"/>
            <w:vAlign w:val="center"/>
          </w:tcPr>
          <w:p w:rsidRDefault="00005E2A" w:rsidP="00EF42BE" w:rsidR="00005E2A">
            <w:pPr>
              <w:spacing w:lineRule="auto" w:line="276"/>
              <w:jc w:val="center"/>
              <w:rPr>
                <w:sz w:val="16"/>
                <w:szCs w:val="16"/>
              </w:rPr>
            </w:pPr>
          </w:p>
          <w:p w:rsidRDefault="00005E2A" w:rsidP="00EF42BE" w:rsidR="00005E2A">
            <w:pPr>
              <w:spacing w:lineRule="auto" w:line="276"/>
              <w:jc w:val="center"/>
              <w:rPr>
                <w:sz w:val="16"/>
                <w:szCs w:val="16"/>
              </w:rPr>
            </w:pPr>
          </w:p>
          <w:p w:rsidRDefault="00EF42BE" w:rsidP="00EF42BE" w:rsidR="00EF42BE" w:rsidRPr="00EF42BE">
            <w:pPr>
              <w:spacing w:lineRule="auto" w:line="276"/>
              <w:jc w:val="center"/>
              <w:rPr>
                <w:rFonts w:eastAsia="Calibri"/>
                <w:sz w:val="16"/>
                <w:szCs w:val="16"/>
                <w:lang w:eastAsia="en-US"/>
              </w:rPr>
            </w:pPr>
            <w:r w:rsidRPr="00EF42BE">
              <w:rPr>
                <w:sz w:val="16"/>
                <w:szCs w:val="16"/>
              </w:rPr>
              <w:t>Hrvoje Žnidar</w:t>
            </w:r>
          </w:p>
          <w:p w:rsidRDefault="00EF42BE" w:rsidP="00EF42BE" w:rsidR="00EF42BE" w:rsidRPr="00EF42BE">
            <w:pPr>
              <w:spacing w:lineRule="auto" w:line="276" w:after="80"/>
              <w:jc w:val="center"/>
              <w:rPr>
                <w:rFonts w:eastAsia="Calibri"/>
                <w:sz w:val="16"/>
                <w:szCs w:val="16"/>
                <w:lang w:eastAsia="en-US"/>
              </w:rPr>
            </w:pPr>
          </w:p>
        </w:tc>
        <w:tc>
          <w:tcPr>
            <w:tcW w:type="pct" w:w="88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60956149267</w:t>
            </w:r>
          </w:p>
        </w:tc>
        <w:tc>
          <w:tcPr>
            <w:tcW w:type="pct" w:w="1200"/>
            <w:vAlign w:val="center"/>
          </w:tcPr>
          <w:p w:rsidRDefault="00EF42BE" w:rsidP="00EF42BE" w:rsidR="00EF42BE" w:rsidRPr="00EF42BE">
            <w:pPr>
              <w:spacing w:lineRule="auto" w:line="276"/>
              <w:jc w:val="center"/>
              <w:rPr>
                <w:rFonts w:eastAsia="Calibri"/>
                <w:sz w:val="16"/>
                <w:szCs w:val="16"/>
                <w:lang w:eastAsia="en-US"/>
              </w:rPr>
            </w:pPr>
            <w:r w:rsidRPr="00EF42BE">
              <w:rPr>
                <w:sz w:val="16"/>
                <w:szCs w:val="16"/>
              </w:rPr>
              <w:t>Zagreb,</w:t>
            </w:r>
          </w:p>
          <w:p w:rsidRDefault="00EF42BE" w:rsidP="00EF42BE" w:rsidR="00EF42BE" w:rsidRPr="00EF42BE">
            <w:pPr>
              <w:spacing w:lineRule="auto" w:line="276" w:after="80"/>
              <w:jc w:val="center"/>
              <w:rPr>
                <w:rFonts w:eastAsia="Calibri"/>
                <w:sz w:val="16"/>
                <w:szCs w:val="16"/>
                <w:lang w:eastAsia="en-US"/>
              </w:rPr>
            </w:pPr>
            <w:r w:rsidRPr="00EF42BE">
              <w:rPr>
                <w:sz w:val="16"/>
                <w:szCs w:val="16"/>
              </w:rPr>
              <w:t>Palmotićeva 29</w:t>
            </w:r>
          </w:p>
        </w:tc>
        <w:tc>
          <w:tcPr>
            <w:tcW w:type="pct" w:w="800"/>
            <w:vAlign w:val="center"/>
          </w:tcPr>
          <w:p w:rsidRDefault="00EF42BE" w:rsidP="00EF42BE" w:rsidR="00EF42BE" w:rsidRPr="00DB4638">
            <w:pPr>
              <w:pStyle w:val="Bezproreda"/>
              <w:ind w:right="-57" w:left="-57"/>
              <w:jc w:val="center"/>
              <w:rPr>
                <w:rFonts w:hAnsi="Times New Roman" w:ascii="Times New Roman"/>
                <w:sz w:val="16"/>
                <w:szCs w:val="16"/>
              </w:rPr>
            </w:pPr>
            <w:r>
              <w:rPr>
                <w:rFonts w:hAnsi="Times New Roman" w:ascii="Times New Roman"/>
                <w:sz w:val="16"/>
                <w:szCs w:val="16"/>
              </w:rPr>
              <w:t>58.200,46</w:t>
            </w:r>
          </w:p>
        </w:tc>
        <w:tc>
          <w:tcPr>
            <w:tcW w:type="pct" w:w="778"/>
            <w:vAlign w:val="center"/>
          </w:tcPr>
          <w:p w:rsidRDefault="00EF42BE" w:rsidP="00EF42BE" w:rsidR="00EF42BE" w:rsidRPr="00DB4638">
            <w:pPr>
              <w:pStyle w:val="Bezproreda"/>
              <w:ind w:left="-170"/>
              <w:jc w:val="center"/>
              <w:rPr>
                <w:rFonts w:hAnsi="Times New Roman" w:ascii="Times New Roman"/>
                <w:sz w:val="16"/>
                <w:szCs w:val="16"/>
              </w:rPr>
            </w:pPr>
            <w:r>
              <w:rPr>
                <w:rFonts w:hAnsi="Times New Roman" w:ascii="Times New Roman"/>
                <w:sz w:val="16"/>
                <w:szCs w:val="16"/>
              </w:rPr>
              <w:t>58.200,46</w:t>
            </w:r>
          </w:p>
        </w:tc>
      </w:tr>
      <w:tr w:rsidTr="00505453" w:rsidR="00EF42BE" w:rsidRPr="00DB4638">
        <w:trPr>
          <w:trHeight w:val="803"/>
          <w:jc w:val="center"/>
        </w:trPr>
        <w:tc>
          <w:tcPr>
            <w:tcW w:type="pct" w:w="382"/>
          </w:tcPr>
          <w:p w:rsidRDefault="00EF42BE" w:rsidP="00EF42BE" w:rsidR="00EF42BE">
            <w:pPr>
              <w:pStyle w:val="Bezproreda"/>
              <w:spacing w:before="60"/>
              <w:ind w:right="-57" w:left="-57"/>
              <w:jc w:val="center"/>
              <w:rPr>
                <w:rFonts w:hAnsi="Times New Roman" w:ascii="Times New Roman"/>
                <w:sz w:val="16"/>
                <w:szCs w:val="16"/>
              </w:rPr>
            </w:pPr>
          </w:p>
          <w:p w:rsidRDefault="00EF42BE" w:rsidP="00EF42BE" w:rsidR="00EF42B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w:t>
            </w:r>
          </w:p>
        </w:tc>
        <w:tc>
          <w:tcPr>
            <w:tcW w:type="pct" w:w="960"/>
            <w:vAlign w:val="center"/>
          </w:tcPr>
          <w:p w:rsidRDefault="00EF42BE" w:rsidP="00EF42BE" w:rsidR="00EF42BE" w:rsidRPr="00EF42BE">
            <w:pPr>
              <w:spacing w:lineRule="auto" w:line="276" w:after="80"/>
              <w:jc w:val="center"/>
              <w:rPr>
                <w:rFonts w:eastAsia="Calibri"/>
                <w:sz w:val="16"/>
                <w:szCs w:val="16"/>
                <w:lang w:eastAsia="en-US"/>
              </w:rPr>
            </w:pPr>
            <w:r w:rsidRPr="00EF42BE">
              <w:rPr>
                <w:sz w:val="16"/>
                <w:szCs w:val="16"/>
              </w:rPr>
              <w:t>Mladen Presečki</w:t>
            </w:r>
          </w:p>
        </w:tc>
        <w:tc>
          <w:tcPr>
            <w:tcW w:type="pct" w:w="88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06630232244</w:t>
            </w:r>
          </w:p>
        </w:tc>
        <w:tc>
          <w:tcPr>
            <w:tcW w:type="pct" w:w="1200"/>
            <w:vAlign w:val="center"/>
          </w:tcPr>
          <w:p w:rsidRDefault="00EF42BE" w:rsidP="00EF42BE" w:rsidR="00EF42BE" w:rsidRPr="00EF42BE">
            <w:pPr>
              <w:spacing w:lineRule="auto" w:line="276"/>
              <w:jc w:val="center"/>
              <w:rPr>
                <w:rFonts w:eastAsia="Calibri"/>
                <w:sz w:val="16"/>
                <w:szCs w:val="16"/>
                <w:lang w:eastAsia="en-US"/>
              </w:rPr>
            </w:pPr>
            <w:r w:rsidRPr="00EF42BE">
              <w:rPr>
                <w:sz w:val="16"/>
                <w:szCs w:val="16"/>
              </w:rPr>
              <w:t>Zagreb,</w:t>
            </w:r>
          </w:p>
          <w:p w:rsidRDefault="00EF42BE" w:rsidP="00EF42BE" w:rsidR="00EF42BE" w:rsidRPr="00EF42BE">
            <w:pPr>
              <w:spacing w:lineRule="auto" w:line="276" w:after="80"/>
              <w:jc w:val="center"/>
              <w:rPr>
                <w:rFonts w:eastAsia="Calibri"/>
                <w:sz w:val="16"/>
                <w:szCs w:val="16"/>
                <w:lang w:eastAsia="en-US"/>
              </w:rPr>
            </w:pPr>
            <w:r w:rsidRPr="00EF42BE">
              <w:rPr>
                <w:sz w:val="16"/>
                <w:szCs w:val="16"/>
              </w:rPr>
              <w:t>Domobranska 21</w:t>
            </w:r>
          </w:p>
        </w:tc>
        <w:tc>
          <w:tcPr>
            <w:tcW w:type="pct" w:w="800"/>
            <w:vAlign w:val="center"/>
          </w:tcPr>
          <w:p w:rsidRDefault="00EF42BE" w:rsidP="00EF42BE" w:rsidR="00EF42BE" w:rsidRPr="00DB4638">
            <w:pPr>
              <w:pStyle w:val="Bezproreda"/>
              <w:ind w:left="-57"/>
              <w:jc w:val="center"/>
              <w:rPr>
                <w:rFonts w:hAnsi="Times New Roman" w:ascii="Times New Roman"/>
                <w:sz w:val="16"/>
                <w:szCs w:val="16"/>
              </w:rPr>
            </w:pPr>
            <w:r>
              <w:rPr>
                <w:rFonts w:hAnsi="Times New Roman" w:ascii="Times New Roman"/>
                <w:sz w:val="16"/>
                <w:szCs w:val="16"/>
              </w:rPr>
              <w:t>57.931,79</w:t>
            </w:r>
          </w:p>
        </w:tc>
        <w:tc>
          <w:tcPr>
            <w:tcW w:type="pct" w:w="778"/>
            <w:vAlign w:val="center"/>
          </w:tcPr>
          <w:p w:rsidRDefault="00EF42BE" w:rsidP="00EF42BE" w:rsidR="00EF42BE" w:rsidRPr="00DB4638">
            <w:pPr>
              <w:pStyle w:val="Bezproreda"/>
              <w:ind w:left="-57"/>
              <w:jc w:val="center"/>
              <w:rPr>
                <w:rFonts w:hAnsi="Times New Roman" w:ascii="Times New Roman"/>
                <w:sz w:val="16"/>
                <w:szCs w:val="16"/>
              </w:rPr>
            </w:pPr>
            <w:r>
              <w:rPr>
                <w:rFonts w:hAnsi="Times New Roman" w:ascii="Times New Roman"/>
                <w:sz w:val="16"/>
                <w:szCs w:val="16"/>
              </w:rPr>
              <w:t>57.931,79</w:t>
            </w:r>
          </w:p>
        </w:tc>
      </w:tr>
      <w:tr w:rsidTr="00505453" w:rsidR="00EF42BE" w:rsidRPr="00DB4638">
        <w:trPr>
          <w:trHeight w:val="803"/>
          <w:jc w:val="center"/>
        </w:trPr>
        <w:tc>
          <w:tcPr>
            <w:tcW w:type="pct" w:w="382"/>
          </w:tcPr>
          <w:p w:rsidRDefault="00EF42BE" w:rsidP="00EF42BE" w:rsidR="00EF42BE">
            <w:pPr>
              <w:pStyle w:val="Bezproreda"/>
              <w:spacing w:before="60"/>
              <w:ind w:right="-57" w:left="-57"/>
              <w:jc w:val="center"/>
              <w:rPr>
                <w:rFonts w:hAnsi="Times New Roman" w:ascii="Times New Roman"/>
                <w:sz w:val="16"/>
                <w:szCs w:val="16"/>
              </w:rPr>
            </w:pPr>
            <w:bookmarkStart w:name="_Hlk481491974" w:id="1"/>
          </w:p>
          <w:p w:rsidRDefault="00EF42BE" w:rsidP="00EF42BE" w:rsidR="00EF42B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w:t>
            </w:r>
          </w:p>
        </w:tc>
        <w:tc>
          <w:tcPr>
            <w:tcW w:type="pct" w:w="960"/>
            <w:vAlign w:val="center"/>
          </w:tcPr>
          <w:p w:rsidRDefault="00EF42BE" w:rsidP="00EF42BE" w:rsidR="00EF42BE" w:rsidRPr="00EF42BE">
            <w:pPr>
              <w:spacing w:lineRule="auto" w:line="276" w:after="80"/>
              <w:jc w:val="center"/>
              <w:rPr>
                <w:rFonts w:eastAsia="Calibri"/>
                <w:sz w:val="16"/>
                <w:szCs w:val="16"/>
                <w:lang w:eastAsia="en-US"/>
              </w:rPr>
            </w:pPr>
            <w:r w:rsidRPr="00EF42BE">
              <w:rPr>
                <w:sz w:val="16"/>
                <w:szCs w:val="16"/>
              </w:rPr>
              <w:t>Petra Bižaca</w:t>
            </w:r>
          </w:p>
        </w:tc>
        <w:tc>
          <w:tcPr>
            <w:tcW w:type="pct" w:w="880"/>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10466555496</w:t>
            </w:r>
          </w:p>
        </w:tc>
        <w:tc>
          <w:tcPr>
            <w:tcW w:type="pct" w:w="1200"/>
            <w:vAlign w:val="center"/>
          </w:tcPr>
          <w:p w:rsidRDefault="00EF42BE" w:rsidP="00EF42BE" w:rsidR="00EF42BE" w:rsidRPr="00EF42BE">
            <w:pPr>
              <w:spacing w:lineRule="auto" w:line="276" w:after="80"/>
              <w:jc w:val="center"/>
              <w:rPr>
                <w:rFonts w:eastAsia="Calibri"/>
                <w:sz w:val="16"/>
                <w:szCs w:val="16"/>
                <w:lang w:eastAsia="en-US"/>
              </w:rPr>
            </w:pPr>
            <w:r w:rsidRPr="00EF42BE">
              <w:rPr>
                <w:sz w:val="16"/>
                <w:szCs w:val="16"/>
              </w:rPr>
              <w:t xml:space="preserve">Postira, </w:t>
            </w:r>
            <w:r w:rsidRPr="004B6E09">
              <w:t xml:space="preserve"> </w:t>
            </w:r>
            <w:r w:rsidRPr="00EF42BE">
              <w:rPr>
                <w:sz w:val="16"/>
                <w:szCs w:val="16"/>
              </w:rPr>
              <w:t>Balatura 13</w:t>
            </w:r>
          </w:p>
        </w:tc>
        <w:tc>
          <w:tcPr>
            <w:tcW w:type="pct" w:w="800"/>
            <w:vAlign w:val="center"/>
          </w:tcPr>
          <w:p w:rsidRDefault="00EF42BE" w:rsidP="00EF42BE" w:rsidR="00EF42BE" w:rsidRPr="00DB4638">
            <w:pPr>
              <w:pStyle w:val="Bezproreda"/>
              <w:ind w:left="-57"/>
              <w:jc w:val="center"/>
              <w:rPr>
                <w:rFonts w:hAnsi="Times New Roman" w:ascii="Times New Roman"/>
                <w:sz w:val="16"/>
                <w:szCs w:val="16"/>
              </w:rPr>
            </w:pPr>
            <w:r>
              <w:rPr>
                <w:rFonts w:hAnsi="Times New Roman" w:ascii="Times New Roman"/>
                <w:sz w:val="16"/>
                <w:szCs w:val="16"/>
              </w:rPr>
              <w:t>17.109,33</w:t>
            </w:r>
          </w:p>
        </w:tc>
        <w:tc>
          <w:tcPr>
            <w:tcW w:type="pct" w:w="778"/>
            <w:vAlign w:val="center"/>
          </w:tcPr>
          <w:p w:rsidRDefault="00EF42BE" w:rsidP="00EF42BE" w:rsidR="00EF42BE" w:rsidRPr="00DB4638">
            <w:pPr>
              <w:pStyle w:val="Bezproreda"/>
              <w:ind w:left="-57"/>
              <w:jc w:val="center"/>
              <w:rPr>
                <w:rFonts w:hAnsi="Times New Roman" w:ascii="Times New Roman"/>
                <w:sz w:val="16"/>
                <w:szCs w:val="16"/>
              </w:rPr>
            </w:pPr>
            <w:r>
              <w:rPr>
                <w:rFonts w:hAnsi="Times New Roman" w:ascii="Times New Roman"/>
                <w:sz w:val="16"/>
                <w:szCs w:val="16"/>
              </w:rPr>
              <w:t>17.109,33</w:t>
            </w:r>
          </w:p>
        </w:tc>
      </w:tr>
      <w:bookmarkEnd w:id="1"/>
      <w:tr w:rsidTr="00642D85" w:rsidR="00642D85" w:rsidRPr="00DB4638">
        <w:trPr>
          <w:trHeight w:val="70"/>
          <w:jc w:val="center"/>
        </w:trPr>
        <w:tc>
          <w:tcPr>
            <w:tcW w:type="pct" w:w="382"/>
          </w:tcPr>
          <w:p w:rsidRDefault="00642D85" w:rsidP="002C12F6" w:rsidR="00642D85">
            <w:pPr>
              <w:pStyle w:val="Bezproreda"/>
              <w:spacing w:before="60"/>
              <w:ind w:right="-57" w:left="-57"/>
              <w:jc w:val="center"/>
              <w:rPr>
                <w:rFonts w:hAnsi="Times New Roman" w:ascii="Times New Roman"/>
                <w:sz w:val="16"/>
                <w:szCs w:val="16"/>
              </w:rPr>
            </w:pPr>
          </w:p>
          <w:p w:rsidRDefault="00EF42BE" w:rsidP="00EF42BE" w:rsidR="00642D85" w:rsidRPr="00DB4638">
            <w:pPr>
              <w:pStyle w:val="Bezproreda"/>
              <w:tabs>
                <w:tab w:pos="230" w:val="center"/>
              </w:tabs>
              <w:spacing w:before="60"/>
              <w:ind w:right="-57" w:left="-57"/>
              <w:rPr>
                <w:rFonts w:hAnsi="Times New Roman" w:ascii="Times New Roman"/>
                <w:sz w:val="16"/>
                <w:szCs w:val="16"/>
              </w:rPr>
            </w:pPr>
            <w:r>
              <w:rPr>
                <w:rFonts w:hAnsi="Times New Roman" w:ascii="Times New Roman"/>
                <w:sz w:val="16"/>
                <w:szCs w:val="16"/>
              </w:rPr>
              <w:tab/>
              <w:t>7</w:t>
            </w:r>
            <w:r w:rsidR="00642D85" w:rsidRPr="00DB4638">
              <w:rPr>
                <w:rFonts w:hAnsi="Times New Roman" w:ascii="Times New Roman"/>
                <w:sz w:val="16"/>
                <w:szCs w:val="16"/>
              </w:rPr>
              <w:t>.</w:t>
            </w:r>
          </w:p>
        </w:tc>
        <w:tc>
          <w:tcPr>
            <w:tcW w:type="pct" w:w="960"/>
          </w:tcPr>
          <w:p w:rsidRDefault="00642D85" w:rsidP="002C12F6"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RH</w:t>
            </w:r>
            <w:r w:rsidRPr="00DB4638">
              <w:rPr>
                <w:rFonts w:hAnsi="Times New Roman" w:ascii="Times New Roman"/>
                <w:sz w:val="16"/>
                <w:szCs w:val="16"/>
              </w:rPr>
              <w:t>, Ministarstvo financija</w:t>
            </w:r>
          </w:p>
        </w:tc>
        <w:tc>
          <w:tcPr>
            <w:tcW w:type="pct" w:w="880"/>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1200"/>
          </w:tcPr>
          <w:p w:rsidRDefault="00642D85" w:rsidP="002C12F6" w:rsidR="00642D85">
            <w:pPr>
              <w:pStyle w:val="Bezproreda"/>
              <w:spacing w:before="60"/>
              <w:ind w:right="-113" w:left="-57"/>
              <w:jc w:val="center"/>
              <w:rPr>
                <w:rFonts w:hAnsi="Times New Roman" w:ascii="Times New Roman"/>
                <w:sz w:val="16"/>
                <w:szCs w:val="16"/>
              </w:rPr>
            </w:pPr>
          </w:p>
          <w:p w:rsidRDefault="00642D85" w:rsidP="002C12F6" w:rsidR="00642D85"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Katančićeva 5</w:t>
            </w:r>
          </w:p>
          <w:p w:rsidRDefault="00642D85" w:rsidP="002C12F6" w:rsidR="00642D85"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800"/>
            <w:vAlign w:val="center"/>
          </w:tcPr>
          <w:p w:rsidRDefault="00005E2A" w:rsidP="002C12F6" w:rsidR="00642D85" w:rsidRPr="00005E2A">
            <w:pPr>
              <w:pStyle w:val="Bezproreda"/>
              <w:ind w:right="-57" w:left="-57"/>
              <w:jc w:val="center"/>
              <w:rPr>
                <w:rFonts w:hAnsi="Times New Roman" w:ascii="Times New Roman"/>
                <w:sz w:val="16"/>
                <w:szCs w:val="16"/>
              </w:rPr>
            </w:pPr>
            <w:r w:rsidRPr="00005E2A">
              <w:rPr>
                <w:rFonts w:hAnsi="Times New Roman" w:ascii="Times New Roman"/>
                <w:sz w:val="16"/>
                <w:szCs w:val="16"/>
              </w:rPr>
              <w:t>1.782.825,50</w:t>
            </w:r>
          </w:p>
        </w:tc>
        <w:tc>
          <w:tcPr>
            <w:tcW w:type="pct" w:w="778"/>
            <w:vAlign w:val="center"/>
          </w:tcPr>
          <w:p w:rsidRDefault="00005E2A" w:rsidP="002C12F6" w:rsidR="00642D85" w:rsidRPr="00005E2A">
            <w:pPr>
              <w:pStyle w:val="Bezproreda"/>
              <w:ind w:left="-57"/>
              <w:jc w:val="center"/>
              <w:rPr>
                <w:rFonts w:hAnsi="Times New Roman" w:ascii="Times New Roman"/>
                <w:sz w:val="16"/>
                <w:szCs w:val="16"/>
              </w:rPr>
            </w:pPr>
            <w:r w:rsidRPr="00005E2A">
              <w:rPr>
                <w:rFonts w:hAnsi="Times New Roman" w:ascii="Times New Roman"/>
                <w:sz w:val="16"/>
                <w:szCs w:val="16"/>
              </w:rPr>
              <w:t>1.782.825,50</w:t>
            </w:r>
          </w:p>
        </w:tc>
      </w:tr>
    </w:tbl>
    <w:p w:rsidRDefault="001F6810" w:rsidP="00955FC7" w:rsidR="001F6810" w:rsidRPr="00DB4638">
      <w:pPr>
        <w:pStyle w:val="Bezproreda"/>
        <w:rPr>
          <w:rFonts w:hAnsi="Times New Roman" w:ascii="Times New Roman"/>
          <w:b/>
          <w:sz w:val="16"/>
          <w:szCs w:val="16"/>
        </w:rPr>
      </w:pPr>
    </w:p>
    <w:p w:rsidRDefault="00EF42BE" w:rsidP="00EF42BE" w:rsidR="00EF42BE">
      <w:pPr>
        <w:pStyle w:val="Bezproreda"/>
        <w:ind w:left="1065"/>
        <w:rPr>
          <w:rFonts w:hAnsi="Times New Roman" w:ascii="Times New Roman"/>
          <w:sz w:val="24"/>
          <w:szCs w:val="24"/>
        </w:rPr>
      </w:pPr>
    </w:p>
    <w:p w:rsidRDefault="00EF42BE" w:rsidP="00EF42BE" w:rsidR="00EF42BE">
      <w:pPr>
        <w:pStyle w:val="Bezproreda"/>
        <w:ind w:left="1065"/>
        <w:rPr>
          <w:rFonts w:hAnsi="Times New Roman" w:ascii="Times New Roman"/>
          <w:sz w:val="24"/>
          <w:szCs w:val="24"/>
        </w:rPr>
      </w:pPr>
    </w:p>
    <w:p w:rsidRDefault="00955FC7" w:rsidP="00EF42BE" w:rsidR="00642D85" w:rsidRPr="00EF42BE">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7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1559"/>
        <w:gridCol w:w="1771"/>
        <w:gridCol w:w="2056"/>
        <w:gridCol w:w="1417"/>
        <w:gridCol w:w="1344"/>
      </w:tblGrid>
      <w:tr w:rsidTr="00140BBF" w:rsidR="00140BBF" w:rsidRPr="00DB4638">
        <w:trPr>
          <w:jc w:val="center"/>
        </w:trPr>
        <w:tc>
          <w:tcPr>
            <w:tcW w:type="pct" w:w="308"/>
            <w:vAlign w:val="center"/>
          </w:tcPr>
          <w:p w:rsidRDefault="00140BBF" w:rsidP="00291F41" w:rsidR="00140BBF"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98"/>
            <w:vAlign w:val="center"/>
          </w:tcPr>
          <w:p w:rsidRDefault="00140BBF" w:rsidP="00284EE3" w:rsidR="00140BBF"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1020"/>
            <w:vAlign w:val="center"/>
          </w:tcPr>
          <w:p w:rsidRDefault="00140BBF" w:rsidP="001B318E"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1184"/>
            <w:vAlign w:val="center"/>
          </w:tcPr>
          <w:p w:rsidRDefault="00140BBF" w:rsidP="001B318E"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816"/>
            <w:vAlign w:val="center"/>
          </w:tcPr>
          <w:p w:rsidRDefault="00140BBF" w:rsidP="00642D85"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40BBF" w:rsidP="00642D85" w:rsidR="00140BBF" w:rsidRPr="00DB4638">
            <w:pPr>
              <w:pStyle w:val="Bezproreda"/>
              <w:ind w:right="-57" w:left="-57"/>
              <w:jc w:val="center"/>
              <w:rPr>
                <w:rFonts w:hAnsi="Times New Roman" w:ascii="Times New Roman"/>
                <w:sz w:val="16"/>
                <w:szCs w:val="16"/>
              </w:rPr>
            </w:pPr>
          </w:p>
        </w:tc>
        <w:tc>
          <w:tcPr>
            <w:tcW w:type="pct" w:w="774"/>
            <w:vAlign w:val="center"/>
          </w:tcPr>
          <w:p w:rsidRDefault="00140BBF" w:rsidP="00642D85"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40BBF" w:rsidP="00642D85" w:rsidR="00140BBF" w:rsidRPr="00DB4638">
            <w:pPr>
              <w:pStyle w:val="Bezproreda"/>
              <w:ind w:right="-57" w:left="-57"/>
              <w:jc w:val="center"/>
              <w:rPr>
                <w:rFonts w:hAnsi="Times New Roman" w:ascii="Times New Roman"/>
                <w:sz w:val="16"/>
                <w:szCs w:val="16"/>
              </w:rPr>
            </w:pPr>
          </w:p>
        </w:tc>
      </w:tr>
      <w:tr w:rsidTr="00B67CC7" w:rsidR="00EF42BE" w:rsidRPr="00EC7E9A">
        <w:trPr>
          <w:trHeight w:val="572"/>
          <w:jc w:val="center"/>
        </w:trPr>
        <w:tc>
          <w:tcPr>
            <w:tcW w:type="pct" w:w="308"/>
          </w:tcPr>
          <w:p w:rsidRDefault="00EF42BE" w:rsidP="00EF42BE" w:rsidR="00EF42BE">
            <w:pPr>
              <w:pStyle w:val="Bezproreda"/>
              <w:spacing w:before="60"/>
              <w:ind w:right="-57" w:left="-57"/>
              <w:jc w:val="center"/>
              <w:rPr>
                <w:rFonts w:hAnsi="Times New Roman" w:ascii="Times New Roman"/>
                <w:sz w:val="16"/>
                <w:szCs w:val="16"/>
              </w:rPr>
            </w:pPr>
          </w:p>
          <w:p w:rsidRDefault="00FE451E" w:rsidP="00EF42BE" w:rsidR="00EF42B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EF42BE" w:rsidRPr="00DB4638">
              <w:rPr>
                <w:rFonts w:hAnsi="Times New Roman" w:ascii="Times New Roman"/>
                <w:sz w:val="16"/>
                <w:szCs w:val="16"/>
              </w:rPr>
              <w:t>.</w:t>
            </w:r>
          </w:p>
        </w:tc>
        <w:tc>
          <w:tcPr>
            <w:tcW w:type="pct" w:w="898"/>
            <w:vAlign w:val="center"/>
          </w:tcPr>
          <w:p w:rsidRDefault="00FE451E" w:rsidP="0091169D" w:rsidR="00FE451E">
            <w:pPr>
              <w:spacing w:lineRule="auto" w:line="276"/>
              <w:jc w:val="center"/>
              <w:rPr>
                <w:sz w:val="16"/>
                <w:szCs w:val="16"/>
              </w:rPr>
            </w:pPr>
          </w:p>
          <w:p w:rsidRDefault="00EF42BE" w:rsidP="0091169D" w:rsidR="00EF42BE" w:rsidRPr="00EF42BE">
            <w:pPr>
              <w:spacing w:lineRule="auto" w:line="276"/>
              <w:jc w:val="center"/>
              <w:rPr>
                <w:rFonts w:eastAsia="Calibri"/>
                <w:sz w:val="16"/>
                <w:szCs w:val="16"/>
                <w:lang w:eastAsia="en-US"/>
              </w:rPr>
            </w:pPr>
            <w:r w:rsidRPr="00EF42BE">
              <w:rPr>
                <w:sz w:val="16"/>
                <w:szCs w:val="16"/>
              </w:rPr>
              <w:t>REPUBLIKA HRVATSKA</w:t>
            </w:r>
          </w:p>
          <w:p w:rsidRDefault="00EF42BE" w:rsidP="0091169D" w:rsidR="00EF42BE" w:rsidRPr="00EF42BE">
            <w:pPr>
              <w:spacing w:lineRule="auto" w:line="276"/>
              <w:jc w:val="center"/>
              <w:rPr>
                <w:sz w:val="16"/>
                <w:szCs w:val="16"/>
              </w:rPr>
            </w:pPr>
            <w:r w:rsidRPr="00EF42BE">
              <w:rPr>
                <w:sz w:val="16"/>
                <w:szCs w:val="16"/>
              </w:rPr>
              <w:t>Ministarstvo financija</w:t>
            </w:r>
          </w:p>
          <w:p w:rsidRDefault="00EF42BE" w:rsidP="0091169D" w:rsidR="00EF42BE" w:rsidRPr="00EF42BE">
            <w:pPr>
              <w:spacing w:lineRule="auto" w:line="276" w:after="80"/>
              <w:jc w:val="center"/>
              <w:rPr>
                <w:rFonts w:eastAsia="Calibri"/>
                <w:sz w:val="16"/>
                <w:szCs w:val="16"/>
                <w:lang w:eastAsia="en-US"/>
              </w:rPr>
            </w:pPr>
          </w:p>
        </w:tc>
        <w:tc>
          <w:tcPr>
            <w:tcW w:type="pct" w:w="1020"/>
            <w:vAlign w:val="center"/>
          </w:tcPr>
          <w:p w:rsidRDefault="00EF42BE" w:rsidP="0091169D"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18683136487</w:t>
            </w:r>
          </w:p>
        </w:tc>
        <w:tc>
          <w:tcPr>
            <w:tcW w:type="pct" w:w="1184"/>
            <w:vAlign w:val="center"/>
          </w:tcPr>
          <w:p w:rsidRDefault="00EF42BE" w:rsidP="0091169D" w:rsidR="00EF42BE" w:rsidRPr="00EF42BE">
            <w:pPr>
              <w:spacing w:lineRule="auto" w:line="276"/>
              <w:jc w:val="center"/>
              <w:rPr>
                <w:rFonts w:eastAsia="Calibri"/>
                <w:sz w:val="16"/>
                <w:szCs w:val="16"/>
                <w:lang w:eastAsia="en-US"/>
              </w:rPr>
            </w:pPr>
          </w:p>
          <w:p w:rsidRDefault="00EF42BE" w:rsidP="0091169D" w:rsidR="00EF42BE" w:rsidRPr="00EF42BE">
            <w:pPr>
              <w:spacing w:lineRule="auto" w:line="276"/>
              <w:jc w:val="center"/>
              <w:rPr>
                <w:sz w:val="16"/>
                <w:szCs w:val="16"/>
              </w:rPr>
            </w:pPr>
            <w:r w:rsidRPr="00EF42BE">
              <w:rPr>
                <w:sz w:val="16"/>
                <w:szCs w:val="16"/>
              </w:rPr>
              <w:t>Zagreb, Katančićeva 5</w:t>
            </w:r>
          </w:p>
          <w:p w:rsidRDefault="00EF42BE" w:rsidP="0091169D" w:rsidR="00EF42BE" w:rsidRPr="00EF42BE">
            <w:pPr>
              <w:spacing w:lineRule="auto" w:line="276" w:after="80"/>
              <w:jc w:val="center"/>
              <w:rPr>
                <w:rFonts w:eastAsia="Calibri"/>
                <w:sz w:val="16"/>
                <w:szCs w:val="16"/>
                <w:lang w:eastAsia="en-US"/>
              </w:rPr>
            </w:pPr>
          </w:p>
        </w:tc>
        <w:tc>
          <w:tcPr>
            <w:tcW w:type="pct" w:w="816"/>
          </w:tcPr>
          <w:p w:rsidRDefault="00EF42BE" w:rsidP="0091169D" w:rsidR="00EF42BE" w:rsidRPr="00EF42BE">
            <w:pPr>
              <w:jc w:val="center"/>
              <w:rPr>
                <w:rFonts w:eastAsia="Calibri"/>
                <w:sz w:val="16"/>
                <w:szCs w:val="16"/>
                <w:lang w:eastAsia="en-US"/>
              </w:rPr>
            </w:pPr>
          </w:p>
          <w:p w:rsidRDefault="00EF42BE" w:rsidP="0091169D" w:rsidR="00EF42BE" w:rsidRPr="00EF42BE">
            <w:pPr>
              <w:jc w:val="center"/>
              <w:rPr>
                <w:rFonts w:eastAsia="Calibri"/>
                <w:sz w:val="16"/>
                <w:szCs w:val="16"/>
                <w:lang w:eastAsia="en-US"/>
              </w:rPr>
            </w:pPr>
          </w:p>
          <w:p w:rsidRDefault="00EF42BE" w:rsidP="0091169D" w:rsidR="00EF42BE">
            <w:pPr>
              <w:jc w:val="center"/>
              <w:rPr>
                <w:rFonts w:eastAsia="Calibri"/>
                <w:sz w:val="16"/>
                <w:szCs w:val="16"/>
                <w:lang w:eastAsia="en-US"/>
              </w:rPr>
            </w:pPr>
          </w:p>
          <w:p w:rsidRDefault="00FE451E" w:rsidP="0091169D" w:rsidR="00FE451E" w:rsidRPr="00EF42BE">
            <w:pPr>
              <w:jc w:val="center"/>
              <w:rPr>
                <w:rFonts w:eastAsia="Calibri"/>
                <w:sz w:val="16"/>
                <w:szCs w:val="16"/>
                <w:lang w:eastAsia="en-US"/>
              </w:rPr>
            </w:pPr>
            <w:r>
              <w:rPr>
                <w:rFonts w:eastAsia="Calibri"/>
                <w:sz w:val="16"/>
                <w:szCs w:val="16"/>
                <w:lang w:eastAsia="en-US"/>
              </w:rPr>
              <w:t>1.426.537,75</w:t>
            </w:r>
          </w:p>
        </w:tc>
        <w:tc>
          <w:tcPr>
            <w:tcW w:type="pct" w:w="774"/>
          </w:tcPr>
          <w:p w:rsidRDefault="00EF42BE" w:rsidP="0091169D" w:rsidR="00EF42BE" w:rsidRPr="00EF42BE">
            <w:pPr>
              <w:jc w:val="center"/>
              <w:rPr>
                <w:rFonts w:eastAsia="Calibri"/>
                <w:sz w:val="16"/>
                <w:szCs w:val="16"/>
                <w:lang w:eastAsia="en-US"/>
              </w:rPr>
            </w:pPr>
          </w:p>
          <w:p w:rsidRDefault="00EF42BE" w:rsidP="0091169D" w:rsidR="00EF42BE" w:rsidRPr="00EF42BE">
            <w:pPr>
              <w:jc w:val="center"/>
              <w:rPr>
                <w:rFonts w:eastAsia="Calibri"/>
                <w:sz w:val="16"/>
                <w:szCs w:val="16"/>
                <w:lang w:eastAsia="en-US"/>
              </w:rPr>
            </w:pPr>
          </w:p>
          <w:p w:rsidRDefault="00FE451E" w:rsidP="0091169D" w:rsidR="00FE451E">
            <w:pPr>
              <w:jc w:val="center"/>
              <w:rPr>
                <w:rFonts w:eastAsia="Calibri"/>
                <w:sz w:val="16"/>
                <w:szCs w:val="16"/>
                <w:lang w:eastAsia="en-US"/>
              </w:rPr>
            </w:pPr>
          </w:p>
          <w:p w:rsidRDefault="00FE451E" w:rsidP="0091169D" w:rsidR="00FE451E" w:rsidRPr="00EF42BE">
            <w:pPr>
              <w:jc w:val="center"/>
              <w:rPr>
                <w:rFonts w:eastAsia="Calibri"/>
                <w:sz w:val="16"/>
                <w:szCs w:val="16"/>
                <w:lang w:eastAsia="en-US"/>
              </w:rPr>
            </w:pPr>
            <w:r>
              <w:rPr>
                <w:rFonts w:eastAsia="Calibri"/>
                <w:sz w:val="16"/>
                <w:szCs w:val="16"/>
                <w:lang w:eastAsia="en-US"/>
              </w:rPr>
              <w:t>1.426.537,75</w:t>
            </w:r>
          </w:p>
        </w:tc>
      </w:tr>
      <w:tr w:rsidTr="00B67CC7" w:rsidR="00EF42BE" w:rsidRPr="00EC7E9A">
        <w:trPr>
          <w:trHeight w:val="789"/>
          <w:jc w:val="center"/>
        </w:trPr>
        <w:tc>
          <w:tcPr>
            <w:tcW w:type="pct" w:w="308"/>
          </w:tcPr>
          <w:p w:rsidRDefault="00EF42BE" w:rsidP="00EF42BE" w:rsidR="00EF42BE">
            <w:pPr>
              <w:pStyle w:val="Bezproreda"/>
              <w:spacing w:before="60"/>
              <w:ind w:right="-57" w:left="-57"/>
              <w:jc w:val="center"/>
              <w:rPr>
                <w:rFonts w:hAnsi="Times New Roman" w:ascii="Times New Roman"/>
                <w:sz w:val="16"/>
                <w:szCs w:val="16"/>
              </w:rPr>
            </w:pPr>
          </w:p>
          <w:p w:rsidRDefault="00FE451E" w:rsidP="00EF42BE" w:rsidR="00EF42B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00EF42BE" w:rsidRPr="00DB4638">
              <w:rPr>
                <w:rFonts w:hAnsi="Times New Roman" w:ascii="Times New Roman"/>
                <w:sz w:val="16"/>
                <w:szCs w:val="16"/>
              </w:rPr>
              <w:t>.</w:t>
            </w:r>
          </w:p>
        </w:tc>
        <w:tc>
          <w:tcPr>
            <w:tcW w:type="pct" w:w="898"/>
            <w:vAlign w:val="center"/>
          </w:tcPr>
          <w:p w:rsidRDefault="00EF42BE" w:rsidP="0091169D" w:rsidR="00EF42BE" w:rsidRPr="00EF42BE">
            <w:pPr>
              <w:spacing w:lineRule="auto" w:line="276"/>
              <w:jc w:val="center"/>
              <w:rPr>
                <w:rFonts w:eastAsia="Calibri"/>
                <w:sz w:val="16"/>
                <w:szCs w:val="16"/>
                <w:lang w:eastAsia="en-US"/>
              </w:rPr>
            </w:pPr>
          </w:p>
          <w:p w:rsidRDefault="00EF42BE" w:rsidP="0091169D" w:rsidR="00EF42BE" w:rsidRPr="00EF42BE">
            <w:pPr>
              <w:spacing w:lineRule="auto" w:line="276"/>
              <w:jc w:val="center"/>
              <w:rPr>
                <w:sz w:val="16"/>
                <w:szCs w:val="16"/>
              </w:rPr>
            </w:pPr>
            <w:r w:rsidRPr="00EF42BE">
              <w:rPr>
                <w:sz w:val="16"/>
                <w:szCs w:val="16"/>
              </w:rPr>
              <w:t>Jerislav Peša</w:t>
            </w:r>
          </w:p>
          <w:p w:rsidRDefault="00EF42BE" w:rsidP="0091169D" w:rsidR="00EF42BE" w:rsidRPr="00EF42BE">
            <w:pPr>
              <w:spacing w:lineRule="auto" w:line="276" w:after="80"/>
              <w:jc w:val="center"/>
              <w:rPr>
                <w:rFonts w:eastAsia="Calibri"/>
                <w:sz w:val="16"/>
                <w:szCs w:val="16"/>
                <w:lang w:eastAsia="en-US"/>
              </w:rPr>
            </w:pPr>
          </w:p>
        </w:tc>
        <w:tc>
          <w:tcPr>
            <w:tcW w:type="pct" w:w="1020"/>
            <w:vAlign w:val="center"/>
          </w:tcPr>
          <w:p w:rsidRDefault="00EF42BE" w:rsidP="0091169D"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63735833083</w:t>
            </w:r>
          </w:p>
        </w:tc>
        <w:tc>
          <w:tcPr>
            <w:tcW w:type="pct" w:w="1184"/>
            <w:vAlign w:val="center"/>
          </w:tcPr>
          <w:p w:rsidRDefault="00EF42BE" w:rsidP="0091169D" w:rsidR="00EF42BE" w:rsidRPr="00EF42BE">
            <w:pPr>
              <w:spacing w:lineRule="auto" w:line="276" w:after="80"/>
              <w:jc w:val="center"/>
              <w:rPr>
                <w:rFonts w:eastAsia="Calibri"/>
                <w:sz w:val="16"/>
                <w:szCs w:val="16"/>
                <w:lang w:eastAsia="en-US"/>
              </w:rPr>
            </w:pPr>
            <w:r w:rsidRPr="00EF42BE">
              <w:rPr>
                <w:sz w:val="16"/>
                <w:szCs w:val="16"/>
              </w:rPr>
              <w:t>Supetar, Ratac 2</w:t>
            </w:r>
          </w:p>
        </w:tc>
        <w:tc>
          <w:tcPr>
            <w:tcW w:type="pct" w:w="816"/>
          </w:tcPr>
          <w:p w:rsidRDefault="00EF42BE" w:rsidP="0091169D" w:rsidR="00EF42BE" w:rsidRPr="00EF42BE">
            <w:pPr>
              <w:pStyle w:val="Bezproreda"/>
              <w:spacing w:before="60"/>
              <w:ind w:right="-57" w:left="-57"/>
              <w:jc w:val="center"/>
              <w:rPr>
                <w:rFonts w:hAnsi="Times New Roman" w:ascii="Times New Roman"/>
                <w:sz w:val="16"/>
                <w:szCs w:val="16"/>
              </w:rPr>
            </w:pPr>
          </w:p>
          <w:p w:rsidRDefault="00FE451E"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1.331.740,00</w:t>
            </w:r>
          </w:p>
        </w:tc>
        <w:tc>
          <w:tcPr>
            <w:tcW w:type="pct" w:w="774"/>
          </w:tcPr>
          <w:p w:rsidRDefault="00FE451E" w:rsidP="0091169D" w:rsidR="00FE451E">
            <w:pPr>
              <w:pStyle w:val="Bezproreda"/>
              <w:spacing w:before="60"/>
              <w:ind w:right="-57" w:left="-57"/>
              <w:jc w:val="center"/>
              <w:rPr>
                <w:rFonts w:hAnsi="Times New Roman" w:ascii="Times New Roman"/>
                <w:sz w:val="16"/>
                <w:szCs w:val="16"/>
              </w:rPr>
            </w:pPr>
          </w:p>
          <w:p w:rsidRDefault="00FE451E"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831.740,00</w:t>
            </w:r>
          </w:p>
        </w:tc>
      </w:tr>
      <w:tr w:rsidTr="00140BBF" w:rsidR="00EF42BE" w:rsidRPr="00EC7E9A">
        <w:trPr>
          <w:jc w:val="center"/>
        </w:trPr>
        <w:tc>
          <w:tcPr>
            <w:tcW w:type="pct" w:w="308"/>
          </w:tcPr>
          <w:p w:rsidRDefault="00EF42BE" w:rsidP="00EF42BE" w:rsidR="00EF42BE">
            <w:pPr>
              <w:pStyle w:val="Bezproreda"/>
              <w:spacing w:before="60"/>
              <w:ind w:right="-57" w:left="-57"/>
              <w:jc w:val="center"/>
              <w:rPr>
                <w:rFonts w:hAnsi="Times New Roman" w:ascii="Times New Roman"/>
                <w:sz w:val="16"/>
                <w:szCs w:val="16"/>
              </w:rPr>
            </w:pPr>
          </w:p>
          <w:p w:rsidRDefault="00FE451E" w:rsidP="00EF42BE" w:rsidR="00EF42B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00EF42BE" w:rsidRPr="00DB4638">
              <w:rPr>
                <w:rFonts w:hAnsi="Times New Roman" w:ascii="Times New Roman"/>
                <w:sz w:val="16"/>
                <w:szCs w:val="16"/>
              </w:rPr>
              <w:t>.</w:t>
            </w:r>
          </w:p>
        </w:tc>
        <w:tc>
          <w:tcPr>
            <w:tcW w:type="pct" w:w="898"/>
            <w:vAlign w:val="center"/>
          </w:tcPr>
          <w:p w:rsidRDefault="00FE451E" w:rsidP="0091169D" w:rsidR="00FE451E">
            <w:pPr>
              <w:spacing w:lineRule="auto" w:line="276"/>
              <w:jc w:val="center"/>
              <w:rPr>
                <w:sz w:val="16"/>
                <w:szCs w:val="16"/>
              </w:rPr>
            </w:pPr>
          </w:p>
          <w:p w:rsidRDefault="00EF42BE" w:rsidP="0091169D" w:rsidR="00EF42BE" w:rsidRPr="00EF42BE">
            <w:pPr>
              <w:spacing w:lineRule="auto" w:line="276"/>
              <w:jc w:val="center"/>
              <w:rPr>
                <w:rFonts w:eastAsia="Calibri"/>
                <w:sz w:val="16"/>
                <w:szCs w:val="16"/>
                <w:lang w:eastAsia="en-US"/>
              </w:rPr>
            </w:pPr>
            <w:r w:rsidRPr="00EF42BE">
              <w:rPr>
                <w:sz w:val="16"/>
                <w:szCs w:val="16"/>
              </w:rPr>
              <w:t xml:space="preserve">OTP </w:t>
            </w:r>
            <w:r w:rsidR="00FE451E">
              <w:rPr>
                <w:sz w:val="16"/>
                <w:szCs w:val="16"/>
              </w:rPr>
              <w:t>banka d.d.</w:t>
            </w:r>
          </w:p>
          <w:p w:rsidRDefault="00EF42BE" w:rsidP="0091169D" w:rsidR="00EF42BE" w:rsidRPr="00EF42BE">
            <w:pPr>
              <w:spacing w:lineRule="auto" w:line="276" w:after="80"/>
              <w:jc w:val="center"/>
              <w:rPr>
                <w:rFonts w:eastAsia="Calibri"/>
                <w:sz w:val="16"/>
                <w:szCs w:val="16"/>
                <w:lang w:eastAsia="en-US"/>
              </w:rPr>
            </w:pPr>
          </w:p>
        </w:tc>
        <w:tc>
          <w:tcPr>
            <w:tcW w:type="pct" w:w="1020"/>
            <w:vAlign w:val="center"/>
          </w:tcPr>
          <w:p w:rsidRDefault="00EF42BE" w:rsidP="0091169D"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52508873833</w:t>
            </w:r>
          </w:p>
        </w:tc>
        <w:tc>
          <w:tcPr>
            <w:tcW w:type="pct" w:w="1184"/>
            <w:vAlign w:val="center"/>
          </w:tcPr>
          <w:p w:rsidRDefault="0091169D" w:rsidP="0091169D" w:rsidR="0091169D">
            <w:pPr>
              <w:spacing w:lineRule="auto" w:line="276"/>
              <w:jc w:val="center"/>
              <w:rPr>
                <w:sz w:val="16"/>
                <w:szCs w:val="16"/>
              </w:rPr>
            </w:pPr>
          </w:p>
          <w:p w:rsidRDefault="00EF42BE" w:rsidP="0091169D" w:rsidR="00EF42BE" w:rsidRPr="00EF42BE">
            <w:pPr>
              <w:spacing w:lineRule="auto" w:line="276"/>
              <w:jc w:val="center"/>
              <w:rPr>
                <w:rFonts w:eastAsia="Calibri"/>
                <w:sz w:val="16"/>
                <w:szCs w:val="16"/>
                <w:lang w:eastAsia="en-US"/>
              </w:rPr>
            </w:pPr>
            <w:r w:rsidRPr="00EF42BE">
              <w:rPr>
                <w:sz w:val="16"/>
                <w:szCs w:val="16"/>
              </w:rPr>
              <w:t>Zadar,</w:t>
            </w:r>
          </w:p>
          <w:p w:rsidRDefault="00EF42BE" w:rsidP="0091169D" w:rsidR="00EF42BE" w:rsidRPr="00EF42BE">
            <w:pPr>
              <w:spacing w:lineRule="auto" w:line="276"/>
              <w:jc w:val="center"/>
              <w:rPr>
                <w:sz w:val="16"/>
                <w:szCs w:val="16"/>
              </w:rPr>
            </w:pPr>
            <w:r w:rsidRPr="00EF42BE">
              <w:rPr>
                <w:sz w:val="16"/>
                <w:szCs w:val="16"/>
              </w:rPr>
              <w:t>Domovinskog rata 3</w:t>
            </w:r>
          </w:p>
          <w:p w:rsidRDefault="00EF42BE" w:rsidP="0091169D" w:rsidR="00EF42BE" w:rsidRPr="00EF42BE">
            <w:pPr>
              <w:spacing w:lineRule="auto" w:line="276" w:after="80"/>
              <w:jc w:val="center"/>
              <w:rPr>
                <w:rFonts w:eastAsia="Calibri"/>
                <w:sz w:val="16"/>
                <w:szCs w:val="16"/>
                <w:lang w:eastAsia="en-US"/>
              </w:rPr>
            </w:pPr>
          </w:p>
        </w:tc>
        <w:tc>
          <w:tcPr>
            <w:tcW w:type="pct" w:w="816"/>
          </w:tcPr>
          <w:p w:rsidRDefault="00EF42BE" w:rsidP="0091169D" w:rsidR="00EF42BE" w:rsidRPr="00EF42BE">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1.102.781,88</w:t>
            </w:r>
          </w:p>
        </w:tc>
        <w:tc>
          <w:tcPr>
            <w:tcW w:type="pct" w:w="774"/>
          </w:tcPr>
          <w:p w:rsidRDefault="0091169D" w:rsidP="0091169D" w:rsidR="0091169D">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1.102.781,88</w:t>
            </w:r>
          </w:p>
        </w:tc>
      </w:tr>
      <w:tr w:rsidTr="00140BBF" w:rsidR="00EF42BE" w:rsidRPr="00EC7E9A">
        <w:trPr>
          <w:jc w:val="center"/>
        </w:trPr>
        <w:tc>
          <w:tcPr>
            <w:tcW w:type="pct" w:w="308"/>
          </w:tcPr>
          <w:p w:rsidRDefault="00EF42BE" w:rsidP="00EF42BE" w:rsidR="00EF42BE">
            <w:pPr>
              <w:pStyle w:val="Bezproreda"/>
              <w:spacing w:before="60"/>
              <w:ind w:right="-57" w:left="-57"/>
              <w:jc w:val="center"/>
              <w:rPr>
                <w:rFonts w:hAnsi="Times New Roman" w:ascii="Times New Roman"/>
                <w:sz w:val="16"/>
                <w:szCs w:val="16"/>
              </w:rPr>
            </w:pPr>
          </w:p>
          <w:p w:rsidRDefault="0091169D" w:rsidP="00EF42BE" w:rsidR="00EF42B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EF42BE" w:rsidRPr="00DB4638">
              <w:rPr>
                <w:rFonts w:hAnsi="Times New Roman" w:ascii="Times New Roman"/>
                <w:sz w:val="16"/>
                <w:szCs w:val="16"/>
              </w:rPr>
              <w:t>.</w:t>
            </w:r>
          </w:p>
        </w:tc>
        <w:tc>
          <w:tcPr>
            <w:tcW w:type="pct" w:w="898"/>
            <w:vAlign w:val="center"/>
          </w:tcPr>
          <w:p w:rsidRDefault="00EF42BE" w:rsidP="0091169D" w:rsidR="00EF42BE" w:rsidRPr="00EF42BE">
            <w:pPr>
              <w:spacing w:lineRule="auto" w:line="276"/>
              <w:jc w:val="center"/>
              <w:rPr>
                <w:rFonts w:eastAsia="Calibri"/>
                <w:sz w:val="16"/>
                <w:szCs w:val="16"/>
                <w:lang w:eastAsia="en-US"/>
              </w:rPr>
            </w:pPr>
          </w:p>
          <w:p w:rsidRDefault="00EF42BE" w:rsidP="0091169D" w:rsidR="00EF42BE" w:rsidRPr="00EF42BE">
            <w:pPr>
              <w:spacing w:lineRule="auto" w:line="276"/>
              <w:jc w:val="center"/>
              <w:rPr>
                <w:sz w:val="16"/>
                <w:szCs w:val="16"/>
              </w:rPr>
            </w:pPr>
            <w:r w:rsidRPr="00EF42BE">
              <w:rPr>
                <w:sz w:val="16"/>
                <w:szCs w:val="16"/>
              </w:rPr>
              <w:t>Frane Matulić</w:t>
            </w:r>
          </w:p>
          <w:p w:rsidRDefault="00EF42BE" w:rsidP="0091169D" w:rsidR="00EF42BE" w:rsidRPr="00EF42BE">
            <w:pPr>
              <w:spacing w:lineRule="auto" w:line="276" w:after="80"/>
              <w:jc w:val="center"/>
              <w:rPr>
                <w:rFonts w:eastAsia="Calibri"/>
                <w:sz w:val="16"/>
                <w:szCs w:val="16"/>
                <w:lang w:eastAsia="en-US"/>
              </w:rPr>
            </w:pPr>
          </w:p>
        </w:tc>
        <w:tc>
          <w:tcPr>
            <w:tcW w:type="pct" w:w="1020"/>
            <w:vAlign w:val="center"/>
          </w:tcPr>
          <w:p w:rsidRDefault="00EF42BE" w:rsidP="0091169D"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55005678152</w:t>
            </w:r>
          </w:p>
        </w:tc>
        <w:tc>
          <w:tcPr>
            <w:tcW w:type="pct" w:w="1184"/>
            <w:vAlign w:val="center"/>
          </w:tcPr>
          <w:p w:rsidRDefault="00EF42BE" w:rsidP="0091169D" w:rsidR="00EF42BE" w:rsidRPr="00EF42BE">
            <w:pPr>
              <w:spacing w:lineRule="auto" w:line="276"/>
              <w:jc w:val="center"/>
              <w:rPr>
                <w:rFonts w:eastAsia="Calibri"/>
                <w:sz w:val="16"/>
                <w:szCs w:val="16"/>
                <w:lang w:eastAsia="en-US"/>
              </w:rPr>
            </w:pPr>
            <w:r w:rsidRPr="00EF42BE">
              <w:rPr>
                <w:sz w:val="16"/>
                <w:szCs w:val="16"/>
              </w:rPr>
              <w:t>Postira,</w:t>
            </w:r>
          </w:p>
          <w:p w:rsidRDefault="00EF42BE" w:rsidP="0091169D" w:rsidR="00EF42BE" w:rsidRPr="00EF42BE">
            <w:pPr>
              <w:spacing w:lineRule="auto" w:line="276" w:after="80"/>
              <w:jc w:val="center"/>
              <w:rPr>
                <w:rFonts w:eastAsia="Calibri"/>
                <w:sz w:val="16"/>
                <w:szCs w:val="16"/>
                <w:lang w:eastAsia="en-US"/>
              </w:rPr>
            </w:pPr>
            <w:r w:rsidRPr="00EF42BE">
              <w:rPr>
                <w:sz w:val="16"/>
                <w:szCs w:val="16"/>
              </w:rPr>
              <w:t>Molo Lozna I br.18</w:t>
            </w:r>
          </w:p>
        </w:tc>
        <w:tc>
          <w:tcPr>
            <w:tcW w:type="pct" w:w="816"/>
          </w:tcPr>
          <w:p w:rsidRDefault="00EF42BE" w:rsidP="0091169D" w:rsidR="00EF42BE" w:rsidRPr="00EF42BE">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947.571,00</w:t>
            </w:r>
          </w:p>
        </w:tc>
        <w:tc>
          <w:tcPr>
            <w:tcW w:type="pct" w:w="774"/>
          </w:tcPr>
          <w:p w:rsidRDefault="00EF42BE" w:rsidP="0091169D" w:rsidR="00EF42BE" w:rsidRPr="00EF42BE">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490.000,00</w:t>
            </w:r>
          </w:p>
        </w:tc>
      </w:tr>
      <w:tr w:rsidTr="00140BBF" w:rsidR="00EF42BE" w:rsidRPr="00EC7E9A">
        <w:trPr>
          <w:jc w:val="center"/>
        </w:trPr>
        <w:tc>
          <w:tcPr>
            <w:tcW w:type="pct" w:w="308"/>
          </w:tcPr>
          <w:p w:rsidRDefault="00EF42BE" w:rsidP="00EF42BE" w:rsidR="00EF42BE">
            <w:pPr>
              <w:pStyle w:val="Bezproreda"/>
              <w:spacing w:before="60"/>
              <w:ind w:right="-57" w:left="-57"/>
              <w:jc w:val="center"/>
              <w:rPr>
                <w:rFonts w:hAnsi="Times New Roman" w:ascii="Times New Roman"/>
                <w:sz w:val="16"/>
                <w:szCs w:val="16"/>
              </w:rPr>
            </w:pPr>
          </w:p>
          <w:p w:rsidRDefault="00721803" w:rsidP="00EF42BE" w:rsidR="00EF42B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w:t>
            </w:r>
            <w:r w:rsidR="00EF42BE" w:rsidRPr="00DB4638">
              <w:rPr>
                <w:rFonts w:hAnsi="Times New Roman" w:ascii="Times New Roman"/>
                <w:sz w:val="16"/>
                <w:szCs w:val="16"/>
              </w:rPr>
              <w:t>.</w:t>
            </w:r>
          </w:p>
        </w:tc>
        <w:tc>
          <w:tcPr>
            <w:tcW w:type="pct" w:w="898"/>
            <w:vAlign w:val="center"/>
          </w:tcPr>
          <w:p w:rsidRDefault="00EF42BE" w:rsidP="0091169D" w:rsidR="00EF42BE" w:rsidRPr="00EF42BE">
            <w:pPr>
              <w:spacing w:lineRule="auto" w:line="276"/>
              <w:jc w:val="center"/>
              <w:rPr>
                <w:rFonts w:eastAsia="Calibri"/>
                <w:sz w:val="16"/>
                <w:szCs w:val="16"/>
                <w:lang w:eastAsia="en-US"/>
              </w:rPr>
            </w:pPr>
            <w:r w:rsidRPr="00EF42BE">
              <w:rPr>
                <w:sz w:val="16"/>
                <w:szCs w:val="16"/>
              </w:rPr>
              <w:t>REPUBLIKA HRVATSKA</w:t>
            </w:r>
          </w:p>
          <w:p w:rsidRDefault="00EF42BE" w:rsidP="0091169D" w:rsidR="00EF42BE" w:rsidRPr="00EF42BE">
            <w:pPr>
              <w:spacing w:lineRule="auto" w:line="276"/>
              <w:jc w:val="center"/>
              <w:rPr>
                <w:sz w:val="16"/>
                <w:szCs w:val="16"/>
              </w:rPr>
            </w:pPr>
            <w:r w:rsidRPr="00EF42BE">
              <w:rPr>
                <w:sz w:val="16"/>
                <w:szCs w:val="16"/>
              </w:rPr>
              <w:t>Ministarstvo financija</w:t>
            </w:r>
          </w:p>
          <w:p w:rsidRDefault="00EF42BE" w:rsidP="0091169D" w:rsidR="00EF42BE" w:rsidRPr="00EF42BE">
            <w:pPr>
              <w:spacing w:lineRule="auto" w:line="276" w:after="80"/>
              <w:jc w:val="center"/>
              <w:rPr>
                <w:rFonts w:eastAsia="Calibri"/>
                <w:sz w:val="16"/>
                <w:szCs w:val="16"/>
                <w:lang w:eastAsia="en-US"/>
              </w:rPr>
            </w:pPr>
            <w:r w:rsidRPr="00EF42BE">
              <w:rPr>
                <w:sz w:val="16"/>
                <w:szCs w:val="16"/>
              </w:rPr>
              <w:t>Carinska uprava</w:t>
            </w:r>
          </w:p>
        </w:tc>
        <w:tc>
          <w:tcPr>
            <w:tcW w:type="pct" w:w="1020"/>
            <w:vAlign w:val="center"/>
          </w:tcPr>
          <w:p w:rsidRDefault="00EF42BE" w:rsidP="0091169D" w:rsidR="00EF42BE" w:rsidRPr="00EF42BE">
            <w:pPr>
              <w:pStyle w:val="Bezproreda"/>
              <w:spacing w:lineRule="auto" w:line="276"/>
              <w:jc w:val="center"/>
              <w:rPr>
                <w:rFonts w:eastAsia="Times New Roman" w:hAnsi="Times New Roman" w:ascii="Times New Roman"/>
                <w:sz w:val="16"/>
                <w:szCs w:val="16"/>
              </w:rPr>
            </w:pPr>
            <w:r w:rsidRPr="00EF42BE">
              <w:rPr>
                <w:rFonts w:hAnsi="Times New Roman" w:ascii="Times New Roman"/>
                <w:sz w:val="16"/>
                <w:szCs w:val="16"/>
              </w:rPr>
              <w:t>18683136487</w:t>
            </w:r>
          </w:p>
        </w:tc>
        <w:tc>
          <w:tcPr>
            <w:tcW w:type="pct" w:w="1184"/>
            <w:vAlign w:val="center"/>
          </w:tcPr>
          <w:p w:rsidRDefault="00EF42BE" w:rsidP="0091169D" w:rsidR="00EF42BE" w:rsidRPr="00EF42BE">
            <w:pPr>
              <w:spacing w:lineRule="auto" w:line="276"/>
              <w:jc w:val="center"/>
              <w:rPr>
                <w:rFonts w:eastAsia="Calibri"/>
                <w:sz w:val="16"/>
                <w:szCs w:val="16"/>
                <w:lang w:eastAsia="en-US"/>
              </w:rPr>
            </w:pPr>
            <w:r w:rsidRPr="00EF42BE">
              <w:rPr>
                <w:sz w:val="16"/>
                <w:szCs w:val="16"/>
              </w:rPr>
              <w:t>Split,</w:t>
            </w:r>
          </w:p>
          <w:p w:rsidRDefault="00EF42BE" w:rsidP="0091169D" w:rsidR="00EF42BE" w:rsidRPr="00EF42BE">
            <w:pPr>
              <w:spacing w:lineRule="auto" w:line="276" w:after="80"/>
              <w:jc w:val="center"/>
              <w:rPr>
                <w:rFonts w:eastAsia="Calibri"/>
                <w:sz w:val="16"/>
                <w:szCs w:val="16"/>
                <w:lang w:eastAsia="en-US"/>
              </w:rPr>
            </w:pPr>
            <w:r w:rsidRPr="00EF42BE">
              <w:rPr>
                <w:sz w:val="16"/>
                <w:szCs w:val="16"/>
              </w:rPr>
              <w:t>Zrinsko Frankopanska 60a</w:t>
            </w:r>
          </w:p>
        </w:tc>
        <w:tc>
          <w:tcPr>
            <w:tcW w:type="pct" w:w="816"/>
          </w:tcPr>
          <w:p w:rsidRDefault="00EF42BE" w:rsidP="0091169D" w:rsidR="00EF42BE" w:rsidRPr="00EF42BE">
            <w:pPr>
              <w:pStyle w:val="Bezproreda"/>
              <w:spacing w:before="60"/>
              <w:ind w:right="-57" w:left="-57"/>
              <w:jc w:val="center"/>
              <w:rPr>
                <w:rFonts w:hAnsi="Times New Roman" w:ascii="Times New Roman"/>
                <w:sz w:val="16"/>
                <w:szCs w:val="16"/>
              </w:rPr>
            </w:pPr>
          </w:p>
          <w:p w:rsidRDefault="0091169D" w:rsidP="0091169D" w:rsidR="0091169D">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57.807,29</w:t>
            </w:r>
          </w:p>
        </w:tc>
        <w:tc>
          <w:tcPr>
            <w:tcW w:type="pct" w:w="774"/>
          </w:tcPr>
          <w:p w:rsidRDefault="00EF42BE" w:rsidP="0091169D" w:rsidR="00EF42BE" w:rsidRPr="00EF42BE">
            <w:pPr>
              <w:pStyle w:val="Bezproreda"/>
              <w:spacing w:before="60"/>
              <w:ind w:right="-57" w:left="-57"/>
              <w:jc w:val="center"/>
              <w:rPr>
                <w:rFonts w:hAnsi="Times New Roman" w:ascii="Times New Roman"/>
                <w:sz w:val="16"/>
                <w:szCs w:val="16"/>
              </w:rPr>
            </w:pPr>
          </w:p>
          <w:p w:rsidRDefault="0091169D" w:rsidP="0091169D" w:rsidR="0091169D">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57.807,29</w:t>
            </w:r>
          </w:p>
        </w:tc>
      </w:tr>
      <w:tr w:rsidTr="00DF0846" w:rsidR="00EF42BE" w:rsidRPr="00EC7E9A">
        <w:trPr>
          <w:trHeight w:val="624"/>
          <w:jc w:val="center"/>
        </w:trPr>
        <w:tc>
          <w:tcPr>
            <w:tcW w:type="pct" w:w="308"/>
          </w:tcPr>
          <w:p w:rsidRDefault="00EF42BE" w:rsidP="00EF42BE" w:rsidR="00EF42BE">
            <w:pPr>
              <w:pStyle w:val="Bezproreda"/>
              <w:spacing w:before="60"/>
              <w:ind w:right="-57" w:left="-57"/>
              <w:jc w:val="center"/>
              <w:rPr>
                <w:rFonts w:hAnsi="Times New Roman" w:ascii="Times New Roman"/>
                <w:sz w:val="16"/>
                <w:szCs w:val="16"/>
              </w:rPr>
            </w:pPr>
          </w:p>
          <w:p w:rsidRDefault="00721803" w:rsidP="00EF42BE" w:rsidR="00EF42B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w:t>
            </w:r>
            <w:r w:rsidR="00EF42BE" w:rsidRPr="00DB4638">
              <w:rPr>
                <w:rFonts w:hAnsi="Times New Roman" w:ascii="Times New Roman"/>
                <w:sz w:val="16"/>
                <w:szCs w:val="16"/>
              </w:rPr>
              <w:t>.</w:t>
            </w:r>
          </w:p>
        </w:tc>
        <w:tc>
          <w:tcPr>
            <w:tcW w:type="pct" w:w="898"/>
            <w:vAlign w:val="center"/>
          </w:tcPr>
          <w:p w:rsidRDefault="00EF42BE" w:rsidP="0091169D" w:rsidR="00EF42BE" w:rsidRPr="00EF42BE">
            <w:pPr>
              <w:jc w:val="center"/>
              <w:rPr>
                <w:sz w:val="16"/>
                <w:szCs w:val="16"/>
              </w:rPr>
            </w:pPr>
          </w:p>
          <w:p w:rsidRDefault="00EF42BE" w:rsidP="0091169D" w:rsidR="00EF42BE" w:rsidRPr="00EF42BE">
            <w:pPr>
              <w:jc w:val="center"/>
              <w:rPr>
                <w:sz w:val="16"/>
                <w:szCs w:val="16"/>
              </w:rPr>
            </w:pPr>
            <w:r w:rsidRPr="00EF42BE">
              <w:rPr>
                <w:sz w:val="16"/>
                <w:szCs w:val="16"/>
              </w:rPr>
              <w:t>LEDO d.d.</w:t>
            </w:r>
          </w:p>
          <w:p w:rsidRDefault="00EF42BE" w:rsidP="0091169D" w:rsidR="00EF42BE" w:rsidRPr="00EF42BE">
            <w:pPr>
              <w:jc w:val="center"/>
              <w:rPr>
                <w:sz w:val="16"/>
                <w:szCs w:val="16"/>
              </w:rPr>
            </w:pPr>
          </w:p>
        </w:tc>
        <w:tc>
          <w:tcPr>
            <w:tcW w:type="pct" w:w="1020"/>
            <w:vAlign w:val="center"/>
          </w:tcPr>
          <w:p w:rsidRDefault="00EF42BE" w:rsidP="0091169D" w:rsidR="00EF42BE" w:rsidRPr="00EF42BE">
            <w:pPr>
              <w:pStyle w:val="Bezproreda"/>
              <w:jc w:val="center"/>
              <w:rPr>
                <w:rFonts w:hAnsi="Times New Roman" w:ascii="Times New Roman"/>
                <w:sz w:val="16"/>
                <w:szCs w:val="16"/>
              </w:rPr>
            </w:pPr>
            <w:r w:rsidRPr="00EF42BE">
              <w:rPr>
                <w:rFonts w:hAnsi="Times New Roman" w:ascii="Times New Roman"/>
                <w:sz w:val="16"/>
                <w:szCs w:val="16"/>
              </w:rPr>
              <w:t>87955947581</w:t>
            </w:r>
          </w:p>
        </w:tc>
        <w:tc>
          <w:tcPr>
            <w:tcW w:type="pct" w:w="1184"/>
            <w:vAlign w:val="center"/>
          </w:tcPr>
          <w:p w:rsidRDefault="00EF42BE" w:rsidP="0091169D" w:rsidR="00EF42BE" w:rsidRPr="00EF42BE">
            <w:pPr>
              <w:jc w:val="center"/>
              <w:rPr>
                <w:sz w:val="16"/>
                <w:szCs w:val="16"/>
              </w:rPr>
            </w:pPr>
            <w:r w:rsidRPr="00EF42BE">
              <w:rPr>
                <w:sz w:val="16"/>
                <w:szCs w:val="16"/>
              </w:rPr>
              <w:t>Zagreb,</w:t>
            </w:r>
          </w:p>
          <w:p w:rsidRDefault="00EF42BE" w:rsidP="0091169D" w:rsidR="00EF42BE" w:rsidRPr="00EF42BE">
            <w:pPr>
              <w:jc w:val="center"/>
              <w:rPr>
                <w:sz w:val="16"/>
                <w:szCs w:val="16"/>
              </w:rPr>
            </w:pPr>
            <w:r w:rsidRPr="00EF42BE">
              <w:rPr>
                <w:sz w:val="16"/>
                <w:szCs w:val="16"/>
              </w:rPr>
              <w:t>Čavićeva 1 a</w:t>
            </w:r>
          </w:p>
          <w:p w:rsidRDefault="00EF42BE" w:rsidP="0091169D" w:rsidR="00EF42BE" w:rsidRPr="00EF42BE">
            <w:pPr>
              <w:jc w:val="center"/>
              <w:rPr>
                <w:sz w:val="16"/>
                <w:szCs w:val="16"/>
              </w:rPr>
            </w:pPr>
          </w:p>
        </w:tc>
        <w:tc>
          <w:tcPr>
            <w:tcW w:type="pct" w:w="816"/>
          </w:tcPr>
          <w:p w:rsidRDefault="00EF42BE" w:rsidP="0091169D" w:rsidR="00EF42BE" w:rsidRPr="00EF42BE">
            <w:pPr>
              <w:pStyle w:val="Bezproreda"/>
              <w:spacing w:before="60"/>
              <w:ind w:right="-57" w:left="-57"/>
              <w:jc w:val="center"/>
              <w:rPr>
                <w:rFonts w:hAnsi="Times New Roman" w:ascii="Times New Roman"/>
                <w:sz w:val="16"/>
                <w:szCs w:val="16"/>
              </w:rPr>
            </w:pPr>
          </w:p>
          <w:p w:rsidRDefault="0091169D" w:rsidP="0091169D" w:rsidR="00EF42BE"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16.302,65</w:t>
            </w:r>
          </w:p>
        </w:tc>
        <w:tc>
          <w:tcPr>
            <w:tcW w:type="pct" w:w="774"/>
          </w:tcPr>
          <w:p w:rsidRDefault="00EF42BE" w:rsidP="0091169D" w:rsidR="00EF42BE">
            <w:pPr>
              <w:pStyle w:val="Bezproreda"/>
              <w:spacing w:before="60"/>
              <w:ind w:right="-57" w:left="-57"/>
              <w:jc w:val="center"/>
              <w:rPr>
                <w:rFonts w:hAnsi="Times New Roman" w:ascii="Times New Roman"/>
                <w:sz w:val="16"/>
                <w:szCs w:val="16"/>
              </w:rPr>
            </w:pPr>
          </w:p>
          <w:p w:rsidRDefault="0091169D" w:rsidP="0091169D" w:rsidR="0091169D" w:rsidRPr="00EF42BE">
            <w:pPr>
              <w:pStyle w:val="Bezproreda"/>
              <w:spacing w:before="60"/>
              <w:ind w:right="-57" w:left="-57"/>
              <w:jc w:val="center"/>
              <w:rPr>
                <w:rFonts w:hAnsi="Times New Roman" w:ascii="Times New Roman"/>
                <w:sz w:val="16"/>
                <w:szCs w:val="16"/>
              </w:rPr>
            </w:pPr>
            <w:r>
              <w:rPr>
                <w:rFonts w:hAnsi="Times New Roman" w:ascii="Times New Roman"/>
                <w:sz w:val="16"/>
                <w:szCs w:val="16"/>
              </w:rPr>
              <w:t>16.302,65</w:t>
            </w:r>
          </w:p>
        </w:tc>
      </w:tr>
    </w:tbl>
    <w:p w:rsidRDefault="00642D85" w:rsidP="00140BBF" w:rsidR="00642D85">
      <w:pPr>
        <w:jc w:val="both"/>
      </w:pPr>
    </w:p>
    <w:p w:rsidRDefault="00B432F2" w:rsidP="00140BBF" w:rsidR="00140BBF">
      <w:pPr>
        <w:jc w:val="both"/>
        <w:rPr>
          <w:bCs/>
        </w:rPr>
      </w:pPr>
      <w:r>
        <w:t>I</w:t>
      </w:r>
      <w:r w:rsidR="001945EE">
        <w:t>I</w:t>
      </w:r>
      <w:r w:rsidR="00060D31" w:rsidRPr="00DB4638">
        <w:t xml:space="preserve">. </w:t>
      </w:r>
      <w:r w:rsidR="00140BBF" w:rsidRPr="00CC5A98">
        <w:rPr>
          <w:bCs/>
        </w:rPr>
        <w:t xml:space="preserve">Osporavaju se tražbine </w:t>
      </w:r>
      <w:r w:rsidR="00140BBF">
        <w:rPr>
          <w:bCs/>
        </w:rPr>
        <w:t xml:space="preserve">vjerovnika drugog </w:t>
      </w:r>
      <w:r w:rsidR="00140BBF" w:rsidRPr="00CC5A98">
        <w:rPr>
          <w:bCs/>
        </w:rPr>
        <w:t>viš</w:t>
      </w:r>
      <w:r w:rsidR="00140BBF">
        <w:rPr>
          <w:bCs/>
        </w:rPr>
        <w:t>eg</w:t>
      </w:r>
      <w:r w:rsidR="00140BBF" w:rsidRPr="00CC5A98">
        <w:rPr>
          <w:bCs/>
        </w:rPr>
        <w:t xml:space="preserve">  isplatn</w:t>
      </w:r>
      <w:r w:rsidR="00140BBF">
        <w:rPr>
          <w:bCs/>
        </w:rPr>
        <w:t>og reda</w:t>
      </w:r>
      <w:r w:rsidR="00140BBF" w:rsidRPr="00CC5A98">
        <w:rPr>
          <w:bCs/>
        </w:rPr>
        <w:t>:</w:t>
      </w:r>
    </w:p>
    <w:p w:rsidRDefault="00642D85" w:rsidP="00140BBF" w:rsidR="00642D85">
      <w:pPr>
        <w:jc w:val="both"/>
        <w:rPr>
          <w:bCs/>
        </w:rPr>
      </w:pPr>
    </w:p>
    <w:p w:rsidRDefault="00140BBF" w:rsidP="00140BBF" w:rsidR="00140BBF">
      <w:pPr>
        <w:jc w:val="both"/>
        <w:rPr>
          <w:bCs/>
        </w:rPr>
      </w:pPr>
    </w:p>
    <w:tbl>
      <w:tblPr>
        <w:tblW w:type="auto" w:w="0"/>
        <w:tblInd w:type="dxa" w:w="108"/>
        <w:tblLook w:val="04A0" w:noVBand="1" w:noHBand="0" w:lastColumn="0" w:firstColumn="1" w:lastRow="0" w:firstRow="1"/>
      </w:tblPr>
      <w:tblGrid>
        <w:gridCol w:w="688"/>
        <w:gridCol w:w="3781"/>
        <w:gridCol w:w="1615"/>
        <w:gridCol w:w="1565"/>
        <w:gridCol w:w="1531"/>
      </w:tblGrid>
      <w:tr w:rsidTr="006F7059" w:rsidR="0091169D" w:rsidRPr="00AA6F25">
        <w:trPr>
          <w:trHeight w:val="716"/>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hideMark/>
          </w:tcPr>
          <w:p w:rsidRDefault="00140BBF" w:rsidP="00D85907" w:rsidR="00140BBF" w:rsidRPr="006F7059">
            <w:pPr>
              <w:rPr>
                <w:bCs/>
                <w:sz w:val="16"/>
                <w:szCs w:val="16"/>
              </w:rPr>
            </w:pPr>
            <w:r w:rsidRPr="006F7059">
              <w:rPr>
                <w:bCs/>
                <w:sz w:val="16"/>
                <w:szCs w:val="16"/>
              </w:rPr>
              <w:t>Red.br.</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140BBF" w:rsidP="00D85907" w:rsidR="00140BBF" w:rsidRPr="006F7059">
            <w:pPr>
              <w:jc w:val="center"/>
              <w:rPr>
                <w:bCs/>
                <w:sz w:val="16"/>
                <w:szCs w:val="16"/>
              </w:rPr>
            </w:pPr>
            <w:r w:rsidRPr="006F7059">
              <w:rPr>
                <w:bCs/>
                <w:sz w:val="16"/>
                <w:szCs w:val="16"/>
              </w:rPr>
              <w:t>VJEROVNIK</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140BBF" w:rsidP="00D85907" w:rsidR="00140BBF" w:rsidRPr="006F7059">
            <w:pPr>
              <w:jc w:val="center"/>
              <w:rPr>
                <w:bCs/>
                <w:sz w:val="16"/>
                <w:szCs w:val="16"/>
              </w:rPr>
            </w:pPr>
            <w:r w:rsidRPr="006F7059">
              <w:rPr>
                <w:bCs/>
                <w:sz w:val="16"/>
                <w:szCs w:val="16"/>
              </w:rPr>
              <w:t>Iznos prijavljene tražbine u kn</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140BBF" w:rsidP="00D85907" w:rsidR="00140BBF" w:rsidRPr="006F7059">
            <w:pPr>
              <w:jc w:val="center"/>
              <w:rPr>
                <w:bCs/>
                <w:sz w:val="16"/>
                <w:szCs w:val="16"/>
              </w:rPr>
            </w:pPr>
            <w:r w:rsidRPr="006F7059">
              <w:rPr>
                <w:bCs/>
                <w:sz w:val="16"/>
                <w:szCs w:val="16"/>
              </w:rPr>
              <w:t xml:space="preserve">Iznos osporene tražbine u kn    </w:t>
            </w:r>
          </w:p>
        </w:tc>
        <w:tc>
          <w:tcPr>
            <w:tcW w:type="auto" w:w="0"/>
            <w:tcBorders>
              <w:top w:space="0" w:sz="4" w:color="auto" w:val="single"/>
              <w:left w:val="nil"/>
              <w:bottom w:space="0" w:sz="4" w:color="auto" w:val="single"/>
              <w:right w:space="0" w:sz="4" w:color="auto" w:val="single"/>
            </w:tcBorders>
          </w:tcPr>
          <w:p w:rsidRDefault="00140BBF" w:rsidP="00D85907" w:rsidR="00140BBF" w:rsidRPr="006F7059">
            <w:pPr>
              <w:jc w:val="center"/>
              <w:rPr>
                <w:bCs/>
                <w:sz w:val="16"/>
                <w:szCs w:val="16"/>
              </w:rPr>
            </w:pPr>
          </w:p>
          <w:p w:rsidRDefault="00140BBF" w:rsidP="00D85907" w:rsidR="00140BBF" w:rsidRPr="006F7059">
            <w:pPr>
              <w:jc w:val="center"/>
              <w:rPr>
                <w:bCs/>
                <w:sz w:val="16"/>
                <w:szCs w:val="16"/>
              </w:rPr>
            </w:pPr>
          </w:p>
          <w:p w:rsidRDefault="00140BBF" w:rsidP="00D85907" w:rsidR="00140BBF" w:rsidRPr="006F7059">
            <w:pPr>
              <w:jc w:val="center"/>
              <w:rPr>
                <w:bCs/>
                <w:sz w:val="16"/>
                <w:szCs w:val="16"/>
              </w:rPr>
            </w:pPr>
            <w:r w:rsidRPr="006F7059">
              <w:rPr>
                <w:bCs/>
                <w:sz w:val="16"/>
                <w:szCs w:val="16"/>
              </w:rPr>
              <w:t>Osporavatelj</w:t>
            </w:r>
          </w:p>
        </w:tc>
      </w:tr>
      <w:tr w:rsidTr="006F7059" w:rsidR="0091169D" w:rsidRPr="00AA6F25">
        <w:trPr>
          <w:trHeight w:val="799"/>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EF42BE" w:rsidP="00EF42BE" w:rsidR="00EF42BE" w:rsidRPr="006F7059">
            <w:pPr>
              <w:jc w:val="center"/>
              <w:rPr>
                <w:bCs/>
                <w:sz w:val="16"/>
                <w:szCs w:val="16"/>
              </w:rPr>
            </w:pPr>
            <w:r w:rsidRPr="006F7059">
              <w:rPr>
                <w:bCs/>
                <w:sz w:val="16"/>
                <w:szCs w:val="16"/>
              </w:rPr>
              <w:t>1.</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EF42BE" w:rsidP="00EF42BE" w:rsidR="00EF42BE" w:rsidRPr="00EF42BE">
            <w:pPr>
              <w:jc w:val="center"/>
              <w:rPr>
                <w:rFonts w:eastAsia="Calibri"/>
                <w:sz w:val="16"/>
                <w:szCs w:val="16"/>
                <w:lang w:eastAsia="en-US"/>
              </w:rPr>
            </w:pPr>
            <w:r w:rsidRPr="00EF42BE">
              <w:rPr>
                <w:sz w:val="16"/>
                <w:szCs w:val="16"/>
              </w:rPr>
              <w:t>NLB Interfinanz AG</w:t>
            </w:r>
          </w:p>
          <w:p w:rsidRDefault="00EF42BE" w:rsidP="00EF42BE" w:rsidR="00EF42BE" w:rsidRPr="00EF42BE">
            <w:pPr>
              <w:jc w:val="center"/>
              <w:rPr>
                <w:rFonts w:eastAsia="Calibri"/>
                <w:sz w:val="16"/>
                <w:szCs w:val="16"/>
                <w:lang w:eastAsia="en-US"/>
              </w:rPr>
            </w:pPr>
            <w:r w:rsidRPr="00EF42BE">
              <w:rPr>
                <w:sz w:val="16"/>
                <w:szCs w:val="16"/>
              </w:rPr>
              <w:t>in Liquidation</w:t>
            </w:r>
            <w:r>
              <w:rPr>
                <w:sz w:val="16"/>
                <w:szCs w:val="16"/>
              </w:rPr>
              <w:t xml:space="preserve">, </w:t>
            </w:r>
            <w:r w:rsidRPr="00EF42BE">
              <w:rPr>
                <w:sz w:val="16"/>
                <w:szCs w:val="16"/>
              </w:rPr>
              <w:t>Švicarska,</w:t>
            </w:r>
          </w:p>
          <w:p w:rsidRDefault="00EF42BE" w:rsidP="00EF42BE" w:rsidR="00EF42BE" w:rsidRPr="00EF42BE">
            <w:pPr>
              <w:jc w:val="center"/>
              <w:rPr>
                <w:sz w:val="16"/>
                <w:szCs w:val="16"/>
              </w:rPr>
            </w:pPr>
            <w:r w:rsidRPr="00EF42BE">
              <w:rPr>
                <w:sz w:val="16"/>
                <w:szCs w:val="16"/>
              </w:rPr>
              <w:t>Zuerich,</w:t>
            </w:r>
          </w:p>
          <w:p w:rsidRDefault="00EF42BE" w:rsidP="00EF42BE" w:rsidR="00EF42BE" w:rsidRPr="00EF42BE">
            <w:pPr>
              <w:jc w:val="center"/>
              <w:rPr>
                <w:sz w:val="16"/>
                <w:szCs w:val="16"/>
              </w:rPr>
            </w:pPr>
            <w:r w:rsidRPr="00EF42BE">
              <w:rPr>
                <w:sz w:val="16"/>
                <w:szCs w:val="16"/>
              </w:rPr>
              <w:t>Beethovenstrasse 48</w:t>
            </w:r>
            <w:r>
              <w:rPr>
                <w:sz w:val="16"/>
                <w:szCs w:val="16"/>
              </w:rPr>
              <w:t xml:space="preserve">, OIB: </w:t>
            </w:r>
            <w:r w:rsidRPr="00EF42BE">
              <w:rPr>
                <w:sz w:val="16"/>
                <w:szCs w:val="16"/>
              </w:rPr>
              <w:t>43668678136</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EF42BE" w:rsidP="00EF42BE" w:rsidR="00EF42BE" w:rsidRPr="00EF42BE">
            <w:pPr>
              <w:pStyle w:val="Bezproreda"/>
              <w:spacing w:lineRule="auto" w:line="276"/>
              <w:jc w:val="center"/>
              <w:rPr>
                <w:rFonts w:eastAsia="Times New Roman" w:hAnsi="Times New Roman" w:ascii="Times New Roman"/>
                <w:sz w:val="16"/>
                <w:szCs w:val="16"/>
              </w:rPr>
            </w:pPr>
            <w:r>
              <w:rPr>
                <w:rFonts w:hAnsi="Times New Roman" w:ascii="Times New Roman"/>
                <w:sz w:val="16"/>
                <w:szCs w:val="16"/>
              </w:rPr>
              <w:t>26.181.370,75</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EF42BE" w:rsidP="00EF42BE" w:rsidR="00EF42BE" w:rsidRPr="00EF42BE">
            <w:pPr>
              <w:spacing w:lineRule="auto" w:line="276" w:after="80"/>
              <w:jc w:val="center"/>
              <w:rPr>
                <w:rFonts w:eastAsia="Calibri"/>
                <w:sz w:val="16"/>
                <w:szCs w:val="16"/>
                <w:lang w:eastAsia="en-US"/>
              </w:rPr>
            </w:pPr>
            <w:r>
              <w:rPr>
                <w:sz w:val="16"/>
                <w:szCs w:val="16"/>
              </w:rPr>
              <w:t>26.181.370,75</w:t>
            </w:r>
          </w:p>
        </w:tc>
        <w:tc>
          <w:tcPr>
            <w:tcW w:type="auto" w:w="0"/>
            <w:tcBorders>
              <w:top w:space="0" w:sz="4" w:color="auto" w:val="single"/>
              <w:left w:val="nil"/>
              <w:bottom w:space="0" w:sz="4" w:color="auto" w:val="single"/>
              <w:right w:space="0" w:sz="4" w:color="auto" w:val="single"/>
            </w:tcBorders>
          </w:tcPr>
          <w:p w:rsidRDefault="00EF42BE" w:rsidP="00EF42BE" w:rsidR="00EF42BE" w:rsidRPr="006F7059">
            <w:pPr>
              <w:jc w:val="center"/>
              <w:rPr>
                <w:sz w:val="16"/>
                <w:szCs w:val="16"/>
              </w:rPr>
            </w:pPr>
          </w:p>
          <w:p w:rsidRDefault="00EF42BE" w:rsidP="00EF42BE" w:rsidR="00EF42BE" w:rsidRPr="006F7059">
            <w:pPr>
              <w:jc w:val="center"/>
              <w:rPr>
                <w:sz w:val="16"/>
                <w:szCs w:val="16"/>
              </w:rPr>
            </w:pPr>
          </w:p>
          <w:p w:rsidRDefault="00EF42BE" w:rsidP="00EF42BE" w:rsidR="00EF42BE" w:rsidRPr="006F7059">
            <w:pPr>
              <w:jc w:val="center"/>
              <w:rPr>
                <w:bCs/>
                <w:sz w:val="16"/>
                <w:szCs w:val="16"/>
              </w:rPr>
            </w:pPr>
            <w:r>
              <w:rPr>
                <w:rFonts w:eastAsiaTheme="minorHAnsi"/>
                <w:sz w:val="16"/>
                <w:szCs w:val="16"/>
              </w:rPr>
              <w:t>STEČAJNI UPRAVITELJ</w:t>
            </w:r>
          </w:p>
        </w:tc>
      </w:tr>
      <w:tr w:rsidTr="006F7059" w:rsidR="0091169D" w:rsidRPr="00AA6F25">
        <w:trPr>
          <w:trHeight w:val="532"/>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bCs/>
                <w:sz w:val="16"/>
                <w:szCs w:val="16"/>
              </w:rPr>
              <w:t>2.</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E451E" w:rsidP="00140BBF" w:rsidR="00140BBF" w:rsidRPr="00FE451E">
            <w:pPr>
              <w:jc w:val="center"/>
              <w:rPr>
                <w:bCs/>
                <w:sz w:val="16"/>
                <w:szCs w:val="16"/>
              </w:rPr>
            </w:pPr>
            <w:r w:rsidRPr="00FE451E">
              <w:rPr>
                <w:sz w:val="16"/>
                <w:szCs w:val="16"/>
                <w:lang w:val="fr-FR"/>
              </w:rPr>
              <w:t>Jerislav Peša, Ratac 2, Supetar, OIB: 63735833083</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E451E" w:rsidP="006F7059" w:rsidR="00140BBF" w:rsidRPr="006F7059">
            <w:pPr>
              <w:jc w:val="center"/>
              <w:rPr>
                <w:bCs/>
                <w:sz w:val="16"/>
                <w:szCs w:val="16"/>
              </w:rPr>
            </w:pPr>
            <w:r>
              <w:rPr>
                <w:sz w:val="16"/>
                <w:szCs w:val="16"/>
              </w:rPr>
              <w:t>1.331.740,00</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FE451E" w:rsidP="006F7059" w:rsidR="00140BBF" w:rsidRPr="006F7059">
            <w:pPr>
              <w:jc w:val="center"/>
              <w:rPr>
                <w:bCs/>
                <w:sz w:val="16"/>
                <w:szCs w:val="16"/>
              </w:rPr>
            </w:pPr>
            <w:r>
              <w:rPr>
                <w:sz w:val="16"/>
                <w:szCs w:val="16"/>
              </w:rPr>
              <w:t>500.000,00</w:t>
            </w:r>
          </w:p>
        </w:tc>
        <w:tc>
          <w:tcPr>
            <w:tcW w:type="auto" w:w="0"/>
            <w:tcBorders>
              <w:top w:space="0" w:sz="4" w:color="auto" w:val="single"/>
              <w:left w:val="nil"/>
              <w:bottom w:space="0" w:sz="4" w:color="auto" w:val="single"/>
              <w:right w:space="0" w:sz="4" w:color="auto" w:val="single"/>
            </w:tcBorders>
          </w:tcPr>
          <w:p w:rsidRDefault="006F7059" w:rsidP="006F7059" w:rsidR="006F7059">
            <w:pPr>
              <w:jc w:val="center"/>
              <w:rPr>
                <w:sz w:val="16"/>
                <w:szCs w:val="16"/>
              </w:rPr>
            </w:pPr>
          </w:p>
          <w:p w:rsidRDefault="00140BBF" w:rsidP="006F7059" w:rsidR="00140BBF" w:rsidRPr="006F7059">
            <w:pPr>
              <w:jc w:val="center"/>
              <w:rPr>
                <w:bCs/>
                <w:sz w:val="16"/>
                <w:szCs w:val="16"/>
              </w:rPr>
            </w:pPr>
            <w:r w:rsidRPr="006F7059">
              <w:rPr>
                <w:sz w:val="16"/>
                <w:szCs w:val="16"/>
              </w:rPr>
              <w:t>STEČAJNI UPRAVITELJ</w:t>
            </w:r>
          </w:p>
        </w:tc>
      </w:tr>
      <w:tr w:rsidTr="006F7059" w:rsidR="0091169D" w:rsidRPr="00AA6F25">
        <w:trPr>
          <w:trHeight w:val="532"/>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6F7059" w:rsidP="006F7059" w:rsidR="006F7059" w:rsidRPr="006F7059">
            <w:pPr>
              <w:jc w:val="center"/>
              <w:rPr>
                <w:bCs/>
                <w:sz w:val="16"/>
                <w:szCs w:val="16"/>
              </w:rPr>
            </w:pPr>
            <w:r>
              <w:rPr>
                <w:bCs/>
                <w:sz w:val="16"/>
                <w:szCs w:val="16"/>
              </w:rPr>
              <w:t>3.</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140BBF" w:rsidR="006F7059" w:rsidRPr="006F7059">
            <w:pPr>
              <w:jc w:val="center"/>
              <w:rPr>
                <w:rFonts w:eastAsiaTheme="minorHAnsi"/>
                <w:sz w:val="16"/>
                <w:szCs w:val="16"/>
              </w:rPr>
            </w:pPr>
            <w:r>
              <w:rPr>
                <w:rFonts w:cstheme="minorBidi" w:eastAsiaTheme="minorHAnsi"/>
                <w:sz w:val="16"/>
                <w:szCs w:val="16"/>
              </w:rPr>
              <w:t>Frane Matulić, Molo Lozna I 18, Postira, OIB:</w:t>
            </w:r>
            <w:r w:rsidRPr="00EF42BE">
              <w:rPr>
                <w:sz w:val="16"/>
                <w:szCs w:val="16"/>
              </w:rPr>
              <w:t xml:space="preserve"> 55005678152</w:t>
            </w:r>
            <w:r>
              <w:rPr>
                <w:rFonts w:cstheme="minorBidi" w:eastAsiaTheme="minorHAnsi"/>
                <w:sz w:val="16"/>
                <w:szCs w:val="16"/>
              </w:rPr>
              <w:t xml:space="preserve"> </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6F7059" w:rsidRPr="006F7059">
            <w:pPr>
              <w:jc w:val="center"/>
              <w:rPr>
                <w:sz w:val="16"/>
                <w:szCs w:val="16"/>
              </w:rPr>
            </w:pPr>
            <w:r>
              <w:rPr>
                <w:sz w:val="16"/>
                <w:szCs w:val="16"/>
              </w:rPr>
              <w:t>947.571,00</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6F7059" w:rsidRPr="006F7059">
            <w:pPr>
              <w:jc w:val="center"/>
              <w:rPr>
                <w:sz w:val="16"/>
                <w:szCs w:val="16"/>
              </w:rPr>
            </w:pPr>
            <w:r>
              <w:rPr>
                <w:sz w:val="16"/>
                <w:szCs w:val="16"/>
              </w:rPr>
              <w:t>457.571,00</w:t>
            </w:r>
          </w:p>
        </w:tc>
        <w:tc>
          <w:tcPr>
            <w:tcW w:type="auto" w:w="0"/>
            <w:tcBorders>
              <w:top w:space="0" w:sz="4" w:color="auto" w:val="single"/>
              <w:left w:val="nil"/>
              <w:bottom w:space="0" w:sz="4" w:color="auto" w:val="single"/>
              <w:right w:space="0" w:sz="4" w:color="auto" w:val="single"/>
            </w:tcBorders>
          </w:tcPr>
          <w:p w:rsidRDefault="006F7059" w:rsidP="006F7059" w:rsidR="006F7059">
            <w:pPr>
              <w:jc w:val="center"/>
              <w:rPr>
                <w:sz w:val="16"/>
                <w:szCs w:val="16"/>
              </w:rPr>
            </w:pPr>
          </w:p>
          <w:p w:rsidRDefault="006F7059" w:rsidP="006F7059" w:rsidR="006F7059">
            <w:pPr>
              <w:jc w:val="center"/>
              <w:rPr>
                <w:sz w:val="16"/>
                <w:szCs w:val="16"/>
              </w:rPr>
            </w:pPr>
            <w:r>
              <w:rPr>
                <w:sz w:val="16"/>
                <w:szCs w:val="16"/>
              </w:rPr>
              <w:t>STEČAJNI PRAVITELJ</w:t>
            </w:r>
          </w:p>
        </w:tc>
      </w:tr>
      <w:tr w:rsidTr="006F7059" w:rsidR="0091169D" w:rsidRPr="00AA6F25">
        <w:trPr>
          <w:trHeight w:val="571"/>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bCs/>
                <w:sz w:val="16"/>
                <w:szCs w:val="16"/>
              </w:rPr>
              <w:t>4.</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140BBF" w:rsidR="00140BBF" w:rsidRPr="006F7059">
            <w:pPr>
              <w:jc w:val="center"/>
              <w:rPr>
                <w:bCs/>
                <w:sz w:val="16"/>
                <w:szCs w:val="16"/>
              </w:rPr>
            </w:pPr>
            <w:r w:rsidRPr="00EF42BE">
              <w:rPr>
                <w:sz w:val="16"/>
                <w:szCs w:val="16"/>
              </w:rPr>
              <w:t>MICHIELI –TOMIĆ d.o.o.</w:t>
            </w:r>
            <w:r>
              <w:rPr>
                <w:sz w:val="16"/>
                <w:szCs w:val="16"/>
              </w:rPr>
              <w:t xml:space="preserve">, Gornji Humac 37, Gornji Humac, OIB: </w:t>
            </w:r>
            <w:r w:rsidRPr="00EF42BE">
              <w:rPr>
                <w:sz w:val="16"/>
                <w:szCs w:val="16"/>
              </w:rPr>
              <w:t>38856841151</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140BBF" w:rsidRPr="006F7059">
            <w:pPr>
              <w:jc w:val="center"/>
              <w:rPr>
                <w:rFonts w:eastAsia="Arial Unicode MS"/>
                <w:sz w:val="16"/>
                <w:szCs w:val="16"/>
              </w:rPr>
            </w:pPr>
            <w:r>
              <w:rPr>
                <w:sz w:val="16"/>
                <w:szCs w:val="16"/>
              </w:rPr>
              <w:t>36.178,77</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140BBF" w:rsidRPr="006F7059">
            <w:pPr>
              <w:jc w:val="center"/>
              <w:rPr>
                <w:rFonts w:eastAsia="Arial Unicode MS"/>
                <w:sz w:val="16"/>
                <w:szCs w:val="16"/>
              </w:rPr>
            </w:pPr>
            <w:r>
              <w:rPr>
                <w:sz w:val="16"/>
                <w:szCs w:val="16"/>
              </w:rPr>
              <w:t>36.178,77</w:t>
            </w:r>
          </w:p>
        </w:tc>
        <w:tc>
          <w:tcPr>
            <w:tcW w:type="auto" w:w="0"/>
            <w:tcBorders>
              <w:top w:space="0" w:sz="4" w:color="auto" w:val="single"/>
              <w:left w:val="nil"/>
              <w:bottom w:space="0" w:sz="4" w:color="auto" w:val="single"/>
              <w:right w:space="0" w:sz="4" w:color="auto" w:val="single"/>
            </w:tcBorders>
            <w:vAlign w:val="bottom"/>
          </w:tcPr>
          <w:p w:rsidRDefault="006F7059" w:rsidP="006F7059" w:rsidR="00140BBF" w:rsidRPr="006F7059">
            <w:pPr>
              <w:jc w:val="center"/>
              <w:rPr>
                <w:rFonts w:cs="Arial" w:eastAsia="Arial Unicode MS" w:hAnsi="Arial" w:ascii="Arial"/>
                <w:sz w:val="16"/>
                <w:szCs w:val="16"/>
              </w:rPr>
            </w:pPr>
            <w:r>
              <w:rPr>
                <w:sz w:val="16"/>
                <w:szCs w:val="16"/>
              </w:rPr>
              <w:t xml:space="preserve">STEČAJNI UPRAVITELJ </w:t>
            </w:r>
          </w:p>
        </w:tc>
      </w:tr>
      <w:tr w:rsidTr="006F7059" w:rsidR="0091169D" w:rsidRPr="00AA6F25">
        <w:trPr>
          <w:trHeight w:val="571"/>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91169D" w:rsidP="006F7059" w:rsidR="0091169D" w:rsidRPr="006F7059">
            <w:pPr>
              <w:jc w:val="center"/>
              <w:rPr>
                <w:bCs/>
                <w:sz w:val="16"/>
                <w:szCs w:val="16"/>
              </w:rPr>
            </w:pPr>
            <w:r>
              <w:rPr>
                <w:bCs/>
                <w:sz w:val="16"/>
                <w:szCs w:val="16"/>
              </w:rPr>
              <w:t>5.</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91169D" w:rsidR="0091169D" w:rsidRPr="00EF42BE">
            <w:pPr>
              <w:jc w:val="center"/>
              <w:rPr>
                <w:sz w:val="16"/>
                <w:szCs w:val="16"/>
              </w:rPr>
            </w:pPr>
            <w:r w:rsidRPr="00EF42BE">
              <w:rPr>
                <w:sz w:val="16"/>
                <w:szCs w:val="16"/>
              </w:rPr>
              <w:t>STEČAJNA MASA</w:t>
            </w:r>
          </w:p>
          <w:p w:rsidRDefault="0091169D" w:rsidP="0091169D" w:rsidR="0091169D" w:rsidRPr="00EF42BE">
            <w:pPr>
              <w:jc w:val="center"/>
              <w:rPr>
                <w:sz w:val="16"/>
                <w:szCs w:val="16"/>
              </w:rPr>
            </w:pPr>
            <w:r w:rsidRPr="00EF42BE">
              <w:rPr>
                <w:sz w:val="16"/>
                <w:szCs w:val="16"/>
              </w:rPr>
              <w:t>KRISTAL SAMOBOR d.o.o.</w:t>
            </w:r>
            <w:r>
              <w:rPr>
                <w:sz w:val="16"/>
                <w:szCs w:val="16"/>
              </w:rPr>
              <w:t xml:space="preserve">, </w:t>
            </w:r>
            <w:r w:rsidRPr="00EF42BE">
              <w:rPr>
                <w:sz w:val="16"/>
                <w:szCs w:val="16"/>
              </w:rPr>
              <w:t>Samobor,</w:t>
            </w:r>
          </w:p>
          <w:p w:rsidRDefault="0091169D" w:rsidP="0091169D" w:rsidR="0091169D" w:rsidRPr="00EF42BE">
            <w:pPr>
              <w:jc w:val="center"/>
              <w:rPr>
                <w:sz w:val="16"/>
                <w:szCs w:val="16"/>
              </w:rPr>
            </w:pPr>
            <w:r w:rsidRPr="00EF42BE">
              <w:rPr>
                <w:sz w:val="16"/>
                <w:szCs w:val="16"/>
              </w:rPr>
              <w:t>Rudarska Draga 17</w:t>
            </w:r>
            <w:r>
              <w:rPr>
                <w:sz w:val="16"/>
                <w:szCs w:val="16"/>
              </w:rPr>
              <w:t xml:space="preserve">, </w:t>
            </w:r>
            <w:r w:rsidRPr="00EF42BE">
              <w:rPr>
                <w:sz w:val="16"/>
                <w:szCs w:val="16"/>
              </w:rPr>
              <w:t>(MBS): 080402048</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91169D">
            <w:pPr>
              <w:jc w:val="center"/>
              <w:rPr>
                <w:sz w:val="16"/>
                <w:szCs w:val="16"/>
              </w:rPr>
            </w:pPr>
            <w:r>
              <w:rPr>
                <w:sz w:val="16"/>
                <w:szCs w:val="16"/>
              </w:rPr>
              <w:t>23.020,64</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91169D">
            <w:pPr>
              <w:jc w:val="center"/>
              <w:rPr>
                <w:sz w:val="16"/>
                <w:szCs w:val="16"/>
              </w:rPr>
            </w:pPr>
            <w:r>
              <w:rPr>
                <w:sz w:val="16"/>
                <w:szCs w:val="16"/>
              </w:rPr>
              <w:t>23.020,64</w:t>
            </w:r>
          </w:p>
        </w:tc>
        <w:tc>
          <w:tcPr>
            <w:tcW w:type="auto" w:w="0"/>
            <w:tcBorders>
              <w:top w:space="0" w:sz="4" w:color="auto" w:val="single"/>
              <w:left w:val="nil"/>
              <w:bottom w:space="0" w:sz="4" w:color="auto" w:val="single"/>
              <w:right w:space="0" w:sz="4" w:color="auto" w:val="single"/>
            </w:tcBorders>
            <w:vAlign w:val="bottom"/>
          </w:tcPr>
          <w:p w:rsidRDefault="0091169D" w:rsidP="006F7059" w:rsidR="0091169D">
            <w:pPr>
              <w:jc w:val="center"/>
              <w:rPr>
                <w:sz w:val="16"/>
                <w:szCs w:val="16"/>
              </w:rPr>
            </w:pPr>
            <w:r>
              <w:rPr>
                <w:sz w:val="16"/>
                <w:szCs w:val="16"/>
              </w:rPr>
              <w:t>STEČAJNI UPRAVITELJ</w:t>
            </w:r>
          </w:p>
        </w:tc>
      </w:tr>
      <w:tr w:rsidTr="006F7059" w:rsidR="0091169D" w:rsidRPr="00AA6F25">
        <w:trPr>
          <w:trHeight w:val="571"/>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91169D" w:rsidP="006F7059" w:rsidR="0091169D">
            <w:pPr>
              <w:jc w:val="center"/>
              <w:rPr>
                <w:bCs/>
                <w:sz w:val="16"/>
                <w:szCs w:val="16"/>
              </w:rPr>
            </w:pPr>
            <w:r>
              <w:rPr>
                <w:bCs/>
                <w:sz w:val="16"/>
                <w:szCs w:val="16"/>
              </w:rPr>
              <w:t>6.</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91169D" w:rsidR="0091169D" w:rsidRPr="0091169D">
            <w:pPr>
              <w:jc w:val="center"/>
              <w:rPr>
                <w:sz w:val="16"/>
                <w:szCs w:val="16"/>
              </w:rPr>
            </w:pPr>
            <w:r w:rsidRPr="0091169D">
              <w:rPr>
                <w:sz w:val="16"/>
                <w:szCs w:val="16"/>
              </w:rPr>
              <w:t>Addiko Bank d.d., Slavonska avenija 6, Zagreb, OIB: 14036333877</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91169D">
            <w:pPr>
              <w:jc w:val="center"/>
              <w:rPr>
                <w:sz w:val="16"/>
                <w:szCs w:val="16"/>
              </w:rPr>
            </w:pPr>
            <w:r>
              <w:rPr>
                <w:sz w:val="16"/>
                <w:szCs w:val="16"/>
              </w:rPr>
              <w:t>12.585,02</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91169D">
            <w:pPr>
              <w:jc w:val="center"/>
              <w:rPr>
                <w:sz w:val="16"/>
                <w:szCs w:val="16"/>
              </w:rPr>
            </w:pPr>
            <w:r>
              <w:rPr>
                <w:sz w:val="16"/>
                <w:szCs w:val="16"/>
              </w:rPr>
              <w:t>12.582,02</w:t>
            </w:r>
          </w:p>
        </w:tc>
        <w:tc>
          <w:tcPr>
            <w:tcW w:type="auto" w:w="0"/>
            <w:tcBorders>
              <w:top w:space="0" w:sz="4" w:color="auto" w:val="single"/>
              <w:left w:val="nil"/>
              <w:bottom w:space="0" w:sz="4" w:color="auto" w:val="single"/>
              <w:right w:space="0" w:sz="4" w:color="auto" w:val="single"/>
            </w:tcBorders>
            <w:vAlign w:val="bottom"/>
          </w:tcPr>
          <w:p w:rsidRDefault="0091169D" w:rsidP="006F7059" w:rsidR="0091169D">
            <w:pPr>
              <w:jc w:val="center"/>
              <w:rPr>
                <w:sz w:val="16"/>
                <w:szCs w:val="16"/>
              </w:rPr>
            </w:pPr>
            <w:r>
              <w:rPr>
                <w:sz w:val="16"/>
                <w:szCs w:val="16"/>
              </w:rPr>
              <w:t>STEČAJNI UPRAVITELJ</w:t>
            </w:r>
          </w:p>
        </w:tc>
      </w:tr>
      <w:tr w:rsidTr="006F7059" w:rsidR="0091169D" w:rsidRPr="00AA6F25">
        <w:trPr>
          <w:trHeight w:val="571"/>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91169D" w:rsidP="006F7059" w:rsidR="0091169D">
            <w:pPr>
              <w:jc w:val="center"/>
              <w:rPr>
                <w:bCs/>
                <w:sz w:val="16"/>
                <w:szCs w:val="16"/>
              </w:rPr>
            </w:pPr>
            <w:r>
              <w:rPr>
                <w:bCs/>
                <w:sz w:val="16"/>
                <w:szCs w:val="16"/>
              </w:rPr>
              <w:t>7.</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91169D" w:rsidR="0091169D" w:rsidRPr="0091169D">
            <w:pPr>
              <w:jc w:val="center"/>
              <w:rPr>
                <w:sz w:val="16"/>
                <w:szCs w:val="16"/>
              </w:rPr>
            </w:pPr>
            <w:r w:rsidRPr="0091169D">
              <w:rPr>
                <w:sz w:val="16"/>
                <w:szCs w:val="16"/>
              </w:rPr>
              <w:t>HEP-Operator distribucijskog sustava d.o.o., Ulica grada Vukovara 37, Zagreb, OIB: 46830600751</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91169D">
            <w:pPr>
              <w:jc w:val="center"/>
              <w:rPr>
                <w:sz w:val="16"/>
                <w:szCs w:val="16"/>
              </w:rPr>
            </w:pPr>
            <w:r>
              <w:rPr>
                <w:sz w:val="16"/>
                <w:szCs w:val="16"/>
              </w:rPr>
              <w:t>999,53</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91169D" w:rsidP="006F7059" w:rsidR="0091169D">
            <w:pPr>
              <w:jc w:val="center"/>
              <w:rPr>
                <w:sz w:val="16"/>
                <w:szCs w:val="16"/>
              </w:rPr>
            </w:pPr>
            <w:r>
              <w:rPr>
                <w:sz w:val="16"/>
                <w:szCs w:val="16"/>
              </w:rPr>
              <w:t>999,53</w:t>
            </w:r>
          </w:p>
        </w:tc>
        <w:tc>
          <w:tcPr>
            <w:tcW w:type="auto" w:w="0"/>
            <w:tcBorders>
              <w:top w:space="0" w:sz="4" w:color="auto" w:val="single"/>
              <w:left w:val="nil"/>
              <w:bottom w:space="0" w:sz="4" w:color="auto" w:val="single"/>
              <w:right w:space="0" w:sz="4" w:color="auto" w:val="single"/>
            </w:tcBorders>
            <w:vAlign w:val="bottom"/>
          </w:tcPr>
          <w:p w:rsidRDefault="0091169D" w:rsidP="006F7059" w:rsidR="0091169D">
            <w:pPr>
              <w:jc w:val="center"/>
              <w:rPr>
                <w:sz w:val="16"/>
                <w:szCs w:val="16"/>
              </w:rPr>
            </w:pPr>
            <w:r>
              <w:rPr>
                <w:sz w:val="16"/>
                <w:szCs w:val="16"/>
              </w:rPr>
              <w:t>STEČAJNI UPRAVITELJ</w:t>
            </w:r>
          </w:p>
        </w:tc>
      </w:tr>
    </w:tbl>
    <w:p w:rsidRDefault="00140BBF" w:rsidP="00B432F2" w:rsidR="00140BBF">
      <w:pPr>
        <w:jc w:val="both"/>
      </w:pPr>
    </w:p>
    <w:p w:rsidRDefault="00D85907" w:rsidP="008F6B70" w:rsidR="008F6B70">
      <w:pPr>
        <w:jc w:val="both"/>
      </w:pPr>
      <w:r>
        <w:t xml:space="preserve">III. </w:t>
      </w:r>
      <w:r w:rsidR="008F6B70">
        <w:t xml:space="preserve">Upućuje </w:t>
      </w:r>
      <w:r w:rsidR="008F6B70" w:rsidRPr="006227CB">
        <w:t xml:space="preserve">se stečajni upravitelj da za osporeni iznos prijavljene tražbine od </w:t>
      </w:r>
      <w:r w:rsidR="00574CB9">
        <w:t>26.181.370,75</w:t>
      </w:r>
      <w:r w:rsidR="008F6B70" w:rsidRPr="006227CB">
        <w:t xml:space="preserve"> kuna vjerovnika </w:t>
      </w:r>
      <w:r w:rsidR="00574CB9" w:rsidRPr="004B6E09">
        <w:t>NLB InterFinanz AG, Beethovenstrasse 48, Zurich, OIB: 43668676136</w:t>
      </w:r>
      <w:r w:rsidR="008F6B70">
        <w:t>,</w:t>
      </w:r>
      <w:r w:rsidR="008F6B70" w:rsidRPr="006227CB">
        <w:t xml:space="preserve"> u </w:t>
      </w:r>
      <w:r w:rsidR="008F6B70" w:rsidRPr="006227CB">
        <w:lastRenderedPageBreak/>
        <w:t xml:space="preserve">roku od 8 dana, </w:t>
      </w:r>
      <w:r w:rsidR="00574CB9" w:rsidRPr="00BD4AB2">
        <w:t>računajući od dana pravomoćnosti ovog rješenja odnosno primitka drugostupanjske odluke</w:t>
      </w:r>
      <w:r w:rsidR="008F6B70" w:rsidRPr="006227CB">
        <w:t>, pokrene parnic</w:t>
      </w:r>
      <w:r w:rsidR="00574CB9">
        <w:t>u</w:t>
      </w:r>
      <w:r w:rsidR="008F6B70" w:rsidRPr="006227CB">
        <w:t xml:space="preserve"> radi </w:t>
      </w:r>
      <w:r w:rsidR="00721803">
        <w:t>dokazivanja osnovanosti svog osporavanja</w:t>
      </w:r>
      <w:r w:rsidR="008F6B70">
        <w:t xml:space="preserve">, </w:t>
      </w:r>
      <w:r w:rsidR="008F6B70" w:rsidRPr="006227CB">
        <w:t xml:space="preserve">jer će se inače smatrati da je odustao od prava na vođenje parnice, ili ako je već pokrenut parnični postupak o toj tražbini, podnese prijedlog za nastavak parnice u roku od 8 dana od </w:t>
      </w:r>
      <w:r w:rsidR="00721803">
        <w:t xml:space="preserve">dana pravomoćnosti rješenja o upućivanju u parnicu odnosno od primitka drugostupanjske odluke </w:t>
      </w:r>
      <w:r w:rsidR="008F6B70">
        <w:t xml:space="preserve"> jer će se inače smatrati da je odustao od prava na vođenje parnice.</w:t>
      </w:r>
      <w:r w:rsidR="00721803">
        <w:t xml:space="preserve"> Ako osporavatelj tražbine za koju postoji ovršna isprava ne pokrene parnicu u roku smatrat će se da je osporavanje otklonjeno.</w:t>
      </w:r>
    </w:p>
    <w:p w:rsidRDefault="008F6B70" w:rsidP="00B432F2" w:rsidR="008F6B70">
      <w:pPr>
        <w:jc w:val="both"/>
      </w:pPr>
    </w:p>
    <w:p w:rsidRDefault="00BD4AB2" w:rsidP="00721803" w:rsidR="006F7059">
      <w:pPr>
        <w:jc w:val="both"/>
      </w:pPr>
      <w:r>
        <w:t xml:space="preserve">IV. </w:t>
      </w:r>
      <w:r w:rsidR="00096E0B" w:rsidRPr="00DB4638">
        <w:t>Upućuju se steča</w:t>
      </w:r>
      <w:r w:rsidR="006227CB" w:rsidRPr="00DB4638">
        <w:t>jni vjerovni</w:t>
      </w:r>
      <w:r w:rsidR="001945EE">
        <w:t>ci</w:t>
      </w:r>
      <w:r w:rsidR="00096E0B" w:rsidRPr="00DB4638">
        <w:t xml:space="preserve"> </w:t>
      </w:r>
      <w:r w:rsidR="004859E2" w:rsidRPr="00DB4638">
        <w:t>d</w:t>
      </w:r>
      <w:r w:rsidR="00096E0B" w:rsidRPr="00DB4638">
        <w:t>rugog višeg isplatnog reda</w:t>
      </w:r>
      <w:r w:rsidR="001945EE">
        <w:t>:</w:t>
      </w:r>
      <w:r w:rsidR="00E95973">
        <w:t xml:space="preserve"> </w:t>
      </w:r>
      <w:r w:rsidR="00574CB9" w:rsidRPr="004B6E09">
        <w:rPr>
          <w:lang w:val="fr-FR"/>
        </w:rPr>
        <w:t>JERISLAV PEŠA, Ratac 2, Supetar, OIB: 63735833083</w:t>
      </w:r>
      <w:r w:rsidR="00574CB9">
        <w:rPr>
          <w:lang w:val="fr-FR"/>
        </w:rPr>
        <w:t xml:space="preserve"> za osporeni iznos od </w:t>
      </w:r>
      <w:r w:rsidR="00574CB9" w:rsidRPr="004B6E09">
        <w:t>500.000,00 kuna</w:t>
      </w:r>
      <w:r w:rsidR="00574CB9">
        <w:t xml:space="preserve">, </w:t>
      </w:r>
      <w:r w:rsidR="00574CB9" w:rsidRPr="004B6E09">
        <w:rPr>
          <w:lang w:val="fr-FR"/>
        </w:rPr>
        <w:t>FRANE MATULI</w:t>
      </w:r>
      <w:r w:rsidR="00574CB9">
        <w:rPr>
          <w:lang w:val="fr-FR"/>
        </w:rPr>
        <w:t>Ć</w:t>
      </w:r>
      <w:r w:rsidR="00574CB9" w:rsidRPr="004B6E09">
        <w:rPr>
          <w:lang w:val="fr-FR"/>
        </w:rPr>
        <w:t>, Molo Lozna I 18, Postira</w:t>
      </w:r>
      <w:r w:rsidR="00574CB9">
        <w:t xml:space="preserve">, OIB: </w:t>
      </w:r>
      <w:r w:rsidR="00F222DD">
        <w:t>55005678152</w:t>
      </w:r>
      <w:r w:rsidR="00574CB9">
        <w:t xml:space="preserve"> za osporeni iznos od 457.571,00 kuna, </w:t>
      </w:r>
      <w:r w:rsidR="00574CB9" w:rsidRPr="004B6E09">
        <w:t xml:space="preserve">MICHIELI-TOMIĆ, d.o.o., Gornji Humac 37, Gornji Humac, OIB: 38856841151 </w:t>
      </w:r>
      <w:r w:rsidR="00574CB9">
        <w:t>za osporeni</w:t>
      </w:r>
      <w:r w:rsidR="00574CB9" w:rsidRPr="004B6E09">
        <w:t xml:space="preserve"> iznos od 36.178,77 kuna</w:t>
      </w:r>
      <w:r w:rsidR="00574CB9">
        <w:t xml:space="preserve">, </w:t>
      </w:r>
      <w:r w:rsidR="00574CB9" w:rsidRPr="004B6E09">
        <w:t xml:space="preserve">STEČAJNA MASA KRISTAL SAMOBOR, Rudarska Draga 17, Samobor, MBS: 080402048 </w:t>
      </w:r>
      <w:r w:rsidR="00574CB9">
        <w:t>za osporeni</w:t>
      </w:r>
      <w:r w:rsidR="00574CB9" w:rsidRPr="004B6E09">
        <w:t xml:space="preserve"> iznos od 23.020,64 kuna</w:t>
      </w:r>
      <w:r w:rsidR="00574CB9">
        <w:t xml:space="preserve">, </w:t>
      </w:r>
      <w:r w:rsidR="00574CB9" w:rsidRPr="004B6E09">
        <w:t>Addiko Bank d.d., Slavonska aveni</w:t>
      </w:r>
      <w:r w:rsidR="00574CB9">
        <w:t xml:space="preserve">ja 6, Zagreb, OIB: 14036333877 za osporeni </w:t>
      </w:r>
      <w:r w:rsidR="00574CB9" w:rsidRPr="004B6E09">
        <w:t>iznos od 12.582,02 kuna</w:t>
      </w:r>
      <w:r w:rsidR="00574CB9">
        <w:t xml:space="preserve"> te  </w:t>
      </w:r>
      <w:r w:rsidR="00574CB9" w:rsidRPr="004B6E09">
        <w:t xml:space="preserve">HEP-Operator distribucijskog sustava d.o.o., Ulica grada Vukovara 37, Zagreb, OIB: 46830600751, </w:t>
      </w:r>
      <w:r w:rsidR="00574CB9">
        <w:t>osporeni iznos od 999,53 kuna</w:t>
      </w:r>
      <w:r w:rsidR="00C52B27">
        <w:t xml:space="preserve">, </w:t>
      </w:r>
      <w:r w:rsidR="00595D98" w:rsidRPr="00DB4638">
        <w:t xml:space="preserve">da u roku od 8 dana, </w:t>
      </w:r>
      <w:r w:rsidR="00B432F2">
        <w:t xml:space="preserve">računajući od dana pravomoćnosti ovog rješenja odnosno primitka drugostupanjske odluke, </w:t>
      </w:r>
      <w:r w:rsidR="00595D98" w:rsidRPr="00DB4638">
        <w:t>pokren</w:t>
      </w:r>
      <w:r w:rsidR="001945EE">
        <w:t>u</w:t>
      </w:r>
      <w:r w:rsidR="00595D98" w:rsidRPr="00DB4638">
        <w:t xml:space="preserve"> parnicu protiv stečajnog dužnika radi utvrđivanja osporen</w:t>
      </w:r>
      <w:r w:rsidR="009E5F49">
        <w:t>og dijela</w:t>
      </w:r>
      <w:r w:rsidR="00595D98" w:rsidRPr="00DB4638">
        <w:t xml:space="preserve"> tražbine, odnosno predlož</w:t>
      </w:r>
      <w:r w:rsidR="001945EE">
        <w:t>e</w:t>
      </w:r>
      <w:r w:rsidR="00595D98" w:rsidRPr="00DB4638">
        <w:t xml:space="preserve"> </w:t>
      </w:r>
      <w:r w:rsidR="00595D98" w:rsidRPr="00DB4638">
        <w:rPr>
          <w:rFonts w:eastAsia="Arial Unicode MS"/>
          <w:lang w:eastAsia="en-US"/>
        </w:rPr>
        <w:t>nastavak parnice</w:t>
      </w:r>
      <w:r w:rsidR="008D039C">
        <w:rPr>
          <w:rFonts w:eastAsia="Arial Unicode MS"/>
          <w:lang w:eastAsia="en-US"/>
        </w:rPr>
        <w:t xml:space="preserve"> u istom roku</w:t>
      </w:r>
      <w:r w:rsidR="00595D98" w:rsidRPr="00DB4638">
        <w:rPr>
          <w:rFonts w:eastAsia="Arial Unicode MS"/>
          <w:lang w:eastAsia="en-US"/>
        </w:rPr>
        <w:t xml:space="preserve"> ukoliko je u vrijeme otvaranja stečajnog postupka već pokrenut parnični postupak u odnosu na osporenu tražbinu jer će se inače smatrati da </w:t>
      </w:r>
      <w:r w:rsidR="001945EE">
        <w:rPr>
          <w:rFonts w:eastAsia="Arial Unicode MS"/>
          <w:lang w:eastAsia="en-US"/>
        </w:rPr>
        <w:t>su</w:t>
      </w:r>
      <w:r w:rsidR="00240A1B" w:rsidRPr="00DB4638">
        <w:rPr>
          <w:rFonts w:eastAsia="Arial Unicode MS"/>
          <w:lang w:eastAsia="en-US"/>
        </w:rPr>
        <w:t xml:space="preserve"> odusta</w:t>
      </w:r>
      <w:r w:rsidR="001945EE">
        <w:rPr>
          <w:rFonts w:eastAsia="Arial Unicode MS"/>
          <w:lang w:eastAsia="en-US"/>
        </w:rPr>
        <w:t>li</w:t>
      </w:r>
      <w:r w:rsidR="00595D98" w:rsidRPr="00DB4638">
        <w:rPr>
          <w:rFonts w:eastAsia="Arial Unicode MS"/>
          <w:lang w:eastAsia="en-US"/>
        </w:rPr>
        <w:t xml:space="preserve"> od prava na vođenje parnice.</w:t>
      </w:r>
    </w:p>
    <w:p w:rsidRDefault="00721803" w:rsidR="00721803">
      <w:pPr>
        <w:pStyle w:val="Naslov1"/>
        <w:rPr>
          <w:b w:val="false"/>
          <w:bCs w:val="false"/>
        </w:rPr>
      </w:pPr>
    </w:p>
    <w:p w:rsidRDefault="0058272A" w:rsidR="0058272A">
      <w:pPr>
        <w:pStyle w:val="Naslov1"/>
        <w:rPr>
          <w:b w:val="false"/>
          <w:bCs w:val="false"/>
        </w:rPr>
      </w:pPr>
      <w:r w:rsidRPr="00DB4638">
        <w:rPr>
          <w:b w:val="false"/>
          <w:bCs w:val="false"/>
        </w:rPr>
        <w:t>Obrazloženje</w:t>
      </w:r>
    </w:p>
    <w:p w:rsidRDefault="0058272A" w:rsidR="0058272A" w:rsidRPr="00DB4638">
      <w:pPr>
        <w:jc w:val="both"/>
      </w:pPr>
    </w:p>
    <w:p w:rsidRDefault="009E5F49" w:rsidP="00C52B27" w:rsidR="00C52B27">
      <w:pPr>
        <w:jc w:val="both"/>
      </w:pPr>
      <w:r>
        <w:tab/>
      </w:r>
      <w:r w:rsidR="00D72522" w:rsidRPr="00DB4638">
        <w:t>Rješenjem ovog suda br. 4</w:t>
      </w:r>
      <w:r w:rsidR="00DB0DEB">
        <w:t>.St-</w:t>
      </w:r>
      <w:r w:rsidR="00C52B27">
        <w:t>1233</w:t>
      </w:r>
      <w:r w:rsidR="007F44CB">
        <w:t xml:space="preserve">/2016 od </w:t>
      </w:r>
      <w:r w:rsidR="00C52B27">
        <w:t>09</w:t>
      </w:r>
      <w:r w:rsidR="007F44CB">
        <w:t>. veljače 2017</w:t>
      </w:r>
      <w:r w:rsidRPr="00F868A5">
        <w:t xml:space="preserve">. godine otvoren stečajni postupak na stečajnim dužnikom </w:t>
      </w:r>
      <w:r w:rsidR="00C52B27" w:rsidRPr="004B6E09">
        <w:t xml:space="preserve">AGROBRAČ d.o.o., Nerežišća bb, Nerežišća, OIB: 28737705590. </w:t>
      </w:r>
    </w:p>
    <w:p w:rsidRDefault="00C52B27" w:rsidP="00C52B27" w:rsidR="00C52B27">
      <w:pPr>
        <w:jc w:val="both"/>
      </w:pPr>
    </w:p>
    <w:p w:rsidRDefault="00C52B27" w:rsidP="00C52B27" w:rsidR="00D72522">
      <w:pPr>
        <w:ind w:firstLine="540"/>
        <w:jc w:val="both"/>
      </w:pPr>
      <w:r w:rsidRPr="004B6E09">
        <w:t>Istim rješenjem za stečajnog upravitelja imenovan je Zdravko Tešić, Bukovnik 36, Ogulin, 70123627818.</w:t>
      </w:r>
      <w:r>
        <w:t xml:space="preserve"> </w:t>
      </w:r>
    </w:p>
    <w:p w:rsidRDefault="009E5F49" w:rsidP="009E5F49" w:rsidR="009E5F49" w:rsidRPr="00DB4638">
      <w:pPr>
        <w:ind w:firstLine="708"/>
        <w:jc w:val="both"/>
      </w:pPr>
    </w:p>
    <w:p w:rsidRDefault="00D72522" w:rsidP="00D72522" w:rsidR="00D72522" w:rsidRPr="00DB4638">
      <w:pPr>
        <w:ind w:firstLine="540"/>
        <w:jc w:val="both"/>
      </w:pPr>
      <w:r w:rsidRPr="00DB4638">
        <w:t xml:space="preserve">Na ispitnom ročištu od </w:t>
      </w:r>
      <w:r w:rsidR="00C52B27">
        <w:t>30</w:t>
      </w:r>
      <w:r w:rsidR="00DB0DEB">
        <w:t>. svibnja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w:t>
      </w:r>
      <w:r w:rsidR="007F44CB">
        <w:rPr>
          <w:rFonts w:hAnsi="Times New Roman" w:ascii="Times New Roman"/>
          <w:sz w:val="24"/>
          <w:szCs w:val="24"/>
        </w:rPr>
        <w:t>, odnosno osporava slijedeće</w:t>
      </w:r>
      <w:r w:rsidRPr="00DB4638">
        <w:rPr>
          <w:rFonts w:hAnsi="Times New Roman" w:ascii="Times New Roman"/>
          <w:sz w:val="24"/>
          <w:szCs w:val="24"/>
        </w:rPr>
        <w:t xml:space="preserv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642D85" w:rsidP="00D72522" w:rsidR="00642D85" w:rsidRPr="00DB4638">
      <w:pPr>
        <w:pStyle w:val="Bezproreda"/>
        <w:ind w:firstLine="540"/>
        <w:jc w:val="both"/>
        <w:rPr>
          <w:rFonts w:hAnsi="Times New Roman" w:ascii="Times New Roman"/>
          <w:sz w:val="24"/>
          <w:szCs w:val="24"/>
        </w:rPr>
      </w:pP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eastAsia="Times New Roman" w:hAnsi="Times New Roman" w:ascii="Times New Roman"/>
          <w:sz w:val="24"/>
          <w:szCs w:val="24"/>
          <w:lang w:eastAsia="hr-HR" w:val="fr-FR"/>
        </w:rPr>
        <w:t>JERISLAV PEŠA, Ratac 2, Supetar, OIB: 63735833083</w:t>
      </w:r>
      <w:r w:rsidRPr="004B6E09">
        <w:rPr>
          <w:rFonts w:hAnsi="Times New Roman" w:ascii="Times New Roman"/>
          <w:sz w:val="24"/>
          <w:szCs w:val="24"/>
        </w:rPr>
        <w:t>, čija tražbina glasi na iznos od 651.364,46 kuna, priznata u cijelosti.</w:t>
      </w: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hAnsi="Times New Roman" w:ascii="Times New Roman"/>
          <w:sz w:val="24"/>
          <w:szCs w:val="24"/>
        </w:rPr>
        <w:t>ŽELJKO CVJETIČANIN, Put Križa 5, Supetar, OIB: 78591584992, čija tražbina glasi na iznos od 130.395,26 kuna, priznata u cijelosti.</w:t>
      </w: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eastAsia="Times New Roman" w:hAnsi="Times New Roman" w:ascii="Times New Roman"/>
          <w:sz w:val="24"/>
          <w:szCs w:val="24"/>
          <w:lang w:eastAsia="hr-HR" w:val="fr-FR"/>
        </w:rPr>
        <w:t>FRANE MATULI</w:t>
      </w:r>
      <w:r>
        <w:rPr>
          <w:rFonts w:eastAsia="Times New Roman" w:hAnsi="Times New Roman" w:ascii="Times New Roman"/>
          <w:sz w:val="24"/>
          <w:szCs w:val="24"/>
          <w:lang w:eastAsia="hr-HR" w:val="fr-FR"/>
        </w:rPr>
        <w:t>Ć</w:t>
      </w:r>
      <w:r w:rsidRPr="004B6E09">
        <w:rPr>
          <w:rFonts w:eastAsia="Times New Roman" w:hAnsi="Times New Roman" w:ascii="Times New Roman"/>
          <w:sz w:val="24"/>
          <w:szCs w:val="24"/>
          <w:lang w:eastAsia="hr-HR" w:val="fr-FR"/>
        </w:rPr>
        <w:t xml:space="preserve">, </w:t>
      </w:r>
      <w:r w:rsidR="00EF237D">
        <w:rPr>
          <w:rFonts w:eastAsia="Times New Roman" w:hAnsi="Times New Roman" w:ascii="Times New Roman"/>
          <w:sz w:val="24"/>
          <w:szCs w:val="24"/>
          <w:lang w:eastAsia="hr-HR" w:val="fr-FR"/>
        </w:rPr>
        <w:t>Postira bb</w:t>
      </w:r>
      <w:r w:rsidRPr="004B6E09">
        <w:rPr>
          <w:rFonts w:eastAsia="Times New Roman" w:hAnsi="Times New Roman" w:ascii="Times New Roman"/>
          <w:sz w:val="24"/>
          <w:szCs w:val="24"/>
          <w:lang w:eastAsia="hr-HR" w:val="fr-FR"/>
        </w:rPr>
        <w:t>, Postira</w:t>
      </w:r>
      <w:r w:rsidRPr="004B6E09">
        <w:rPr>
          <w:rFonts w:hAnsi="Times New Roman" w:ascii="Times New Roman"/>
          <w:sz w:val="24"/>
          <w:szCs w:val="24"/>
        </w:rPr>
        <w:t xml:space="preserve">, OIB: </w:t>
      </w:r>
      <w:r w:rsidR="00EF237D">
        <w:rPr>
          <w:rFonts w:hAnsi="Times New Roman" w:ascii="Times New Roman"/>
          <w:sz w:val="24"/>
          <w:szCs w:val="24"/>
        </w:rPr>
        <w:t>62847794334</w:t>
      </w:r>
      <w:r w:rsidRPr="004B6E09">
        <w:rPr>
          <w:rFonts w:hAnsi="Times New Roman" w:ascii="Times New Roman"/>
          <w:sz w:val="24"/>
          <w:szCs w:val="24"/>
        </w:rPr>
        <w:t>, čija tražbina glasi na iznos od 68.840,80 kuna, priznata u cijelosti.</w:t>
      </w: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hAnsi="Times New Roman" w:ascii="Times New Roman"/>
          <w:sz w:val="24"/>
          <w:szCs w:val="24"/>
        </w:rPr>
        <w:t>HRVOJE ŽNIDAR, Palmotićeva 29, Zagreb, OIB: 60956149267, čija tražbina glasi na iznos od 58.200,46 kuna, priznata u cijelosti.</w:t>
      </w: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hAnsi="Times New Roman" w:ascii="Times New Roman"/>
          <w:sz w:val="24"/>
          <w:szCs w:val="24"/>
        </w:rPr>
        <w:t>MLADEN PRESEČKI, Domobranska 21, Zagreb, OIB: 06630232244, čija tražbina glasi na iznos od 57.931,79 kuna, priznata u cijelosti.</w:t>
      </w: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hAnsi="Times New Roman" w:ascii="Times New Roman"/>
          <w:sz w:val="24"/>
          <w:szCs w:val="24"/>
        </w:rPr>
        <w:lastRenderedPageBreak/>
        <w:t>PETRA BIŽACA, Balatura 13, Postira, OIB: 10466555496, čija tražbina glasi na iznos od 17.109,33 kuna, priznata u cijelosti.</w:t>
      </w:r>
    </w:p>
    <w:p w:rsidRDefault="00C52B27" w:rsidP="00C52B27" w:rsidR="00C52B27" w:rsidRPr="004B6E09">
      <w:pPr>
        <w:pStyle w:val="Bezproreda"/>
        <w:numPr>
          <w:ilvl w:val="0"/>
          <w:numId w:val="10"/>
        </w:numPr>
        <w:jc w:val="both"/>
        <w:rPr>
          <w:rFonts w:hAnsi="Times New Roman" w:ascii="Times New Roman"/>
          <w:sz w:val="24"/>
          <w:szCs w:val="24"/>
        </w:rPr>
      </w:pPr>
      <w:r w:rsidRPr="004B6E09">
        <w:rPr>
          <w:rFonts w:hAnsi="Times New Roman" w:ascii="Times New Roman"/>
          <w:sz w:val="24"/>
          <w:szCs w:val="24"/>
        </w:rPr>
        <w:t xml:space="preserve">RH,Ministarstvo financija-Porezna uprava, Katančićeva 5, Zagreb, OIB:18683136487, čija tražbina glasi na iznos od 2.158.892,11 kuna, priznata u iznosu od 1.782.825,50 kuna, a osporena u iznosu od 376.066,61 kuna iz razloga što se isti iznos odnosi na doprinose iz i na plaće priznate u tražbina bivših zaposlenika. </w:t>
      </w:r>
    </w:p>
    <w:p w:rsidRDefault="00DB0DEB" w:rsidP="00DB0DEB" w:rsidR="00DB0DEB">
      <w:pPr>
        <w:pStyle w:val="Bezproreda"/>
        <w:jc w:val="both"/>
        <w:rPr>
          <w:rFonts w:hAnsi="Times New Roman" w:ascii="Times New Roman"/>
          <w:sz w:val="24"/>
          <w:szCs w:val="24"/>
        </w:rPr>
      </w:pPr>
    </w:p>
    <w:p w:rsidRDefault="009E5F49" w:rsidP="00721803" w:rsidR="008D039C">
      <w:pPr>
        <w:pStyle w:val="Bezproreda"/>
        <w:ind w:firstLine="360"/>
        <w:jc w:val="both"/>
        <w:rPr>
          <w:rFonts w:hAnsi="Times New Roman" w:ascii="Times New Roman"/>
          <w:sz w:val="24"/>
          <w:szCs w:val="24"/>
        </w:rPr>
      </w:pPr>
      <w:r>
        <w:rPr>
          <w:rFonts w:hAnsi="Times New Roman" w:ascii="Times New Roman"/>
          <w:sz w:val="24"/>
          <w:szCs w:val="24"/>
        </w:rPr>
        <w:t>Punomoćnik vjerovnika RH, MF, Porezna uprava na navedenom</w:t>
      </w:r>
      <w:r w:rsidR="007F44CB">
        <w:rPr>
          <w:rFonts w:hAnsi="Times New Roman" w:ascii="Times New Roman"/>
          <w:sz w:val="24"/>
          <w:szCs w:val="24"/>
        </w:rPr>
        <w:t xml:space="preserve"> ročištu</w:t>
      </w:r>
      <w:r>
        <w:rPr>
          <w:rFonts w:hAnsi="Times New Roman" w:ascii="Times New Roman"/>
          <w:sz w:val="24"/>
          <w:szCs w:val="24"/>
        </w:rPr>
        <w:t xml:space="preserve"> istaknuo je da povlači dio prijavljene tražbine u iznosu od </w:t>
      </w:r>
      <w:r w:rsidR="00C52B27">
        <w:rPr>
          <w:rFonts w:hAnsi="Times New Roman" w:ascii="Times New Roman"/>
          <w:sz w:val="24"/>
          <w:szCs w:val="24"/>
        </w:rPr>
        <w:t>376.066,61</w:t>
      </w:r>
      <w:r w:rsidRPr="00465673">
        <w:rPr>
          <w:rFonts w:hAnsi="Times New Roman" w:ascii="Times New Roman"/>
          <w:sz w:val="24"/>
          <w:szCs w:val="24"/>
        </w:rPr>
        <w:t xml:space="preserve"> </w:t>
      </w:r>
      <w:r>
        <w:rPr>
          <w:rFonts w:hAnsi="Times New Roman" w:ascii="Times New Roman"/>
          <w:sz w:val="24"/>
          <w:szCs w:val="24"/>
        </w:rPr>
        <w:t>kuna u prvom višem isplatom redu</w:t>
      </w:r>
      <w:r w:rsidR="009030D9">
        <w:rPr>
          <w:rFonts w:hAnsi="Times New Roman" w:ascii="Times New Roman"/>
          <w:sz w:val="24"/>
          <w:szCs w:val="24"/>
        </w:rPr>
        <w:t>, a koju je stečajni upravitelj osporio</w:t>
      </w:r>
      <w:r>
        <w:rPr>
          <w:rFonts w:hAnsi="Times New Roman" w:ascii="Times New Roman"/>
          <w:sz w:val="24"/>
          <w:szCs w:val="24"/>
        </w:rPr>
        <w:t xml:space="preserve"> iz razloga što bi</w:t>
      </w:r>
      <w:r w:rsidR="009030D9">
        <w:rPr>
          <w:rFonts w:hAnsi="Times New Roman" w:ascii="Times New Roman"/>
          <w:sz w:val="24"/>
          <w:szCs w:val="24"/>
        </w:rPr>
        <w:t xml:space="preserve"> se isti iznos odnosio na</w:t>
      </w:r>
      <w:r>
        <w:rPr>
          <w:rFonts w:hAnsi="Times New Roman" w:ascii="Times New Roman"/>
          <w:sz w:val="24"/>
          <w:szCs w:val="24"/>
        </w:rPr>
        <w:t xml:space="preserve"> doprinos</w:t>
      </w:r>
      <w:r w:rsidR="009030D9">
        <w:rPr>
          <w:rFonts w:hAnsi="Times New Roman" w:ascii="Times New Roman"/>
          <w:sz w:val="24"/>
          <w:szCs w:val="24"/>
        </w:rPr>
        <w:t>e</w:t>
      </w:r>
      <w:r>
        <w:rPr>
          <w:rFonts w:hAnsi="Times New Roman" w:ascii="Times New Roman"/>
          <w:sz w:val="24"/>
          <w:szCs w:val="24"/>
        </w:rPr>
        <w:t xml:space="preserve"> iz i na plaće</w:t>
      </w:r>
      <w:r w:rsidR="009030D9">
        <w:rPr>
          <w:rFonts w:hAnsi="Times New Roman" w:ascii="Times New Roman"/>
          <w:sz w:val="24"/>
          <w:szCs w:val="24"/>
        </w:rPr>
        <w:t>, a koji bi</w:t>
      </w:r>
      <w:r>
        <w:rPr>
          <w:rFonts w:hAnsi="Times New Roman" w:ascii="Times New Roman"/>
          <w:sz w:val="24"/>
          <w:szCs w:val="24"/>
        </w:rPr>
        <w:t xml:space="preserve"> bili priznati u tražbinama bivših zaposlenika. </w:t>
      </w:r>
    </w:p>
    <w:p w:rsidRDefault="00721803" w:rsidP="00721803" w:rsidR="00721803" w:rsidRPr="00721803">
      <w:pPr>
        <w:pStyle w:val="Bezproreda"/>
        <w:ind w:firstLine="360"/>
        <w:jc w:val="both"/>
        <w:rPr>
          <w:rFonts w:hAnsi="Times New Roman" w:ascii="Times New Roman"/>
          <w:sz w:val="24"/>
          <w:szCs w:val="24"/>
        </w:rPr>
      </w:pPr>
    </w:p>
    <w:p w:rsidRDefault="00DB0DEB" w:rsidP="00955FC7" w:rsidR="00DB0DEB">
      <w:pPr>
        <w:ind w:firstLine="360"/>
        <w:jc w:val="both"/>
      </w:pPr>
      <w:r>
        <w:t xml:space="preserve">Na navedenom ročištu </w:t>
      </w:r>
      <w:r w:rsidR="00BC5830">
        <w:t>stečajni upravitelj</w:t>
      </w:r>
      <w:r>
        <w:t xml:space="preserve"> je za vjerovnike drugog višeg </w:t>
      </w:r>
      <w:r w:rsidR="00B432F2">
        <w:t xml:space="preserve">isplatnog </w:t>
      </w:r>
      <w:r>
        <w:t>reda naveo kako slijedi:</w:t>
      </w:r>
    </w:p>
    <w:p w:rsidRDefault="00642D85" w:rsidP="00955FC7" w:rsidR="00642D85">
      <w:pPr>
        <w:ind w:firstLine="360"/>
        <w:jc w:val="both"/>
      </w:pPr>
    </w:p>
    <w:p w:rsidRDefault="00C52B27" w:rsidP="00EF237D" w:rsidR="00EF237D" w:rsidRPr="00EF237D">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NLB InterFinanz AG, Beethovenstrasse 48, Zurich, OIB: 43668676136, čija tražbina glasi na iznos od 26.181.370,75 kuna, osporena u cijelosti iz razloga</w:t>
      </w:r>
      <w:r w:rsidR="00EF237D">
        <w:rPr>
          <w:rFonts w:hAnsi="Times New Roman" w:ascii="Times New Roman"/>
          <w:sz w:val="24"/>
          <w:szCs w:val="24"/>
        </w:rPr>
        <w:t xml:space="preserve"> što </w:t>
      </w:r>
      <w:r w:rsidR="00EF237D" w:rsidRPr="00EF237D">
        <w:rPr>
          <w:rFonts w:hAnsi="Times New Roman" w:ascii="Times New Roman"/>
          <w:sz w:val="24"/>
          <w:szCs w:val="24"/>
        </w:rPr>
        <w:t>prema postojećim podacima iz poslovnih knjiga dužnika nije moguće utvrditi još kompletan tijek novca prema tome ugovoru o investicijskom zajmu.</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 xml:space="preserve">RH, Ministarstvo financija-Poreza uprava, Katančićeva 5, Zagreb, OIB:18683136487, čija tražbina glasi na iznos od 1.426.537,75 kuna, priznata u cijelosti. </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eastAsia="Times New Roman" w:hAnsi="Times New Roman" w:ascii="Times New Roman"/>
          <w:sz w:val="24"/>
          <w:szCs w:val="24"/>
          <w:lang w:eastAsia="hr-HR" w:val="fr-FR"/>
        </w:rPr>
        <w:t>JERISLAV PEŠA, Ratac 2, Supetar, OIB: 63735833083</w:t>
      </w:r>
      <w:r w:rsidRPr="004B6E09">
        <w:rPr>
          <w:rFonts w:hAnsi="Times New Roman" w:ascii="Times New Roman"/>
          <w:sz w:val="24"/>
          <w:szCs w:val="24"/>
        </w:rPr>
        <w:t>, čija tražbina glasi na iznos od 1.331.740,00 kuna, priznata u iznosu od 831.740,00 kuna, a osporena u iznosu od 500.000,00 kuna iz razloga što se radi o tražbini po zajmu iz 2010. godine, a koja je u zastari prema čl. 225. i čl.230. st. 3. ZOO.</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OTP banka d.d., Ulica Domovinskog rata 3, Zadar, OIB: 52508873833, čija tražbina glasi na iznos od 1.102.781,88 kuna, priznata u cijelosti.</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eastAsia="Times New Roman" w:hAnsi="Times New Roman" w:ascii="Times New Roman"/>
          <w:sz w:val="24"/>
          <w:szCs w:val="24"/>
          <w:lang w:eastAsia="hr-HR" w:val="fr-FR"/>
        </w:rPr>
        <w:t>FRANE MATULI</w:t>
      </w:r>
      <w:r>
        <w:rPr>
          <w:rFonts w:eastAsia="Times New Roman" w:hAnsi="Times New Roman" w:ascii="Times New Roman"/>
          <w:sz w:val="24"/>
          <w:szCs w:val="24"/>
          <w:lang w:eastAsia="hr-HR" w:val="fr-FR"/>
        </w:rPr>
        <w:t>Ć</w:t>
      </w:r>
      <w:r w:rsidRPr="004B6E09">
        <w:rPr>
          <w:rFonts w:eastAsia="Times New Roman" w:hAnsi="Times New Roman" w:ascii="Times New Roman"/>
          <w:sz w:val="24"/>
          <w:szCs w:val="24"/>
          <w:lang w:eastAsia="hr-HR" w:val="fr-FR"/>
        </w:rPr>
        <w:t>, Molo Lozna I 18, Postira</w:t>
      </w:r>
      <w:r w:rsidRPr="004B6E09">
        <w:rPr>
          <w:rFonts w:hAnsi="Times New Roman" w:ascii="Times New Roman"/>
          <w:sz w:val="24"/>
          <w:szCs w:val="24"/>
        </w:rPr>
        <w:t xml:space="preserve">, OIB: </w:t>
      </w:r>
      <w:r w:rsidR="00F222DD">
        <w:rPr>
          <w:rFonts w:hAnsi="Times New Roman" w:ascii="Times New Roman"/>
          <w:sz w:val="24"/>
          <w:szCs w:val="24"/>
        </w:rPr>
        <w:t>55005678152</w:t>
      </w:r>
      <w:r w:rsidRPr="004B6E09">
        <w:rPr>
          <w:rFonts w:hAnsi="Times New Roman" w:ascii="Times New Roman"/>
          <w:sz w:val="24"/>
          <w:szCs w:val="24"/>
        </w:rPr>
        <w:t>, čija tražbina glasi na iznos od 947.571,00 kuna, priznata u iznosu od 490.000,00 kuna, a osporena u iznosu 457.571,00 kuna iz razloga što se tražbina odnosi na zajmove iz 2008. godine koji su u zastari prema čl. 225. i čl.230. st. 3. ZOO.</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eastAsia="Times New Roman" w:hAnsi="Times New Roman" w:ascii="Times New Roman"/>
          <w:sz w:val="24"/>
          <w:szCs w:val="24"/>
          <w:lang w:eastAsia="hr-HR" w:val="fr-FR"/>
        </w:rPr>
        <w:t xml:space="preserve">REPUBLIKA HRVATSKA, Ministarstvo financija, Porezna uprava, OIB: </w:t>
      </w:r>
      <w:r w:rsidRPr="004B6E09">
        <w:rPr>
          <w:rFonts w:hAnsi="Times New Roman" w:ascii="Times New Roman"/>
          <w:sz w:val="24"/>
          <w:szCs w:val="24"/>
        </w:rPr>
        <w:t xml:space="preserve">18683136487, čija tražbina glasi na iznos od 57.807,29 kuna, priznata u cijelosti. </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MICHIELI-TOMIĆ, d.o.o., Gornji Humac 37, Gornji Humac, OIB: 38856841151, čija tražbina glasi na iznos od 36.178,77 kuna, osporena u cijelosti iz razloga što se isti iznos odnosi na neutužene tražbine iz 2012. godine i ranije, a koji su u zastari prema čl. 228. ZOO.</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STEČAJNA MASA KRISTAL SAMOBOR, Rudarska Draga 17, Samobor, MBS: 080402048, čija tražbina glasi na iznos od 23.020,64 kuna, osporena u cijelosti jer se ista odnosi na pravomoćnu sudsku presudu iz 2006. godine koja je u zastari temeljem čl. 233. st. 1. ZOO.</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LEDO d.d., Čavićeva 1a, Zagreb, OIB: 87955947581, čija tražbina glasi na iznos od 16.302,65 kuna, priznata u cijelosti.</w:t>
      </w:r>
    </w:p>
    <w:p w:rsidRDefault="00C52B27" w:rsidP="00C52B27" w:rsidR="00C52B27" w:rsidRPr="004B6E09">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Addiko Bank d.d., Slavonska avenija 6, Zagreb, OIB: 14036333877, čija tražbina glasi na iznos od 12.582,02 kuna, osporena u cijelosti iz razloga što je ista u zastari temeljem čl. 228. ZOO.</w:t>
      </w:r>
    </w:p>
    <w:p w:rsidRDefault="00C52B27" w:rsidP="001C2442" w:rsidR="001C2442" w:rsidRPr="00C52B27">
      <w:pPr>
        <w:pStyle w:val="Bezproreda"/>
        <w:numPr>
          <w:ilvl w:val="0"/>
          <w:numId w:val="19"/>
        </w:numPr>
        <w:jc w:val="both"/>
        <w:rPr>
          <w:rFonts w:hAnsi="Times New Roman" w:ascii="Times New Roman"/>
          <w:sz w:val="24"/>
          <w:szCs w:val="24"/>
        </w:rPr>
      </w:pPr>
      <w:r w:rsidRPr="004B6E09">
        <w:rPr>
          <w:rFonts w:hAnsi="Times New Roman" w:ascii="Times New Roman"/>
          <w:sz w:val="24"/>
          <w:szCs w:val="24"/>
        </w:rPr>
        <w:t xml:space="preserve">HEP-Operator distribucijskog sustava d.o.o., Ulica grada Vukovara 37, Zagreb, OIB: 46830600751, čija tražbina glasi na iznos od 999,53 kuna, osporena u cijelosti </w:t>
      </w:r>
      <w:r w:rsidRPr="004B6E09">
        <w:rPr>
          <w:rFonts w:hAnsi="Times New Roman" w:ascii="Times New Roman"/>
          <w:sz w:val="24"/>
          <w:szCs w:val="24"/>
        </w:rPr>
        <w:lastRenderedPageBreak/>
        <w:t xml:space="preserve">iz razloga što se ista odnosi na neutužene tražbine iz 2011. godine i ranije, a koje su prema čl. 228. ZOO. </w:t>
      </w:r>
    </w:p>
    <w:p w:rsidRDefault="00EF237D" w:rsidP="00B432F2" w:rsidR="00EF237D">
      <w:pPr>
        <w:pStyle w:val="Bezproreda"/>
        <w:ind w:firstLine="540"/>
        <w:jc w:val="both"/>
        <w:rPr>
          <w:rFonts w:hAnsi="Times New Roman" w:ascii="Times New Roman"/>
          <w:sz w:val="24"/>
          <w:szCs w:val="24"/>
        </w:rPr>
      </w:pPr>
    </w:p>
    <w:p w:rsidRDefault="001C2442" w:rsidP="00577A87" w:rsidR="00642D85">
      <w:pPr>
        <w:pStyle w:val="Bezproreda"/>
        <w:ind w:firstLine="540"/>
        <w:jc w:val="both"/>
        <w:rPr>
          <w:rFonts w:hAnsi="Times New Roman" w:ascii="Times New Roman"/>
          <w:sz w:val="24"/>
          <w:szCs w:val="24"/>
        </w:rPr>
      </w:pPr>
      <w:r w:rsidRPr="00DB4638">
        <w:rPr>
          <w:rFonts w:hAnsi="Times New Roman" w:ascii="Times New Roman"/>
          <w:sz w:val="24"/>
          <w:szCs w:val="24"/>
        </w:rPr>
        <w:t xml:space="preserve">Ostali prisutni vjerovnici na ispitnom ročištu istaknuli su da ne osporavaju </w:t>
      </w:r>
      <w:r w:rsidR="00D50D7E">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C52B27" w:rsidP="00577A87" w:rsidR="00E95973">
      <w:pPr>
        <w:spacing w:before="80"/>
        <w:ind w:firstLine="540"/>
        <w:jc w:val="both"/>
        <w:rPr>
          <w:rFonts w:eastAsia="Arial Unicode MS"/>
          <w:lang w:eastAsia="en-US"/>
        </w:rPr>
      </w:pPr>
      <w:r w:rsidRPr="001C2442">
        <w:t xml:space="preserve">Stečajni upravitelj upućuje se da pokrene parnicu protiv vjerovnika </w:t>
      </w:r>
      <w:r w:rsidRPr="004B6E09">
        <w:t>NLB InterFinanz AG, Beethovenstrasse 48, Zurich, OIB: 43668676136</w:t>
      </w:r>
      <w:r>
        <w:t xml:space="preserve"> za prijavljenu tražbinu od 26.181.370,75 kuna koju je osporio u cijelosti, </w:t>
      </w:r>
      <w:r w:rsidRPr="001C2442">
        <w:t>ili na preuzimanje parnice radi dokazivanja osnovanosti svog osporavanja za tražbin</w:t>
      </w:r>
      <w:r>
        <w:t>u</w:t>
      </w:r>
      <w:r w:rsidRPr="001C2442">
        <w:t xml:space="preserve"> za koju </w:t>
      </w:r>
      <w:r>
        <w:t>vjerovnik</w:t>
      </w:r>
      <w:r w:rsidRPr="001C2442">
        <w:t xml:space="preserve"> ima ovršnu ispravu</w:t>
      </w:r>
      <w:r w:rsidR="00E95973">
        <w:t xml:space="preserve">, a u smislu odredbe </w:t>
      </w:r>
      <w:r>
        <w:t xml:space="preserve">čl. </w:t>
      </w:r>
      <w:r w:rsidR="00E95973">
        <w:t>266</w:t>
      </w:r>
      <w:r>
        <w:t xml:space="preserve">. st. 4. </w:t>
      </w:r>
      <w:r w:rsidR="00E95973">
        <w:t>Stečajnog zakona ("Narodne novine" broj 71/15, dalje SZ)</w:t>
      </w:r>
      <w:r>
        <w:t xml:space="preserve">, kako je navedeno u točci </w:t>
      </w:r>
      <w:r w:rsidR="00E95973">
        <w:t>III</w:t>
      </w:r>
      <w:r>
        <w:t>. izreke ovog rješenja.</w:t>
      </w:r>
    </w:p>
    <w:p w:rsidRDefault="001C2442" w:rsidP="00721803" w:rsidR="00577A87">
      <w:pPr>
        <w:spacing w:before="80"/>
        <w:ind w:firstLine="540"/>
        <w:jc w:val="both"/>
      </w:pPr>
      <w:r w:rsidRPr="00DB4638">
        <w:rPr>
          <w:rFonts w:eastAsia="Arial Unicode MS"/>
          <w:lang w:eastAsia="en-US"/>
        </w:rPr>
        <w:t>Nadalje, u</w:t>
      </w:r>
      <w:r w:rsidRPr="00DB4638">
        <w:t xml:space="preserve"> odnosu</w:t>
      </w:r>
      <w:r w:rsidR="00642D85">
        <w:t xml:space="preserve"> na</w:t>
      </w:r>
      <w:r w:rsidRPr="00DB4638">
        <w:t xml:space="preserve"> </w:t>
      </w:r>
      <w:r w:rsidR="00BC3169" w:rsidRPr="00DB4638">
        <w:t>stečajn</w:t>
      </w:r>
      <w:r w:rsidR="00A97412">
        <w:t>e</w:t>
      </w:r>
      <w:r w:rsidR="00BC3169" w:rsidRPr="00DB4638">
        <w:t xml:space="preserve"> vjerovnik</w:t>
      </w:r>
      <w:r w:rsidR="00A97412">
        <w:t>e</w:t>
      </w:r>
      <w:r w:rsidR="00BC3169" w:rsidRPr="00DB4638">
        <w:t xml:space="preserve"> </w:t>
      </w:r>
      <w:r w:rsidR="00607360" w:rsidRPr="00DB4638">
        <w:t>d</w:t>
      </w:r>
      <w:r w:rsidRPr="00DB4638">
        <w:t>rugog</w:t>
      </w:r>
      <w:r w:rsidR="006C25BF" w:rsidRPr="00DB4638">
        <w:t xml:space="preserve"> višeg isplatnog reda</w:t>
      </w:r>
      <w:r w:rsidR="00456E08">
        <w:t xml:space="preserve"> </w:t>
      </w:r>
      <w:r w:rsidR="00E95973" w:rsidRPr="004B6E09">
        <w:rPr>
          <w:lang w:val="fr-FR"/>
        </w:rPr>
        <w:t>JERISLAV PEŠA, Ratac 2, Supetar, OIB: 63735833083</w:t>
      </w:r>
      <w:r w:rsidR="00E95973">
        <w:rPr>
          <w:lang w:val="fr-FR"/>
        </w:rPr>
        <w:t xml:space="preserve"> za osporeni iznos od </w:t>
      </w:r>
      <w:r w:rsidR="00E95973" w:rsidRPr="004B6E09">
        <w:t>500.000,00 kuna</w:t>
      </w:r>
      <w:r w:rsidR="00E95973">
        <w:t xml:space="preserve">, </w:t>
      </w:r>
      <w:r w:rsidR="00E95973" w:rsidRPr="004B6E09">
        <w:rPr>
          <w:lang w:val="fr-FR"/>
        </w:rPr>
        <w:t>FRANE MATULI</w:t>
      </w:r>
      <w:r w:rsidR="00E95973">
        <w:rPr>
          <w:lang w:val="fr-FR"/>
        </w:rPr>
        <w:t>Ć</w:t>
      </w:r>
      <w:r w:rsidR="00E95973" w:rsidRPr="004B6E09">
        <w:rPr>
          <w:lang w:val="fr-FR"/>
        </w:rPr>
        <w:t>, Molo Lozna I 18, Postira</w:t>
      </w:r>
      <w:r w:rsidR="00E95973">
        <w:t xml:space="preserve">, OIB: </w:t>
      </w:r>
      <w:r w:rsidR="00430416">
        <w:t xml:space="preserve">55005678152 </w:t>
      </w:r>
      <w:r w:rsidR="00E95973">
        <w:t xml:space="preserve">za osporeni iznos od 457.571,00 kuna, </w:t>
      </w:r>
      <w:r w:rsidR="00E95973" w:rsidRPr="004B6E09">
        <w:t xml:space="preserve">MICHIELI-TOMIĆ, d.o.o., Gornji Humac 37, Gornji Humac, OIB: 38856841151 </w:t>
      </w:r>
      <w:r w:rsidR="00E95973">
        <w:t>za osporeni</w:t>
      </w:r>
      <w:r w:rsidR="00E95973" w:rsidRPr="004B6E09">
        <w:t xml:space="preserve"> iznos od 36.178,77 kuna</w:t>
      </w:r>
      <w:r w:rsidR="00E95973">
        <w:t xml:space="preserve">, </w:t>
      </w:r>
      <w:r w:rsidR="00E95973" w:rsidRPr="004B6E09">
        <w:t xml:space="preserve">STEČAJNA MASA KRISTAL SAMOBOR, Rudarska Draga 17, Samobor, MBS: 080402048 </w:t>
      </w:r>
      <w:r w:rsidR="00E95973">
        <w:t>za osporeni</w:t>
      </w:r>
      <w:r w:rsidR="00E95973" w:rsidRPr="004B6E09">
        <w:t xml:space="preserve"> iznos od 23.020,64 kuna</w:t>
      </w:r>
      <w:r w:rsidR="00E95973">
        <w:t xml:space="preserve">, </w:t>
      </w:r>
      <w:r w:rsidR="00E95973" w:rsidRPr="004B6E09">
        <w:t>Addiko Bank d.d., Slavonska aveni</w:t>
      </w:r>
      <w:r w:rsidR="00E95973">
        <w:t xml:space="preserve">ja 6, Zagreb, OIB: 14036333877 za osporeni </w:t>
      </w:r>
      <w:r w:rsidR="00E95973" w:rsidRPr="004B6E09">
        <w:t>iznos od 12.582,02 kuna</w:t>
      </w:r>
      <w:r w:rsidR="00E95973">
        <w:t xml:space="preserve"> te  </w:t>
      </w:r>
      <w:r w:rsidR="00E95973" w:rsidRPr="004B6E09">
        <w:t xml:space="preserve">HEP-Operator distribucijskog sustava d.o.o., Ulica grada Vukovara 37, Zagreb, OIB: 46830600751, </w:t>
      </w:r>
      <w:r w:rsidR="00E95973">
        <w:t xml:space="preserve">osporeni iznos od 999,53 kuna, </w:t>
      </w:r>
      <w:r w:rsidRPr="00DB4638">
        <w:t>čij</w:t>
      </w:r>
      <w:r w:rsidR="00D50D7E">
        <w:t>e</w:t>
      </w:r>
      <w:r w:rsidRPr="00DB4638">
        <w:t xml:space="preserve"> je tražbin</w:t>
      </w:r>
      <w:r w:rsidR="00456E08">
        <w:t>e</w:t>
      </w:r>
      <w:r w:rsidRPr="00DB4638">
        <w:t xml:space="preserve"> stečajn</w:t>
      </w:r>
      <w:r w:rsidR="00AD0B12" w:rsidRPr="00DB4638">
        <w:t xml:space="preserve">i upravitelj </w:t>
      </w:r>
      <w:r w:rsidR="00A97412">
        <w:t xml:space="preserve">osporio, </w:t>
      </w:r>
      <w:r w:rsidRPr="00DB4638">
        <w:t xml:space="preserve">ovaj sud na temelju prijava tražbina utvrđuje da se </w:t>
      </w:r>
      <w:r w:rsidR="00140894">
        <w:t>iste</w:t>
      </w:r>
      <w:r w:rsidRPr="00DB4638">
        <w:t xml:space="preserve"> tražbin</w:t>
      </w:r>
      <w:r w:rsidR="00140894">
        <w:t>e</w:t>
      </w:r>
      <w:r w:rsidRPr="00DB4638">
        <w:t xml:space="preserve"> ne temelj</w:t>
      </w:r>
      <w:r w:rsidR="00140894">
        <w:t>e</w:t>
      </w:r>
      <w:r w:rsidRPr="00DB4638">
        <w:t xml:space="preserve"> na ovršn</w:t>
      </w:r>
      <w:r w:rsidR="00BC3169" w:rsidRPr="00DB4638">
        <w:t>oj ispravi</w:t>
      </w:r>
      <w:r w:rsidRPr="00DB4638">
        <w:t xml:space="preserve">. Na temelju takvog utvrđenja, a u smislu odredbe čl. </w:t>
      </w:r>
      <w:r w:rsidR="00B432F2">
        <w:t xml:space="preserve">266. st.1. </w:t>
      </w:r>
      <w:r w:rsidR="00E95973">
        <w:t>SZ</w:t>
      </w:r>
      <w:r w:rsidRPr="00DB4638">
        <w:t>, na  par</w:t>
      </w:r>
      <w:r w:rsidR="00BC3169" w:rsidRPr="00DB4638">
        <w:t>nicu je valjalo uputiti stečajn</w:t>
      </w:r>
      <w:r w:rsidR="00D50D7E">
        <w:t>e</w:t>
      </w:r>
      <w:r w:rsidRPr="00DB4638">
        <w:t xml:space="preserve"> vjerovnik</w:t>
      </w:r>
      <w:r w:rsidR="00D50D7E">
        <w:t>e</w:t>
      </w:r>
      <w:r w:rsidRPr="00DB4638">
        <w:t xml:space="preserve"> čij</w:t>
      </w:r>
      <w:r w:rsidR="00D50D7E">
        <w:t>a</w:t>
      </w:r>
      <w:r w:rsidRPr="00DB4638">
        <w:t xml:space="preserve"> </w:t>
      </w:r>
      <w:r w:rsidR="00BC3169" w:rsidRPr="00DB4638">
        <w:t>je</w:t>
      </w:r>
      <w:r w:rsidRPr="00DB4638">
        <w:t xml:space="preserve"> tražbin</w:t>
      </w:r>
      <w:r w:rsidR="00BC3169" w:rsidRPr="00DB4638">
        <w:t>a</w:t>
      </w:r>
      <w:r w:rsidRPr="00DB4638">
        <w:t xml:space="preserve"> osporen</w:t>
      </w:r>
      <w:r w:rsidR="00BC3169" w:rsidRPr="00DB4638">
        <w:t>a</w:t>
      </w:r>
      <w:r w:rsidRPr="00DB4638">
        <w:t xml:space="preserve"> radi utvrđivanja osporene traž</w:t>
      </w:r>
      <w:r w:rsidR="00D50D7E">
        <w:t>bine, radi čega je odlučeno kao</w:t>
      </w:r>
      <w:r w:rsidRPr="00DB4638">
        <w:t xml:space="preserve"> u </w:t>
      </w:r>
      <w:r w:rsidR="00D50D7E">
        <w:t>točci</w:t>
      </w:r>
      <w:r w:rsidRPr="00DB4638">
        <w:t xml:space="preserve"> </w:t>
      </w:r>
      <w:r w:rsidR="00BD4AB2">
        <w:t>IV</w:t>
      </w:r>
      <w:r w:rsidR="006F7059">
        <w:t>.</w:t>
      </w:r>
      <w:r w:rsidR="00D50D7E">
        <w:t xml:space="preserve"> izreke ovog rješenja. </w:t>
      </w:r>
    </w:p>
    <w:p w:rsidRDefault="00721803" w:rsidP="00721803" w:rsidR="00721803" w:rsidRPr="00577A87">
      <w:pPr>
        <w:spacing w:before="80"/>
        <w:ind w:firstLine="540"/>
        <w:jc w:val="both"/>
      </w:pPr>
    </w:p>
    <w:p w:rsidRDefault="00B432F2" w:rsidP="00100E67" w:rsidR="00546F08" w:rsidRPr="00DB4638">
      <w:pPr>
        <w:ind w:firstLine="540"/>
        <w:jc w:val="both"/>
      </w:pPr>
      <w:r>
        <w:t>Temeljem odredbe č</w:t>
      </w:r>
      <w:r w:rsidR="006F7059">
        <w:t>l.</w:t>
      </w:r>
      <w:r>
        <w:t xml:space="preserve"> 265., 266., 267. i 269</w:t>
      </w:r>
      <w:r w:rsidR="00D72522" w:rsidRPr="00DB4638">
        <w:t xml:space="preserve">. SZ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721803">
        <w:t>02. lipnja</w:t>
      </w:r>
      <w:r w:rsidR="003B2949" w:rsidRPr="00DB4638">
        <w:t xml:space="preserve"> 2017</w:t>
      </w:r>
      <w:r w:rsidRPr="00DB4638">
        <w:t xml:space="preserve">. godine  </w:t>
      </w: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rsidRPr="00DB4638">
      <w:pPr>
        <w:ind w:firstLine="708" w:left="4248"/>
        <w:jc w:val="both"/>
      </w:pPr>
    </w:p>
    <w:p w:rsidRDefault="00546F08" w:rsidP="00100E67" w:rsidR="00100E67" w:rsidRPr="00DB4638">
      <w:pPr>
        <w:jc w:val="both"/>
      </w:pPr>
      <w:r w:rsidRPr="00DB4638">
        <w:t xml:space="preserve">PRAVNA POUKA: </w:t>
      </w:r>
      <w:r w:rsidR="00721803">
        <w:t xml:space="preserve"> </w:t>
      </w:r>
      <w:r w:rsidRPr="00DB4638">
        <w:t>Protiv ovog rješenja dopuštena je žalba Visokom trgovačkom sudu Republike Hrvatske u Zagrebu. Žalba se podnosi putem ovog suda u</w:t>
      </w:r>
      <w:r w:rsidR="00721803">
        <w:t xml:space="preserve"> 3</w:t>
      </w:r>
      <w:r w:rsidRPr="00DB4638">
        <w:t xml:space="preserve"> primjerka,  u roku od</w:t>
      </w:r>
      <w:r w:rsidR="00642D85">
        <w:t xml:space="preserve"> 8 dana od dana dostave rješenja</w:t>
      </w:r>
      <w:r w:rsidR="00721803">
        <w:t xml:space="preserve"> na mrežnoj stranici e-oglasna ploča</w:t>
      </w:r>
      <w:r w:rsidR="00642D85">
        <w:t>.</w:t>
      </w:r>
    </w:p>
    <w:p w:rsidRDefault="00642D85" w:rsidP="00546F08" w:rsidR="00642D85">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E95973" w:rsidP="00546F08" w:rsidR="00E95973">
      <w:pPr>
        <w:numPr>
          <w:ilvl w:val="0"/>
          <w:numId w:val="14"/>
        </w:numPr>
        <w:jc w:val="both"/>
      </w:pPr>
      <w:r w:rsidRPr="004B6E09">
        <w:t>NLB InterFinanz AG, Beethovenstrasse 48, Zurich</w:t>
      </w:r>
      <w:r>
        <w:t xml:space="preserve"> po punomoćniku</w:t>
      </w:r>
    </w:p>
    <w:p w:rsidRDefault="00E95973" w:rsidP="00546F08" w:rsidR="00E95973">
      <w:pPr>
        <w:numPr>
          <w:ilvl w:val="0"/>
          <w:numId w:val="14"/>
        </w:numPr>
        <w:jc w:val="both"/>
      </w:pPr>
      <w:r>
        <w:t>Jerislav Peša, Ratac 2, Supetar</w:t>
      </w:r>
    </w:p>
    <w:p w:rsidRDefault="00E95973" w:rsidP="00546F08" w:rsidR="00E95973">
      <w:pPr>
        <w:numPr>
          <w:ilvl w:val="0"/>
          <w:numId w:val="14"/>
        </w:numPr>
        <w:jc w:val="both"/>
      </w:pPr>
      <w:r>
        <w:t>Frane Matulić, Molo Lozna I 18, Postira</w:t>
      </w:r>
    </w:p>
    <w:p w:rsidRDefault="00E95973" w:rsidP="00546F08" w:rsidR="00E95973">
      <w:pPr>
        <w:numPr>
          <w:ilvl w:val="0"/>
          <w:numId w:val="14"/>
        </w:numPr>
        <w:jc w:val="both"/>
      </w:pPr>
      <w:r w:rsidRPr="004B6E09">
        <w:t>MICHIELI-TOMIĆ, d.o.o., Gornji Humac 37, Gornji Humac</w:t>
      </w:r>
      <w:r w:rsidR="00577A87">
        <w:t xml:space="preserve"> po punomoćniku </w:t>
      </w:r>
    </w:p>
    <w:p w:rsidRDefault="00E95973" w:rsidP="00546F08" w:rsidR="00E95973">
      <w:pPr>
        <w:numPr>
          <w:ilvl w:val="0"/>
          <w:numId w:val="14"/>
        </w:numPr>
        <w:jc w:val="both"/>
      </w:pPr>
      <w:r>
        <w:t xml:space="preserve">STEČAJNA MASA KRISTAL SAMOBOR po stečajnom upravitelju </w:t>
      </w:r>
    </w:p>
    <w:p w:rsidRDefault="00E95973" w:rsidP="00546F08" w:rsidR="00546F08">
      <w:pPr>
        <w:numPr>
          <w:ilvl w:val="0"/>
          <w:numId w:val="14"/>
        </w:numPr>
        <w:jc w:val="both"/>
      </w:pPr>
      <w:r>
        <w:t>ADDIKO BANK d.d., Slavonska avenija 6, Zagreb</w:t>
      </w:r>
    </w:p>
    <w:p w:rsidRDefault="00E95973" w:rsidP="00546F08" w:rsidR="00E95973">
      <w:pPr>
        <w:numPr>
          <w:ilvl w:val="0"/>
          <w:numId w:val="14"/>
        </w:numPr>
        <w:jc w:val="both"/>
      </w:pPr>
      <w:r>
        <w:t xml:space="preserve">HEP-ODS d.o.o., Ulica grada Vukovara 37, Zagreb </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907" w:rsidR="00D85907">
      <w:r>
        <w:separator/>
      </w:r>
    </w:p>
  </w:endnote>
  <w:endnote w:id="0" w:type="continuationSeparator">
    <w:p w:rsidRDefault="00D85907" w:rsidR="00D859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D85907" w:rsidR="00D85907">
        <w:pPr>
          <w:pStyle w:val="Podnoje"/>
          <w:jc w:val="center"/>
        </w:pPr>
        <w:r>
          <w:fldChar w:fldCharType="begin"/>
        </w:r>
        <w:r>
          <w:instrText>PAGE   \* MERGEFORMAT</w:instrText>
        </w:r>
        <w:r>
          <w:fldChar w:fldCharType="separate"/>
        </w:r>
        <w:r w:rsidR="00747922">
          <w:rPr>
            <w:noProof/>
          </w:rPr>
          <w:t>5</w:t>
        </w:r>
        <w:r>
          <w:rPr>
            <w:noProof/>
          </w:rPr>
          <w:fldChar w:fldCharType="end"/>
        </w:r>
      </w:p>
    </w:sdtContent>
  </w:sdt>
  <w:p w:rsidRDefault="00D85907" w:rsidR="00D859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907" w:rsidR="00D85907">
      <w:r>
        <w:separator/>
      </w:r>
    </w:p>
  </w:footnote>
  <w:footnote w:id="0" w:type="continuationSeparator">
    <w:p w:rsidRDefault="00D85907" w:rsidR="00D859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907" w:rsidR="00D85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85907" w:rsidR="00D859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907" w:rsidR="00D85907">
    <w:pPr>
      <w:pStyle w:val="Zaglavlje"/>
    </w:pPr>
    <w:r>
      <w:tab/>
    </w:r>
    <w:r>
      <w:tab/>
      <w:t>4.St-</w:t>
    </w:r>
    <w:r w:rsidR="00EF42BE">
      <w:t>1233</w:t>
    </w:r>
    <w: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907" w:rsidP="00285600" w:rsidR="00D85907">
    <w:pPr>
      <w:pStyle w:val="Zaglavlje"/>
      <w:jc w:val="right"/>
    </w:pPr>
    <w:r>
      <w:t>4.St-</w:t>
    </w:r>
    <w:r w:rsidR="00EF42BE">
      <w:t>1233</w:t>
    </w:r>
    <w:r>
      <w:t>/2016</w:t>
    </w:r>
  </w:p>
  <w:p w:rsidRDefault="00D85907" w:rsidR="00D859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05E2A"/>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0BBF"/>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17D5"/>
    <w:rsid w:val="00227D09"/>
    <w:rsid w:val="00231315"/>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0416"/>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E405A"/>
    <w:rsid w:val="004F0228"/>
    <w:rsid w:val="004F44E2"/>
    <w:rsid w:val="00506E20"/>
    <w:rsid w:val="00533CB7"/>
    <w:rsid w:val="00534651"/>
    <w:rsid w:val="00545323"/>
    <w:rsid w:val="00546F08"/>
    <w:rsid w:val="005609BD"/>
    <w:rsid w:val="00574CB9"/>
    <w:rsid w:val="00577A87"/>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2D85"/>
    <w:rsid w:val="00643744"/>
    <w:rsid w:val="00645873"/>
    <w:rsid w:val="00650A1E"/>
    <w:rsid w:val="006755C3"/>
    <w:rsid w:val="00675DB7"/>
    <w:rsid w:val="0068004A"/>
    <w:rsid w:val="006A7E31"/>
    <w:rsid w:val="006C25BF"/>
    <w:rsid w:val="006C3BC1"/>
    <w:rsid w:val="006D66F0"/>
    <w:rsid w:val="006E1513"/>
    <w:rsid w:val="006F25E8"/>
    <w:rsid w:val="006F405D"/>
    <w:rsid w:val="006F7059"/>
    <w:rsid w:val="00702855"/>
    <w:rsid w:val="00705211"/>
    <w:rsid w:val="00705B86"/>
    <w:rsid w:val="007162AE"/>
    <w:rsid w:val="007176C2"/>
    <w:rsid w:val="00721803"/>
    <w:rsid w:val="0073433B"/>
    <w:rsid w:val="007409E5"/>
    <w:rsid w:val="00744BEF"/>
    <w:rsid w:val="00747922"/>
    <w:rsid w:val="00753B50"/>
    <w:rsid w:val="0075686B"/>
    <w:rsid w:val="00756A0C"/>
    <w:rsid w:val="00761985"/>
    <w:rsid w:val="00784CAA"/>
    <w:rsid w:val="00796E5E"/>
    <w:rsid w:val="007B2C1A"/>
    <w:rsid w:val="007D5C97"/>
    <w:rsid w:val="007F44CB"/>
    <w:rsid w:val="007F5BE2"/>
    <w:rsid w:val="00807C3D"/>
    <w:rsid w:val="00813ACD"/>
    <w:rsid w:val="008151DD"/>
    <w:rsid w:val="0086796A"/>
    <w:rsid w:val="008A16FA"/>
    <w:rsid w:val="008A2879"/>
    <w:rsid w:val="008D039C"/>
    <w:rsid w:val="008D1DE7"/>
    <w:rsid w:val="008D68FD"/>
    <w:rsid w:val="008E03FA"/>
    <w:rsid w:val="008E4C24"/>
    <w:rsid w:val="008E79DC"/>
    <w:rsid w:val="008F004F"/>
    <w:rsid w:val="008F6B70"/>
    <w:rsid w:val="009030D9"/>
    <w:rsid w:val="009104B3"/>
    <w:rsid w:val="0091169D"/>
    <w:rsid w:val="009137D4"/>
    <w:rsid w:val="00940DCC"/>
    <w:rsid w:val="009429DD"/>
    <w:rsid w:val="00954B49"/>
    <w:rsid w:val="00955FC7"/>
    <w:rsid w:val="009652AC"/>
    <w:rsid w:val="009779A6"/>
    <w:rsid w:val="00982D21"/>
    <w:rsid w:val="00987E99"/>
    <w:rsid w:val="00995F41"/>
    <w:rsid w:val="009A0E25"/>
    <w:rsid w:val="009B03AC"/>
    <w:rsid w:val="009B0C92"/>
    <w:rsid w:val="009B30BD"/>
    <w:rsid w:val="009C1A5F"/>
    <w:rsid w:val="009C2546"/>
    <w:rsid w:val="009D1713"/>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A53F6"/>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C5830"/>
    <w:rsid w:val="00BD4AB2"/>
    <w:rsid w:val="00BF4583"/>
    <w:rsid w:val="00BF4C61"/>
    <w:rsid w:val="00BF6C37"/>
    <w:rsid w:val="00C10052"/>
    <w:rsid w:val="00C15CA2"/>
    <w:rsid w:val="00C15FDD"/>
    <w:rsid w:val="00C2462C"/>
    <w:rsid w:val="00C30FA8"/>
    <w:rsid w:val="00C363C3"/>
    <w:rsid w:val="00C52B27"/>
    <w:rsid w:val="00C5421F"/>
    <w:rsid w:val="00C54B30"/>
    <w:rsid w:val="00C8790D"/>
    <w:rsid w:val="00C917F2"/>
    <w:rsid w:val="00CA74E1"/>
    <w:rsid w:val="00CB7E99"/>
    <w:rsid w:val="00CC0E34"/>
    <w:rsid w:val="00CC39BA"/>
    <w:rsid w:val="00CC4DD4"/>
    <w:rsid w:val="00CC5A98"/>
    <w:rsid w:val="00D072E0"/>
    <w:rsid w:val="00D10997"/>
    <w:rsid w:val="00D20171"/>
    <w:rsid w:val="00D21790"/>
    <w:rsid w:val="00D2385B"/>
    <w:rsid w:val="00D2504E"/>
    <w:rsid w:val="00D30C71"/>
    <w:rsid w:val="00D37AFB"/>
    <w:rsid w:val="00D50D7E"/>
    <w:rsid w:val="00D54911"/>
    <w:rsid w:val="00D72522"/>
    <w:rsid w:val="00D75E0F"/>
    <w:rsid w:val="00D85907"/>
    <w:rsid w:val="00D864DD"/>
    <w:rsid w:val="00D90A94"/>
    <w:rsid w:val="00DB0DEB"/>
    <w:rsid w:val="00DB4638"/>
    <w:rsid w:val="00DC2F11"/>
    <w:rsid w:val="00DE2278"/>
    <w:rsid w:val="00DE74FB"/>
    <w:rsid w:val="00E03899"/>
    <w:rsid w:val="00E16C1A"/>
    <w:rsid w:val="00E37FD8"/>
    <w:rsid w:val="00E40924"/>
    <w:rsid w:val="00E4692E"/>
    <w:rsid w:val="00E70799"/>
    <w:rsid w:val="00E761AD"/>
    <w:rsid w:val="00E817B4"/>
    <w:rsid w:val="00E91CE5"/>
    <w:rsid w:val="00E94962"/>
    <w:rsid w:val="00E95973"/>
    <w:rsid w:val="00EA2DAB"/>
    <w:rsid w:val="00EA6A05"/>
    <w:rsid w:val="00EB1175"/>
    <w:rsid w:val="00EC7E9A"/>
    <w:rsid w:val="00ED3762"/>
    <w:rsid w:val="00EE16FC"/>
    <w:rsid w:val="00EE1CE9"/>
    <w:rsid w:val="00EF237D"/>
    <w:rsid w:val="00EF42BE"/>
    <w:rsid w:val="00F20D0D"/>
    <w:rsid w:val="00F222D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451E"/>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747922"/>
    <w:rPr>
      <w:color w:val="808080"/>
      <w:bdr w:space="0" w:sz="0" w:color="auto" w:val="none"/>
      <w:shd w:fill="auto" w:color="auto" w:val="clear"/>
    </w:rPr>
  </w:style>
  <w:style w:customStyle="true" w:styleId="eSPISCCParagraphDefaultFont" w:type="character">
    <w:name w:val="eSPIS_CC_Paragraph Default Font"/>
    <w:basedOn w:val="Zadanifontodlomka"/>
    <w:rsid w:val="00747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7922"/>
    <w:rPr>
      <w:bdr w:space="0" w:sz="0" w:color="auto" w:val="none"/>
      <w:shd w:fill="FFFFCC" w:color="auto" w:val="clear"/>
      <w:lang w:val="hr-HR"/>
    </w:rPr>
  </w:style>
  <w:style w:customStyle="true" w:styleId="PozadinaSvijetloCrvena" w:type="character">
    <w:name w:val="Pozadina_SvijetloCrvena"/>
    <w:basedOn w:val="eSPISCCParagraphDefaultFont"/>
    <w:rsid w:val="00747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7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AGROBRAČ d.o.o.</izvorni_sadrzaj>
    <derivirana_varijabla naziv="DomainObject.Predmet.ProtustrankaFormated_1">  AGROBRAČ d.o.o.</derivirana_varijabla>
  </DomainObject.Predmet.ProtustrankaFormated>
  <DomainObject.Predmet.ProtustrankaFormatedOIB>
    <izvorni_sadrzaj>  AGROBRAČ d.o.o., OIB 28737705590</izvorni_sadrzaj>
    <derivirana_varijabla naziv="DomainObject.Predmet.ProtustrankaFormatedOIB_1">  AGROBRAČ d.o.o., OIB 28737705590</derivirana_varijabla>
  </DomainObject.Predmet.ProtustrankaFormatedOIB>
  <DomainObject.Predmet.ProtustrankaFormatedWithAdress>
    <izvorni_sadrzaj> AGROBRAČ d.o.o., Nerežišća/bb, 21400 Nerežišća</izvorni_sadrzaj>
    <derivirana_varijabla naziv="DomainObject.Predmet.ProtustrankaFormatedWithAdress_1"> AGROBRAČ d.o.o., Nerežišća/bb, 21400 Nerežišća</derivirana_varijabla>
  </DomainObject.Predmet.ProtustrankaFormatedWithAdress>
  <DomainObject.Predmet.ProtustrankaFormatedWithAdressOIB>
    <izvorni_sadrzaj> AGROBRAČ d.o.o., OIB 28737705590, Nerežišća/bb, 21400 Nerežišća</izvorni_sadrzaj>
    <derivirana_varijabla naziv="DomainObject.Predmet.ProtustrankaFormatedWithAdressOIB_1"> AGROBRAČ d.o.o., OIB 28737705590, Nerežišća/bb, 21400 Nerežišća</derivirana_varijabla>
  </DomainObject.Predmet.ProtustrankaFormatedWithAdressOIB>
  <DomainObject.Predmet.ProtustrankaWithAdress>
    <izvorni_sadrzaj>AGROBRAČ d.o.o. Nerežišća/bb, 21400 Nerežišća</izvorni_sadrzaj>
    <derivirana_varijabla naziv="DomainObject.Predmet.ProtustrankaWithAdress_1">AGROBRAČ d.o.o. Nerežišća/bb, 21400 Nerežišća</derivirana_varijabla>
  </DomainObject.Predmet.ProtustrankaWithAdress>
  <DomainObject.Predmet.ProtustrankaWithAdressOIB>
    <izvorni_sadrzaj>AGROBRAČ d.o.o., OIB 28737705590, Nerežišća/bb, 21400 Nerežišća</izvorni_sadrzaj>
    <derivirana_varijabla naziv="DomainObject.Predmet.ProtustrankaWithAdressOIB_1">AGROBRAČ d.o.o., OIB 28737705590, Nerežišća/bb, 21400 Nerežišća</derivirana_varijabla>
  </DomainObject.Predmet.ProtustrankaWithAdressOIB>
  <DomainObject.Predmet.ProtustrankaNazivFormated>
    <izvorni_sadrzaj>AGROBRAČ d.o.o.</izvorni_sadrzaj>
    <derivirana_varijabla naziv="DomainObject.Predmet.ProtustrankaNazivFormated_1">AGROBRAČ d.o.o.</derivirana_varijabla>
  </DomainObject.Predmet.ProtustrankaNazivFormated>
  <DomainObject.Predmet.ProtustrankaNazivFormatedOIB>
    <izvorni_sadrzaj>AGROBRAČ d.o.o., OIB 28737705590</izvorni_sadrzaj>
    <derivirana_varijabla naziv="DomainObject.Predmet.ProtustrankaNazivFormatedOIB_1">AGROBRAČ d.o.o.,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item>
    </izvorni_sadrzaj>
    <derivirana_varijabla naziv="DomainObject.Predmet.ProtuStrankaListFormated_1">
      <item>AGROBRAČ d.o.o.</item>
    </derivirana_varijabla>
  </DomainObject.Predmet.ProtuStrankaListFormated>
  <DomainObject.Predmet.ProtuStrankaListFormatedOIB>
    <izvorni_sadrzaj>
      <item>AGROBRAČ d.o.o., OIB 28737705590</item>
    </izvorni_sadrzaj>
    <derivirana_varijabla naziv="DomainObject.Predmet.ProtuStrankaListFormatedOIB_1">
      <item>AGROBRAČ d.o.o., OIB 28737705590</item>
    </derivirana_varijabla>
  </DomainObject.Predmet.ProtuStrankaListFormatedOIB>
  <DomainObject.Predmet.ProtuStrankaListFormatedWithAdress>
    <izvorni_sadrzaj>
      <item>AGROBRAČ d.o.o., Nerežišća/bb, 21400 Nerežišća</item>
    </izvorni_sadrzaj>
    <derivirana_varijabla naziv="DomainObject.Predmet.ProtuStrankaListFormatedWithAdress_1">
      <item>AGROBRAČ d.o.o., Nerežišća/bb, 21400 Nerežišća</item>
    </derivirana_varijabla>
  </DomainObject.Predmet.ProtuStrankaListFormatedWithAdress>
  <DomainObject.Predmet.ProtuStrankaListFormatedWithAdressOIB>
    <izvorni_sadrzaj>
      <item>AGROBRAČ d.o.o., OIB 28737705590, Nerežišća/bb, 21400 Nerežišća</item>
    </izvorni_sadrzaj>
    <derivirana_varijabla naziv="DomainObject.Predmet.ProtuStrankaListFormatedWithAdressOIB_1">
      <item>AGROBRAČ d.o.o., OIB 28737705590, Nerežišća/bb, 21400 Nerežišća</item>
    </derivirana_varijabla>
  </DomainObject.Predmet.ProtuStrankaListFormatedWithAdressOIB>
  <DomainObject.Predmet.ProtuStrankaListNazivFormated>
    <izvorni_sadrzaj>
      <item>AGROBRAČ d.o.o.</item>
    </izvorni_sadrzaj>
    <derivirana_varijabla naziv="DomainObject.Predmet.ProtuStrankaListNazivFormated_1">
      <item>AGROBRAČ d.o.o.</item>
    </derivirana_varijabla>
  </DomainObject.Predmet.ProtuStrankaListNazivFormated>
  <DomainObject.Predmet.ProtuStrankaListNazivFormatedOIB>
    <izvorni_sadrzaj>
      <item>AGROBRAČ d.o.o., OIB 28737705590</item>
    </izvorni_sadrzaj>
    <derivirana_varijabla naziv="DomainObject.Predmet.ProtuStrankaListNazivFormatedOIB_1">
      <item>AGROBRAČ d.o.o.,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OD Ilić, Orehovac &amp; Partneri d.o.o.</item>
      <item>Hrvoje Ćutuk</item>
    </izvorni_sadrzaj>
    <derivirana_varijabla naziv="DomainObject.Predmet.OstaliListNazivFormated_1">
      <item>Jerislav Peša</item>
      <item>Vedrana Škaro</item>
      <item>Frane Matulić</item>
      <item>Županijsko državno odvjetništvo u Splitu</item>
      <item>OD Ilić, Orehovac &amp; Partneri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item>
      <item>OD Ilić, Orehovac &amp; Partneri d.o.o.</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item>
      <item>OD Ilić, Orehovac &amp; Partneri d.o.o.</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izvorni_sadrzaj>
    <derivirana_varijabla naziv="DomainObject.Predmet.ProtustrankaIDrugi_1">AGROBRAČ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OIB 28737705590, Nerežišća/bb, 21400 Nerežišća</izvorni_sadrzaj>
    <derivirana_varijabla naziv="DomainObject.Predmet.ProtustrankaIDrugiAdressOIB_1">AGROBRAČ d.o.o.,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78803-FDA8-4F95-BDEB-88F7C6DB0B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1727</properties:Words>
  <properties:Characters>9967</properties:Characters>
  <properties:Lines>422</properties:Lines>
  <properties:Paragraphs>202</properties:Paragraphs>
  <properties:TotalTime>546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2017-06-02T08:15:00Z</cp:lastPrinted>
  <dcterms:modified xmlns:xsi="http://www.w3.org/2001/XMLSchema-instance" xsi:type="dcterms:W3CDTF">2017-06-02T08:16:00Z</dcterms:modified>
  <cp:revision>90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