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1a739" w14:paraId="761a739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3F4F65">
        <w:t>St-6590</w:t>
      </w:r>
      <w:r>
        <w:t>/2016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3F4F65" w:rsidP="00912715" w:rsidR="000326E1">
      <w:pPr>
        <w:jc w:val="both"/>
      </w:pPr>
      <w:r w:rsidRPr="003F4F65">
        <w:t>Trgovački sud u Zagrebu, po sucu Maji Jurovicki, u stečajnom postupku u povodu prijedloga predlagatelja FINANCIJSKE AGENCIJE, Zagreb, Ulica grada Vukovara 70, OIB: 85821130368, za otvaranje stečajnog postupka nad dužnikom MRMO gradnja d.o.o. OIB: 92351299491, Zagreb, Aleja Blaža Jurišića 21</w:t>
      </w:r>
      <w:r w:rsidR="00D07141">
        <w:t xml:space="preserve">, </w:t>
      </w:r>
      <w:r w:rsidR="001C38BA" w:rsidRPr="001C38BA">
        <w:t xml:space="preserve">dana </w:t>
      </w:r>
      <w:r w:rsidR="00963A54">
        <w:t>2</w:t>
      </w:r>
      <w:r w:rsidR="00E81BE5">
        <w:t>6</w:t>
      </w:r>
      <w:r w:rsidR="00912715">
        <w:t>. ožujka 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3F4F65">
      <w:pPr>
        <w:jc w:val="both"/>
      </w:pPr>
      <w:r>
        <w:t xml:space="preserve">I    </w:t>
      </w:r>
      <w:r w:rsidR="00DB441F">
        <w:t xml:space="preserve">Otvara se stečajni postupak nad dužnikom </w:t>
      </w:r>
      <w:r w:rsidR="003F4F65" w:rsidRPr="003F4F65">
        <w:t>MRMO gradnja d.o.o. OIB: 92351299491, Zagreb, Aleja Blaža Jurišića 21</w:t>
      </w:r>
      <w:r w:rsidR="0065013D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AE384B">
        <w:t>2</w:t>
      </w:r>
      <w:r w:rsidR="00E81BE5">
        <w:t>6</w:t>
      </w:r>
      <w:r w:rsidR="00AE384B">
        <w:t>. ožujka 2018. u 1</w:t>
      </w:r>
      <w:r w:rsidR="002558C1">
        <w:t>5</w:t>
      </w:r>
      <w:r w:rsidR="00AE384B">
        <w:t>,00 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511E34" w:rsidR="00511E34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3F4F65" w:rsidRPr="003F4F65">
        <w:t>Zdravko Krznar OIB:5040538</w:t>
      </w:r>
      <w:r w:rsidR="003F4F65">
        <w:t>1305  iz Zagreba, Sveti duh 123</w:t>
      </w:r>
      <w:r w:rsidR="00B0786B">
        <w:t>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3B13C4">
      <w:pPr>
        <w:jc w:val="both"/>
        <w:rPr>
          <w:lang w:val="pt-BR"/>
        </w:rPr>
      </w:pPr>
      <w:r>
        <w:t xml:space="preserve">III. Zaključuje se stečajni postupak nad dužnikom </w:t>
      </w:r>
      <w:r w:rsidR="0065013D" w:rsidRPr="0065013D">
        <w:t>MRMO gradnja d.o.o. OIB: 92351299491, Zagreb, Aleja Blaža Jurišića 21</w:t>
      </w:r>
      <w:r w:rsidR="0065013D">
        <w:t>.</w:t>
      </w: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65013D" w:rsidRPr="0065013D">
        <w:t>MRMO gradnja d.o.o. OIB: 92351299491, Zagreb, Aleja Blaža Jurišića 21</w:t>
      </w:r>
      <w:r w:rsidR="0065013D">
        <w:t xml:space="preserve">. 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65013D">
      <w:pPr>
        <w:jc w:val="both"/>
      </w:pPr>
      <w:r>
        <w:t xml:space="preserve">          </w:t>
      </w:r>
      <w:r w:rsidR="0065013D" w:rsidRPr="0065013D">
        <w:t xml:space="preserve">Financijska agencija, kao predlagatelj, navela je u prijedlogu za otvaranje stečajnog postupka kako dužnik na dan 04.11.2016. u Očevidniku redoslijeda osnova za plaćanje ima evidentirane neizvršene osnove za plaćanje u neprekinutom razdoblju od 120 dana, u ukupnom iznosu od 69.395,37 kn, kao i da dužnik ima 6 zaposlenika. S obzirom na to da predlagatelj vodi Očevidnik redoslijeda osnova za plaćanje, sud je prihvatio predlagateljeve </w:t>
      </w:r>
      <w:r w:rsidR="0065013D" w:rsidRPr="0065013D">
        <w:lastRenderedPageBreak/>
        <w:t xml:space="preserve">tvrdnje o neprekinutom razdoblju evidentiranih neizvršenih osnova za plaćanje koji su zavedeni u Očevidniku  redoslijeda osnova za plaćanje. </w:t>
      </w:r>
      <w:r w:rsidR="0065013D">
        <w:t xml:space="preserve"> </w:t>
      </w:r>
    </w:p>
    <w:p w:rsidRDefault="00EF6357" w:rsidP="000E4567" w:rsidR="000E4567">
      <w:pPr>
        <w:jc w:val="both"/>
      </w:pPr>
      <w:r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0E4567">
      <w:pPr>
        <w:jc w:val="both"/>
      </w:pPr>
      <w:r>
        <w:t xml:space="preserve">           Sud je rješenjem </w:t>
      </w:r>
      <w:r w:rsidR="00081B41">
        <w:t>od 28</w:t>
      </w:r>
      <w:r w:rsidR="000A77E9">
        <w:t xml:space="preserve">.12.2017. </w:t>
      </w:r>
      <w:r>
        <w:t xml:space="preserve">pokrenuo prethodni postupak nad dužnikom, a potom je održano  ročište radi očitovanja o prijedlogu za otvaranje stečajnog postupka. Zastupnik po zakonu dužnika </w:t>
      </w:r>
      <w:r w:rsidR="009C6FF1">
        <w:t>ni</w:t>
      </w:r>
      <w:r>
        <w:t>je pristupio  na navedeno ročište.</w:t>
      </w:r>
    </w:p>
    <w:p w:rsidRDefault="000E4567" w:rsidP="000E4567" w:rsidR="00873E5D">
      <w:pPr>
        <w:jc w:val="both"/>
      </w:pPr>
      <w:r>
        <w:t xml:space="preserve">       </w:t>
      </w:r>
      <w:r w:rsidR="00555EEF">
        <w:t xml:space="preserve">    </w:t>
      </w:r>
      <w:r w:rsidR="00D60C41">
        <w:t>Uvidom u podnesak FINE od 29</w:t>
      </w:r>
      <w:r w:rsidR="00555EEF">
        <w:t>.12.2017</w:t>
      </w:r>
      <w:r>
        <w:t xml:space="preserve">. sud je </w:t>
      </w:r>
      <w:r w:rsidR="00081B41">
        <w:t>utvrdio kako je dužnik na dan 04.11</w:t>
      </w:r>
      <w:r>
        <w:t xml:space="preserve">.2016. u Očevidniku redoslijeda osnova za plaćanje imao neizvršene osnove za plaćanje u neprekinutom razdoblju od 120 dana u ukupnom iznosu od  </w:t>
      </w:r>
      <w:r w:rsidR="00873E5D">
        <w:t>69.395,37 kn.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 16</w:t>
      </w:r>
      <w:r w:rsidR="002261F5">
        <w:t>.02.2018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6A2BA0">
        <w:t>16</w:t>
      </w:r>
      <w:r w:rsidR="002261F5" w:rsidRPr="002261F5">
        <w:t>.02.2018.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FD048D">
        <w:t>2</w:t>
      </w:r>
      <w:r w:rsidR="00E81BE5">
        <w:t>6</w:t>
      </w:r>
      <w:r w:rsidR="00A82154">
        <w:t xml:space="preserve">. ožujka 2018. 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0E4567" w:rsidP="00CA6649" w:rsidR="000E4567">
      <w:pPr>
        <w:jc w:val="right"/>
      </w:pPr>
      <w:r>
        <w:t xml:space="preserve"> Maja Jurovicki</w:t>
      </w:r>
      <w:r w:rsidR="006C3324">
        <w:t xml:space="preserve">, v.r.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6C3324" w:rsidP="004F5146" w:rsidR="006C3324">
      <w:pPr>
        <w:jc w:val="right"/>
      </w:pPr>
      <w:r>
        <w:t>za točnost otpravka-ovlašteni službenik</w:t>
      </w:r>
    </w:p>
    <w:p w:rsidRDefault="006C3324" w:rsidP="004F5146" w:rsidR="006C3324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6C3324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873E5D">
          <w:t>6590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26E1"/>
    <w:rsid w:val="00081B41"/>
    <w:rsid w:val="00087CA3"/>
    <w:rsid w:val="000A6636"/>
    <w:rsid w:val="000A77E9"/>
    <w:rsid w:val="000B4CD8"/>
    <w:rsid w:val="000C5D82"/>
    <w:rsid w:val="000E1465"/>
    <w:rsid w:val="000E4567"/>
    <w:rsid w:val="000F39CE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2261F5"/>
    <w:rsid w:val="0023149C"/>
    <w:rsid w:val="00237B9E"/>
    <w:rsid w:val="00255162"/>
    <w:rsid w:val="002558C1"/>
    <w:rsid w:val="00274B49"/>
    <w:rsid w:val="002916CE"/>
    <w:rsid w:val="00293025"/>
    <w:rsid w:val="002B0102"/>
    <w:rsid w:val="002D6894"/>
    <w:rsid w:val="002E2DB0"/>
    <w:rsid w:val="002E6E4E"/>
    <w:rsid w:val="003256CA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B13C4"/>
    <w:rsid w:val="003B27B4"/>
    <w:rsid w:val="003D15AF"/>
    <w:rsid w:val="003D592F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71353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6F59"/>
    <w:rsid w:val="0065013D"/>
    <w:rsid w:val="00665971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324"/>
    <w:rsid w:val="006C3CCF"/>
    <w:rsid w:val="006C5196"/>
    <w:rsid w:val="00704D10"/>
    <w:rsid w:val="00705E40"/>
    <w:rsid w:val="00707AE8"/>
    <w:rsid w:val="00726A2E"/>
    <w:rsid w:val="00730F02"/>
    <w:rsid w:val="007717BA"/>
    <w:rsid w:val="0077370C"/>
    <w:rsid w:val="00780919"/>
    <w:rsid w:val="007C2112"/>
    <w:rsid w:val="007C7596"/>
    <w:rsid w:val="007D602B"/>
    <w:rsid w:val="007E0378"/>
    <w:rsid w:val="007E0DC8"/>
    <w:rsid w:val="007E349A"/>
    <w:rsid w:val="007F652C"/>
    <w:rsid w:val="00801605"/>
    <w:rsid w:val="00810257"/>
    <w:rsid w:val="00811710"/>
    <w:rsid w:val="00820DD9"/>
    <w:rsid w:val="00822C8A"/>
    <w:rsid w:val="0082423D"/>
    <w:rsid w:val="00833A14"/>
    <w:rsid w:val="008527B2"/>
    <w:rsid w:val="00873E5D"/>
    <w:rsid w:val="008A306D"/>
    <w:rsid w:val="008C661C"/>
    <w:rsid w:val="008E127C"/>
    <w:rsid w:val="008E59F9"/>
    <w:rsid w:val="00910DEA"/>
    <w:rsid w:val="00912715"/>
    <w:rsid w:val="00937188"/>
    <w:rsid w:val="00963A54"/>
    <w:rsid w:val="00976D9E"/>
    <w:rsid w:val="00997388"/>
    <w:rsid w:val="009A72F1"/>
    <w:rsid w:val="009B54BC"/>
    <w:rsid w:val="009B7AB6"/>
    <w:rsid w:val="009C6B90"/>
    <w:rsid w:val="009C6FF1"/>
    <w:rsid w:val="009D5975"/>
    <w:rsid w:val="009E23BB"/>
    <w:rsid w:val="009E4E4C"/>
    <w:rsid w:val="009F1F7C"/>
    <w:rsid w:val="00A05D6C"/>
    <w:rsid w:val="00A22B7B"/>
    <w:rsid w:val="00A2463E"/>
    <w:rsid w:val="00A618D3"/>
    <w:rsid w:val="00A67262"/>
    <w:rsid w:val="00A713F5"/>
    <w:rsid w:val="00A75AF9"/>
    <w:rsid w:val="00A82154"/>
    <w:rsid w:val="00AA0442"/>
    <w:rsid w:val="00AA78A7"/>
    <w:rsid w:val="00AC343D"/>
    <w:rsid w:val="00AD35E7"/>
    <w:rsid w:val="00AE0E35"/>
    <w:rsid w:val="00AE384B"/>
    <w:rsid w:val="00AE7439"/>
    <w:rsid w:val="00B06231"/>
    <w:rsid w:val="00B0786B"/>
    <w:rsid w:val="00B143AE"/>
    <w:rsid w:val="00B221D4"/>
    <w:rsid w:val="00B22DAB"/>
    <w:rsid w:val="00B42A98"/>
    <w:rsid w:val="00B46603"/>
    <w:rsid w:val="00B7682A"/>
    <w:rsid w:val="00B8024A"/>
    <w:rsid w:val="00BB2CC0"/>
    <w:rsid w:val="00BB6854"/>
    <w:rsid w:val="00BC2DA8"/>
    <w:rsid w:val="00BD17D3"/>
    <w:rsid w:val="00BD7D99"/>
    <w:rsid w:val="00BE07A7"/>
    <w:rsid w:val="00BE19F1"/>
    <w:rsid w:val="00BF1D4D"/>
    <w:rsid w:val="00C10F61"/>
    <w:rsid w:val="00C1210B"/>
    <w:rsid w:val="00C12410"/>
    <w:rsid w:val="00C12C33"/>
    <w:rsid w:val="00C14AB7"/>
    <w:rsid w:val="00C20C7B"/>
    <w:rsid w:val="00C221D6"/>
    <w:rsid w:val="00C3505F"/>
    <w:rsid w:val="00C42F9C"/>
    <w:rsid w:val="00C47008"/>
    <w:rsid w:val="00C66603"/>
    <w:rsid w:val="00C755A1"/>
    <w:rsid w:val="00C77A8E"/>
    <w:rsid w:val="00C87437"/>
    <w:rsid w:val="00C94123"/>
    <w:rsid w:val="00C960FC"/>
    <w:rsid w:val="00CA4E71"/>
    <w:rsid w:val="00CA6649"/>
    <w:rsid w:val="00CA7052"/>
    <w:rsid w:val="00CB0B29"/>
    <w:rsid w:val="00CB46CE"/>
    <w:rsid w:val="00CD11DE"/>
    <w:rsid w:val="00CF2A99"/>
    <w:rsid w:val="00CF464A"/>
    <w:rsid w:val="00D067DD"/>
    <w:rsid w:val="00D07141"/>
    <w:rsid w:val="00D10768"/>
    <w:rsid w:val="00D1734F"/>
    <w:rsid w:val="00D26467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06A53"/>
    <w:rsid w:val="00E337EC"/>
    <w:rsid w:val="00E377B2"/>
    <w:rsid w:val="00E4038E"/>
    <w:rsid w:val="00E46026"/>
    <w:rsid w:val="00E53D3D"/>
    <w:rsid w:val="00E57CD2"/>
    <w:rsid w:val="00E62BD9"/>
    <w:rsid w:val="00E63E36"/>
    <w:rsid w:val="00E71B8C"/>
    <w:rsid w:val="00E72D2A"/>
    <w:rsid w:val="00E75D7C"/>
    <w:rsid w:val="00E81BE5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F6357"/>
    <w:rsid w:val="00F11CA1"/>
    <w:rsid w:val="00F41E27"/>
    <w:rsid w:val="00F42D40"/>
    <w:rsid w:val="00F51E11"/>
    <w:rsid w:val="00F5279F"/>
    <w:rsid w:val="00F57935"/>
    <w:rsid w:val="00F61CF3"/>
    <w:rsid w:val="00F730AC"/>
    <w:rsid w:val="00F874AD"/>
    <w:rsid w:val="00F9309D"/>
    <w:rsid w:val="00FA31EB"/>
    <w:rsid w:val="00FA5662"/>
    <w:rsid w:val="00FB1298"/>
    <w:rsid w:val="00FB2EBB"/>
    <w:rsid w:val="00FB6933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98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6590</izvorni_sadrzaj>
    <derivirana_varijabla naziv="DomainObject.Predmet.Broj_1">6590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St-6590/2016</izvorni_sadrzaj>
    <derivirana_varijabla naziv="DomainObject.Predmet.OznakaBroj_1">St-6590/2016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MRMO gradnja društvo s ograničenom odgovornošću za građenje i usluge</izvorni_sadrzaj>
    <derivirana_varijabla naziv="DomainObject.Predmet.ProtustrankaFormated_1">  MRMO gradnja društvo s ograničenom odgovornošću za građenje i usluge</derivirana_varijabla>
  </DomainObject.Predmet.ProtustrankaFormated>
  <DomainObject.Predmet.ProtustrankaFormatedOIB>
    <izvorni_sadrzaj>  MRMO gradnja društvo s ograničenom odgovornošću za građenje i usluge, OIB 92351299491</izvorni_sadrzaj>
    <derivirana_varijabla naziv="DomainObject.Predmet.ProtustrankaFormatedOIB_1">  MRMO gradnja društvo s ograničenom odgovornošću za građenje i usluge, OIB 92351299491</derivirana_varijabla>
  </DomainObject.Predmet.ProtustrankaFormatedOIB>
  <DomainObject.Predmet.ProtustrankaFormatedWithAdress>
    <izvorni_sadrzaj> MRMO gradnja društvo s ograničenom odgovornošću za građenje i usluge, Al. Blaža Jurišića 21, 10000 Zagreb</izvorni_sadrzaj>
    <derivirana_varijabla naziv="DomainObject.Predmet.ProtustrankaFormatedWithAdress_1"> MRMO gradnja društvo s ograničenom odgovornošću za građenje i usluge, Al. Blaža Jurišića 21, 10000 Zagreb</derivirana_varijabla>
  </DomainObject.Predmet.ProtustrankaFormatedWithAdress>
  <DomainObject.Predmet.ProtustrankaFormatedWithAdressOIB>
    <izvorni_sadrzaj> MRMO gradnja društvo s ograničenom odgovornošću za građenje i usluge, OIB 92351299491, Al. Blaža Jurišića 21, 10000 Zagreb</izvorni_sadrzaj>
    <derivirana_varijabla naziv="DomainObject.Predmet.ProtustrankaFormatedWithAdressOIB_1"> MRMO gradnja društvo s ograničenom odgovornošću za građenje i usluge, OIB 92351299491, Al. Blaža Jurišića 21, 10000 Zagreb</derivirana_varijabla>
  </DomainObject.Predmet.ProtustrankaFormatedWithAdressOIB>
  <DomainObject.Predmet.ProtustrankaWithAdress>
    <izvorni_sadrzaj>MRMO gradnja društvo s ograničenom odgovornošću za građenje i usluge Al. Blaža Jurišića 21, 10000 Zagreb</izvorni_sadrzaj>
    <derivirana_varijabla naziv="DomainObject.Predmet.ProtustrankaWithAdress_1">MRMO gradnja društvo s ograničenom odgovornošću za građenje i usluge Al. Blaža Jurišića 21, 10000 Zagreb</derivirana_varijabla>
  </DomainObject.Predmet.ProtustrankaWithAdress>
  <DomainObject.Predmet.ProtustrankaWithAdressOIB>
    <izvorni_sadrzaj>MRMO gradnja društvo s ograničenom odgovornošću za građenje i usluge, OIB 92351299491, Al. Blaža Jurišića 21, 10000 Zagreb</izvorni_sadrzaj>
    <derivirana_varijabla naziv="DomainObject.Predmet.ProtustrankaWithAdressOIB_1">MRMO gradnja društvo s ograničenom odgovornošću za građenje i usluge, OIB 92351299491, Al. Blaža Jurišića 21, 10000 Zagreb</derivirana_varijabla>
  </DomainObject.Predmet.ProtustrankaWithAdressOIB>
  <DomainObject.Predmet.ProtustrankaNazivFormated>
    <izvorni_sadrzaj>MRMO gradnja društvo s ograničenom odgovornošću za građenje i usluge</izvorni_sadrzaj>
    <derivirana_varijabla naziv="DomainObject.Predmet.ProtustrankaNazivFormated_1">MRMO gradnja društvo s ograničenom odgovornošću za građenje i usluge</derivirana_varijabla>
  </DomainObject.Predmet.ProtustrankaNazivFormated>
  <DomainObject.Predmet.ProtustrankaNazivFormatedOIB>
    <izvorni_sadrzaj>MRMO gradnja društvo s ograničenom odgovornošću za građenje i usluge, OIB 92351299491</izvorni_sadrzaj>
    <derivirana_varijabla naziv="DomainObject.Predmet.ProtustrankaNazivFormatedOIB_1">MRMO gradnja društvo s ograničenom odgovornošću za građenje i usluge, OIB 92351299491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Sandra Budja</izvorni_sadrzaj>
    <derivirana_varijabla naziv="DomainObject.Predmet.StrankaFormated_1">  FINA Regionalni centar Zagreb; Sandra Budja</derivirana_varijabla>
  </DomainObject.Predmet.StrankaFormated>
  <DomainObject.Predmet.StrankaFormatedOIB>
    <izvorni_sadrzaj>  FINA Regionalni centar Zagreb, OIB 85821130368; Sandra Budja, OIB 03651588102</izvorni_sadrzaj>
    <derivirana_varijabla naziv="DomainObject.Predmet.StrankaFormatedOIB_1">  FINA Regionalni centar Zagreb, OIB 85821130368; Sandra Budja, OIB 03651588102</derivirana_varijabla>
  </DomainObject.Predmet.StrankaFormatedOIB>
  <DomainObject.Predmet.StrankaFormatedWithAdress>
    <izvorni_sadrzaj> FINA Regionalni centar Zagreb, Trg svibanjskih žrtava 1995. 1, 10000 Zagreb; Sandra Budja, Aleja Blaža Jurišića 21, 10000 Zagreb</izvorni_sadrzaj>
    <derivirana_varijabla naziv="DomainObject.Predmet.StrankaFormatedWithAdress_1"> FINA Regionalni centar Zagreb, Trg svibanjskih žrtava 1995. 1, 10000 Zagreb; Sandra Budja, Aleja Blaža Jurišića 21, 10000 Zagreb</derivirana_varijabla>
  </DomainObject.Predmet.StrankaFormatedWithAdress>
  <DomainObject.Predmet.StrankaFormatedWithAdressOIB>
    <izvorni_sadrzaj> FINA Regionalni centar Zagreb, OIB 85821130368, Trg svibanjskih žrtava 1995. 1, 10000 Zagreb; Sandra Budja, OIB 03651588102, Aleja Blaža Jurišića 21, 10000 Zagreb</izvorni_sadrzaj>
    <derivirana_varijabla naziv="DomainObject.Predmet.StrankaFormatedWithAdressOIB_1"> FINA Regionalni centar Zagreb, OIB 85821130368, Trg svibanjskih žrtava 1995. 1, 10000 Zagreb; Sandra Budja, OIB 03651588102, Aleja Blaža Jurišića 21, 10000 Zagreb</derivirana_varijabla>
  </DomainObject.Predmet.StrankaFormatedWithAdressOIB>
  <DomainObject.Predmet.StrankaWithAdress>
    <izvorni_sadrzaj>FINA Regionalni centar Zagreb Trg svibanjskih žrtava 1995. 1,10000 Zagreb,Sandra Budja Aleja Blaža Jurišića 21,10000 Zagreb</izvorni_sadrzaj>
    <derivirana_varijabla naziv="DomainObject.Predmet.StrankaWithAdress_1">FINA Regionalni centar Zagreb Trg svibanjskih žrtava 1995. 1,10000 Zagreb,Sandra Budja Aleja Blaža Jurišića 21,10000 Zagreb</derivirana_varijabla>
  </DomainObject.Predmet.StrankaWithAdress>
  <DomainObject.Predmet.StrankaWithAdressOIB>
    <izvorni_sadrzaj>FINA Regionalni centar Zagreb, OIB 85821130368, Trg svibanjskih žrtava 1995. 1,10000 Zagreb,Sandra Budja, OIB 03651588102, Aleja Blaža Jurišića 21,10000 Zagreb</izvorni_sadrzaj>
    <derivirana_varijabla naziv="DomainObject.Predmet.StrankaWithAdressOIB_1">FINA Regionalni centar Zagreb, OIB 85821130368, Trg svibanjskih žrtava 1995. 1,10000 Zagreb,Sandra Budja, OIB 03651588102, Aleja Blaža Jurišića 21,10000 Zagreb</derivirana_varijabla>
  </DomainObject.Predmet.StrankaWithAdressOIB>
  <DomainObject.Predmet.StrankaNazivFormated>
    <izvorni_sadrzaj>FINA Regionalni centar Zagreb,Sandra Budja</izvorni_sadrzaj>
    <derivirana_varijabla naziv="DomainObject.Predmet.StrankaNazivFormated_1">FINA Regionalni centar Zagreb,Sandra Budja</derivirana_varijabla>
  </DomainObject.Predmet.StrankaNazivFormated>
  <DomainObject.Predmet.StrankaNazivFormatedOIB>
    <izvorni_sadrzaj>FINA Regionalni centar Zagreb, OIB 85821130368,Sandra Budja, OIB 03651588102</izvorni_sadrzaj>
    <derivirana_varijabla naziv="DomainObject.Predmet.StrankaNazivFormatedOIB_1">FINA Regionalni centar Zagreb, OIB 85821130368,Sandra Budja, OIB 03651588102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Sandra Budja</item>
    </izvorni_sadrzaj>
    <derivirana_varijabla naziv="DomainObject.Predmet.StrankaListFormated_1">
      <item>FINA Regionalni centar Zagreb</item>
      <item>Sandra Budja</item>
    </derivirana_varijabla>
  </DomainObject.Predmet.StrankaListFormated>
  <DomainObject.Predmet.StrankaListFormatedOIB>
    <izvorni_sadrzaj>
      <item>FINA Regionalni centar Zagreb, OIB 85821130368</item>
      <item>Sandra Budja, OIB 03651588102</item>
    </izvorni_sadrzaj>
    <derivirana_varijabla naziv="DomainObject.Predmet.StrankaListFormatedOIB_1">
      <item>FINA Regionalni centar Zagreb, OIB 85821130368</item>
      <item>Sandra Budja, OIB 03651588102</item>
    </derivirana_varijabla>
  </DomainObject.Predmet.StrankaListFormatedOIB>
  <DomainObject.Predmet.StrankaListFormatedWithAdress>
    <izvorni_sadrzaj>
      <item>FINA Regionalni centar Zagreb, Trg svibanjskih žrtava 1995. 1, 10000 Zagreb</item>
      <item>Sandra Budja, Aleja Blaža Jurišića 21, 10000 Zagreb</item>
    </izvorni_sadrzaj>
    <derivirana_varijabla naziv="DomainObject.Predmet.StrankaListFormatedWithAdress_1">
      <item>FINA Regionalni centar Zagreb, Trg svibanjskih žrtava 1995. 1, 10000 Zagreb</item>
      <item>Sandra Budja, Aleja Blaža Jurišića 21,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Sandra Budja, OIB 03651588102, Aleja Blaža Jurišića 21, 10000 Zagreb</item>
    </izvorni_sadrzaj>
    <derivirana_varijabla naziv="DomainObject.Predmet.StrankaListFormatedWithAdressOIB_1">
      <item>FINA Regionalni centar Zagreb, OIB 85821130368, Trg svibanjskih žrtava 1995. 1, 10000 Zagreb</item>
      <item>Sandra Budja, OIB 03651588102, Aleja Blaža Jurišića 21, 10000 Zagreb</item>
    </derivirana_varijabla>
  </DomainObject.Predmet.StrankaListFormatedWithAdressOIB>
  <DomainObject.Predmet.StrankaListNazivFormated>
    <izvorni_sadrzaj>
      <item>FINA Regionalni centar Zagreb</item>
      <item>Sandra Budja</item>
    </izvorni_sadrzaj>
    <derivirana_varijabla naziv="DomainObject.Predmet.StrankaListNazivFormated_1">
      <item>FINA Regionalni centar Zagreb</item>
      <item>Sandra Budja</item>
    </derivirana_varijabla>
  </DomainObject.Predmet.StrankaListNazivFormated>
  <DomainObject.Predmet.StrankaListNazivFormatedOIB>
    <izvorni_sadrzaj>
      <item>FINA Regionalni centar Zagreb, OIB 85821130368</item>
      <item>Sandra Budja, OIB 03651588102</item>
    </izvorni_sadrzaj>
    <derivirana_varijabla naziv="DomainObject.Predmet.StrankaListNazivFormatedOIB_1">
      <item>FINA Regionalni centar Zagreb, OIB 85821130368</item>
      <item>Sandra Budja, OIB 03651588102</item>
    </derivirana_varijabla>
  </DomainObject.Predmet.StrankaListNazivFormatedOIB>
  <DomainObject.Predmet.ProtuStrankaListFormated>
    <izvorni_sadrzaj>
      <item>MRMO gradnja društvo s ograničenom odgovornošću za građenje i usluge</item>
    </izvorni_sadrzaj>
    <derivirana_varijabla naziv="DomainObject.Predmet.ProtuStrankaListFormated_1">
      <item>MRMO gradnja društvo s ograničenom odgovornošću za građenje i usluge</item>
    </derivirana_varijabla>
  </DomainObject.Predmet.ProtuStrankaListFormated>
  <DomainObject.Predmet.ProtuStrankaListFormatedOIB>
    <izvorni_sadrzaj>
      <item>MRMO gradnja društvo s ograničenom odgovornošću za građenje i usluge, OIB 92351299491</item>
    </izvorni_sadrzaj>
    <derivirana_varijabla naziv="DomainObject.Predmet.ProtuStrankaListFormatedOIB_1">
      <item>MRMO gradnja društvo s ograničenom odgovornošću za građenje i usluge, OIB 92351299491</item>
    </derivirana_varijabla>
  </DomainObject.Predmet.ProtuStrankaListFormatedOIB>
  <DomainObject.Predmet.ProtuStrankaListFormatedWithAdress>
    <izvorni_sadrzaj>
      <item>MRMO gradnja društvo s ograničenom odgovornošću za građenje i usluge, Al. Blaža Jurišića 21, 10000 Zagreb</item>
    </izvorni_sadrzaj>
    <derivirana_varijabla naziv="DomainObject.Predmet.ProtuStrankaListFormatedWithAdress_1">
      <item>MRMO gradnja društvo s ograničenom odgovornošću za građenje i usluge, Al. Blaža Jurišića 21, 10000 Zagreb</item>
    </derivirana_varijabla>
  </DomainObject.Predmet.ProtuStrankaListFormatedWithAdress>
  <DomainObject.Predmet.ProtuStrankaListFormatedWithAdressOIB>
    <izvorni_sadrzaj>
      <item>MRMO gradnja društvo s ograničenom odgovornošću za građenje i usluge, OIB 92351299491, Al. Blaža Jurišića 21, 10000 Zagreb</item>
    </izvorni_sadrzaj>
    <derivirana_varijabla naziv="DomainObject.Predmet.ProtuStrankaListFormatedWithAdressOIB_1">
      <item>MRMO gradnja društvo s ograničenom odgovornošću za građenje i usluge, OIB 92351299491, Al. Blaža Jurišića 21, 10000 Zagreb</item>
    </derivirana_varijabla>
  </DomainObject.Predmet.ProtuStrankaListFormatedWithAdressOIB>
  <DomainObject.Predmet.ProtuStrankaListNazivFormated>
    <izvorni_sadrzaj>
      <item>MRMO gradnja društvo s ograničenom odgovornošću za građenje i usluge</item>
    </izvorni_sadrzaj>
    <derivirana_varijabla naziv="DomainObject.Predmet.ProtuStrankaListNazivFormated_1">
      <item>MRMO gradnja društvo s ograničenom odgovornošću za građenje i usluge</item>
    </derivirana_varijabla>
  </DomainObject.Predmet.ProtuStrankaListNazivFormated>
  <DomainObject.Predmet.ProtuStrankaListNazivFormatedOIB>
    <izvorni_sadrzaj>
      <item>MRMO gradnja društvo s ograničenom odgovornošću za građenje i usluge, OIB 92351299491</item>
    </izvorni_sadrzaj>
    <derivirana_varijabla naziv="DomainObject.Predmet.ProtuStrankaListNazivFormatedOIB_1">
      <item>MRMO gradnja društvo s ograničenom odgovornošću za građenje i usluge, OIB 92351299491</item>
    </derivirana_varijabla>
  </DomainObject.Predmet.ProtuStrankaListNazivFormatedOIB>
  <DomainObject.Predmet.OstaliListFormated>
    <izvorni_sadrzaj>
      <item>Sandra Budja</item>
      <item>ERSTE&amp;STEIERMÄRKISCHE BANKA dioničko društvo</item>
    </izvorni_sadrzaj>
    <derivirana_varijabla naziv="DomainObject.Predmet.OstaliListFormated_1">
      <item>Sandra Budja</item>
      <item>ERSTE&amp;STEIERMÄRKISCHE BANKA dioničko društvo</item>
    </derivirana_varijabla>
  </DomainObject.Predmet.OstaliListFormated>
  <DomainObject.Predmet.OstaliListFormatedOIB>
    <izvorni_sadrzaj>
      <item>Sandra Budja, OIB 03651588102</item>
      <item>ERSTE&amp;STEIERMÄRKISCHE BANKA dioničko društvo, OIB 23057039320</item>
    </izvorni_sadrzaj>
    <derivirana_varijabla naziv="DomainObject.Predmet.OstaliListFormatedOIB_1">
      <item>Sandra Budja, OIB 03651588102</item>
      <item>ERSTE&amp;STEIERMÄRKISCHE BANKA dioničko društvo, OIB 23057039320</item>
    </derivirana_varijabla>
  </DomainObject.Predmet.OstaliListFormatedOIB>
  <DomainObject.Predmet.OstaliListFormatedWithAdress>
    <izvorni_sadrzaj>
      <item>Sandra Budja, Aleja Blaža Jurišića 21, 10000 Zagreb</item>
      <item>ERSTE&amp;STEIERMÄRKISCHE BANKA dioničko društvo, Jadranski Trg 3a, 51000 Rijeka</item>
    </izvorni_sadrzaj>
    <derivirana_varijabla naziv="DomainObject.Predmet.OstaliListFormatedWithAdress_1">
      <item>Sandra Budja, Aleja Blaža Jurišića 21, 10000 Zagreb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Sandra Budja, OIB 03651588102, Aleja Blaža Jurišića 21, 10000 Zagreb</item>
      <item>ERSTE&amp;STEIERMÄRKISCHE BANKA dioničko društvo, OIB 23057039320, Jadranski Trg 3a, 51000 Rijeka</item>
    </izvorni_sadrzaj>
    <derivirana_varijabla naziv="DomainObject.Predmet.OstaliListFormatedWithAdressOIB_1">
      <item>Sandra Budja, OIB 03651588102, Aleja Blaža Jurišića 21, 10000 Zagreb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Sandra Budja</item>
      <item>ERSTE&amp;STEIERMÄRKISCHE BANKA dioničko društvo</item>
    </izvorni_sadrzaj>
    <derivirana_varijabla naziv="DomainObject.Predmet.OstaliListNazivFormated_1">
      <item>Sandra Budja</item>
      <item>ERSTE&amp;STEIERMÄRKISCHE BANKA dioničko društvo</item>
    </derivirana_varijabla>
  </DomainObject.Predmet.OstaliListNazivFormated>
  <DomainObject.Predmet.OstaliListNazivFormatedOIB>
    <izvorni_sadrzaj>
      <item>Sandra Budja, OIB 03651588102</item>
      <item>ERSTE&amp;STEIERMÄRKISCHE BANKA dioničko društvo, OIB 23057039320</item>
    </izvorni_sadrzaj>
    <derivirana_varijabla naziv="DomainObject.Predmet.OstaliListNazivFormatedOIB_1">
      <item>Sandra Budja, OIB 03651588102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MRMO gradnja društvo s ograničenom odgovornošću za građenje i usluge</izvorni_sadrzaj>
    <derivirana_varijabla naziv="DomainObject.Predmet.ProtustrankaIDrugi_1">MRMO gradnja društvo s ograničenom odgovornošću za građenje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MRMO gradnja društvo s ograničenom odgovornošću za građenje i usluge, OIB 92351299491, Al. Blaža Jurišića 21, 10000 Zagreb</izvorni_sadrzaj>
    <derivirana_varijabla naziv="DomainObject.Predmet.ProtustrankaIDrugiAdressOIB_1">MRMO gradnja društvo s ograničenom odgovornošću za građenje i usluge, OIB 92351299491, Al. Blaža Jurišića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MRMO gradnja društvo s ograničenom odgovornošću za građenje i usluge</item>
      <item>Sandra Budja</item>
      <item>ERSTE&amp;STEIERMÄRKISCHE BANKA dioničko društvo</item>
      <item>Sandra Budja</item>
    </izvorni_sadrzaj>
    <derivirana_varijabla naziv="DomainObject.Predmet.SudioniciListNaziv_1">
      <item>FINA Regionalni centar Zagreb</item>
      <item>MRMO gradnja društvo s ograničenom odgovornošću za građenje i usluge</item>
      <item>Sandra Budja</item>
      <item>ERSTE&amp;STEIERMÄRKISCHE BANKA dioničko društvo</item>
      <item>Sandra Budja</item>
    </derivirana_varijabla>
  </DomainObject.Predmet.SudioniciListNaziv>
  <DomainObject.Predmet.SudioniciListAdressOIB>
    <izvorni_sadrzaj>
      <item>FINA Regionalni centar Zagreb, OIB 85821130368, Trg svibanjskih žrtava 1995. 1,10000 Zagreb</item>
      <item>MRMO gradnja društvo s ograničenom odgovornošću za građenje i usluge, OIB 92351299491, Al. Blaža Jurišića 21,10000 Zagreb</item>
      <item>Sandra Budja, OIB 03651588102, Aleja Blaža Jurišića 21,10000 Zagreb</item>
      <item>ERSTE&amp;STEIERMÄRKISCHE BANKA dioničko društvo, OIB 23057039320, Jadranski Trg 3a,51000 Rijeka</item>
      <item>Sandra Budja, OIB 03651588102, Aleja Blaža Jurišića 21,10000 Zagreb</item>
    </izvorni_sadrzaj>
    <derivirana_varijabla naziv="DomainObject.Predmet.SudioniciListAdressOIB_1">
      <item>FINA Regionalni centar Zagreb, OIB 85821130368, Trg svibanjskih žrtava 1995. 1,10000 Zagreb</item>
      <item>MRMO gradnja društvo s ograničenom odgovornošću za građenje i usluge, OIB 92351299491, Al. Blaža Jurišića 21,10000 Zagreb</item>
      <item>Sandra Budja, OIB 03651588102, Aleja Blaža Jurišića 21,10000 Zagreb</item>
      <item>ERSTE&amp;STEIERMÄRKISCHE BANKA dioničko društvo, OIB 23057039320, Jadranski Trg 3a,51000 Rijeka</item>
      <item>Sandra Budja, OIB 03651588102, Aleja Blaža Jurišića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92351299491</item>
      <item>, OIB 03651588102</item>
      <item>, OIB 23057039320</item>
      <item>, OIB 03651588102</item>
    </izvorni_sadrzaj>
    <derivirana_varijabla naziv="DomainObject.Predmet.SudioniciListNazivOIB_1">
      <item>, OIB 85821130368</item>
      <item>, OIB 92351299491</item>
      <item>, OIB 03651588102</item>
      <item>, OIB 23057039320</item>
      <item>, OIB 03651588102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27095D-F7F1-4843-BA4E-0FEED29F77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817</properties:Words>
  <properties:Characters>4557</properties:Characters>
  <properties:Lines>105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2018-03-23T09:09:00Z</dcterms:created>
  <dc:creator>gzubak</dc:creator>
  <cp:lastModifiedBy>Mirjana Gašparić</cp:lastModifiedBy>
  <cp:lastPrinted>2018-03-23T08:58:00Z</cp:lastPrinted>
  <dcterms:modified xmlns:xsi="http://www.w3.org/2001/XMLSchema-instance" xsi:type="dcterms:W3CDTF">2018-03-26T07:41:00Z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(St-6590-16 OTVORI  ZAKLJUČI - čl. 110.  KRZNAR.docx)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