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7496" w14:paraId="65e749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7F68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760B24">
        <w:rPr>
          <w:rFonts w:hAnsi="Times New Roman" w:ascii="Times New Roman"/>
          <w:b/>
          <w:bCs/>
          <w:sz w:val="24"/>
          <w:szCs w:val="24"/>
        </w:rPr>
        <w:t>170</w:t>
      </w:r>
      <w:r w:rsidR="00887F68">
        <w:rPr>
          <w:rFonts w:hAnsi="Times New Roman" w:ascii="Times New Roman"/>
          <w:b/>
          <w:bCs/>
          <w:sz w:val="24"/>
          <w:szCs w:val="24"/>
        </w:rPr>
        <w:t>3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760B24">
        <w:rPr>
          <w:rFonts w:hAnsi="Times New Roman" w:ascii="Times New Roman"/>
        </w:rPr>
        <w:t>170</w:t>
      </w:r>
      <w:r w:rsidR="00887F68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87F68">
        <w:rPr>
          <w:rFonts w:hAnsi="Times New Roman" w:ascii="Times New Roman"/>
        </w:rPr>
        <w:t>TEHNO-MIVA d.o.o.</w:t>
      </w:r>
      <w:r w:rsidR="00760B24" w:rsidRPr="00760B24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, iz  </w:t>
      </w:r>
      <w:r w:rsidR="0000189E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887F68">
        <w:rPr>
          <w:rFonts w:hAnsi="Times New Roman" w:ascii="Times New Roman"/>
        </w:rPr>
        <w:t>86748515629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4707C"/>
    <w:rsid w:val="00053E80"/>
    <w:rsid w:val="00066C2F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486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87F68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4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4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4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4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4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4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4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4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St-1703/2016-3</izvorni_sadrzaj>
    <derivirana_varijabla naziv="DomainObject.Oznaka_1">St-1703/2016-3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St-1703/2016</izvorni_sadrzaj>
    <derivirana_varijabla naziv="DomainObject.Predmet.OznakaBroj_1">St-1703/2016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TEHNO-MIVA d.o.o.</izvorni_sadrzaj>
    <derivirana_varijabla naziv="DomainObject.Predmet.ProtustrankaFormated_1">  TEHNO-MIVA d.o.o.</derivirana_varijabla>
  </DomainObject.Predmet.ProtustrankaFormated>
  <DomainObject.Predmet.ProtustrankaFormatedOIB>
    <izvorni_sadrzaj>  TEHNO-MIVA d.o.o., OIB 86748515629</izvorni_sadrzaj>
    <derivirana_varijabla naziv="DomainObject.Predmet.ProtustrankaFormatedOIB_1">  TEHNO-MIVA d.o.o., OIB 86748515629</derivirana_varijabla>
  </DomainObject.Predmet.ProtustrankaFormatedOIB>
  <DomainObject.Predmet.ProtustrankaFormatedWithAdress>
    <izvorni_sadrzaj> TEHNO-MIVA d.o.o., Dolovska 32, 10000 Zagreb</izvorni_sadrzaj>
    <derivirana_varijabla naziv="DomainObject.Predmet.ProtustrankaFormatedWithAdress_1"> TEHNO-MIVA d.o.o., Dolovska 32, 10000 Zagreb</derivirana_varijabla>
  </DomainObject.Predmet.ProtustrankaFormatedWithAdress>
  <DomainObject.Predmet.ProtustrankaFormatedWithAdressOIB>
    <izvorni_sadrzaj> TEHNO-MIVA d.o.o., OIB 86748515629, Dolovska 32, 10000 Zagreb</izvorni_sadrzaj>
    <derivirana_varijabla naziv="DomainObject.Predmet.ProtustrankaFormatedWithAdressOIB_1"> TEHNO-MIVA d.o.o., OIB 86748515629, Dolovska 32, 10000 Zagreb</derivirana_varijabla>
  </DomainObject.Predmet.ProtustrankaFormatedWithAdressOIB>
  <DomainObject.Predmet.ProtustrankaWithAdress>
    <izvorni_sadrzaj>TEHNO-MIVA d.o.o. Dolovska 32, 10000 Zagreb</izvorni_sadrzaj>
    <derivirana_varijabla naziv="DomainObject.Predmet.ProtustrankaWithAdress_1">TEHNO-MIVA d.o.o. Dolovska 32, 10000 Zagreb</derivirana_varijabla>
  </DomainObject.Predmet.ProtustrankaWithAdress>
  <DomainObject.Predmet.ProtustrankaWithAdressOIB>
    <izvorni_sadrzaj>TEHNO-MIVA d.o.o., OIB 86748515629, Dolovska 32, 10000 Zagreb</izvorni_sadrzaj>
    <derivirana_varijabla naziv="DomainObject.Predmet.ProtustrankaWithAdressOIB_1">TEHNO-MIVA d.o.o., OIB 86748515629, Dolovska 32, 10000 Zagreb</derivirana_varijabla>
  </DomainObject.Predmet.ProtustrankaWithAdressOIB>
  <DomainObject.Predmet.ProtustrankaNazivFormated>
    <izvorni_sadrzaj>TEHNO-MIVA d.o.o.</izvorni_sadrzaj>
    <derivirana_varijabla naziv="DomainObject.Predmet.ProtustrankaNazivFormated_1">TEHNO-MIVA d.o.o.</derivirana_varijabla>
  </DomainObject.Predmet.ProtustrankaNazivFormated>
  <DomainObject.Predmet.ProtustrankaNazivFormatedOIB>
    <izvorni_sadrzaj>TEHNO-MIVA d.o.o., OIB 86748515629</izvorni_sadrzaj>
    <derivirana_varijabla naziv="DomainObject.Predmet.ProtustrankaNazivFormatedOIB_1">TEHNO-MIVA d.o.o., OIB 86748515629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TEHNO-MIVA d.o.o.</item>
    </izvorni_sadrzaj>
    <derivirana_varijabla naziv="DomainObject.Predmet.ProtuStrankaListFormated_1">
      <item>TEHNO-MIVA d.o.o.</item>
    </derivirana_varijabla>
  </DomainObject.Predmet.ProtuStrankaListFormated>
  <DomainObject.Predmet.ProtuStrankaListFormatedOIB>
    <izvorni_sadrzaj>
      <item>TEHNO-MIVA d.o.o., OIB 86748515629</item>
    </izvorni_sadrzaj>
    <derivirana_varijabla naziv="DomainObject.Predmet.ProtuStrankaListFormatedOIB_1">
      <item>TEHNO-MIVA d.o.o., OIB 86748515629</item>
    </derivirana_varijabla>
  </DomainObject.Predmet.ProtuStrankaListFormatedOIB>
  <DomainObject.Predmet.ProtuStrankaListFormatedWithAdress>
    <izvorni_sadrzaj>
      <item>TEHNO-MIVA d.o.o., Dolovska 32, 10000 Zagreb</item>
    </izvorni_sadrzaj>
    <derivirana_varijabla naziv="DomainObject.Predmet.ProtuStrankaListFormatedWithAdress_1">
      <item>TEHNO-MIVA d.o.o., Dolovska 32, 10000 Zagreb</item>
    </derivirana_varijabla>
  </DomainObject.Predmet.ProtuStrankaListFormatedWithAdress>
  <DomainObject.Predmet.ProtuStrankaListFormatedWithAdressOIB>
    <izvorni_sadrzaj>
      <item>TEHNO-MIVA d.o.o., OIB 86748515629, Dolovska 32, 10000 Zagreb</item>
    </izvorni_sadrzaj>
    <derivirana_varijabla naziv="DomainObject.Predmet.ProtuStrankaListFormatedWithAdressOIB_1">
      <item>TEHNO-MIVA d.o.o., OIB 86748515629, Dolovska 32, 10000 Zagreb</item>
    </derivirana_varijabla>
  </DomainObject.Predmet.ProtuStrankaListFormatedWithAdressOIB>
  <DomainObject.Predmet.ProtuStrankaListNazivFormated>
    <izvorni_sadrzaj>
      <item>TEHNO-MIVA d.o.o.</item>
    </izvorni_sadrzaj>
    <derivirana_varijabla naziv="DomainObject.Predmet.ProtuStrankaListNazivFormated_1">
      <item>TEHNO-MIVA d.o.o.</item>
    </derivirana_varijabla>
  </DomainObject.Predmet.ProtuStrankaListNazivFormated>
  <DomainObject.Predmet.ProtuStrankaListNazivFormatedOIB>
    <izvorni_sadrzaj>
      <item>TEHNO-MIVA d.o.o., OIB 86748515629</item>
    </izvorni_sadrzaj>
    <derivirana_varijabla naziv="DomainObject.Predmet.ProtuStrankaListNazivFormatedOIB_1">
      <item>TEHNO-MIVA d.o.o., OIB 86748515629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St-1703/2016-3</izvorni_sadrzaj>
    <derivirana_varijabla naziv="DomainObject.PoslovniBrojDokumenta_1">St-1703/2016-3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TEHNO-MIVA d.o.o.</izvorni_sadrzaj>
    <derivirana_varijabla naziv="DomainObject.Predmet.ProtustrankaIDrugi_1">TEHNO-MIVA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TEHNO-MIVA d.o.o., OIB 86748515629, Dolovska 32, 10000 Zagreb</izvorni_sadrzaj>
    <derivirana_varijabla naziv="DomainObject.Predmet.ProtustrankaIDrugiAdressOIB_1">TEHNO-MIVA d.o.o., OIB 86748515629, Dolovska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TEHNO-MIVA d.o.o.</item>
    </izvorni_sadrzaj>
    <derivirana_varijabla naziv="DomainObject.Predmet.SudioniciListNaziv_1">
      <item>FINA Regionalni centar Zagreb</item>
      <item>TEHNO-MIVA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TEHNO-MIVA d.o.o., OIB 86748515629, Dolovska 32,10000 Zagreb</item>
    </izvorni_sadrzaj>
    <derivirana_varijabla naziv="DomainObject.Predmet.SudioniciListAdressOIB_1">
      <item>FINA Regionalni centar Zagreb, OIB 85821130368, Trg svibanjskih žrtava 1995. br. 1,10000 Zagreb</item>
      <item>TEHNO-MIVA d.o.o., OIB 86748515629, Dolovska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86748515629</item>
    </izvorni_sadrzaj>
    <derivirana_varijabla naziv="DomainObject.Predmet.SudioniciListNazivOIB_1">
      <item>, OIB 85821130368</item>
      <item>, OIB 86748515629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47</properties:Lines>
  <properties:Paragraphs>21</properties:Paragraphs>
  <properties:TotalTime>545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2016-06-07T07:40:00Z</dcterms:modified>
  <cp:revision>288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St-1703/2016-3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