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c2dd" w14:paraId="d5fc2dd" w:rsidRDefault="00746118" w:rsidP="00746118" w:rsidR="00746118">
      <w:pPr>
        <w15:collapsed w:val="false"/>
      </w:pPr>
      <w:bookmarkStart w:name="_GoBack" w:id="0"/>
      <w:bookmarkEnd w:id="0"/>
    </w:p>
    <w:p w:rsidRDefault="0098497D" w:rsidP="00746118" w:rsidR="00FD2D68">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46118" w:rsidP="00B929EE" w:rsidR="0074611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746118" w:rsidR="00FD2D68">
      <w:r w:rsidRPr="000A32F4">
        <w:t>Split, Sukoišanska 6</w:t>
      </w:r>
      <w:r w:rsidRPr="000A32F4">
        <w:tab/>
      </w:r>
      <w:r w:rsidRPr="000A32F4">
        <w:tab/>
      </w:r>
    </w:p>
    <w:p w:rsidRDefault="00746118" w:rsidP="00B929EE" w:rsidR="0074611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746118" w:rsidP="00746118" w:rsidR="00746118" w:rsidRPr="00746118"/>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F056F5">
        <w:t>08</w:t>
      </w:r>
      <w:r w:rsidR="00A90CC1">
        <w:t>. veljače 2017</w:t>
      </w:r>
      <w:r w:rsidRPr="000A32F4">
        <w:t xml:space="preserve">. godine  </w:t>
      </w:r>
    </w:p>
    <w:p w:rsidRDefault="00FD2D68" w:rsidP="008B3C24" w:rsidR="00FD2D68">
      <w:pPr>
        <w:jc w:val="center"/>
        <w:rPr>
          <w:bCs/>
        </w:rPr>
      </w:pPr>
    </w:p>
    <w:p w:rsidRDefault="00746118" w:rsidP="008B3C24" w:rsidR="00746118">
      <w:pPr>
        <w:jc w:val="center"/>
        <w:rPr>
          <w:bCs/>
        </w:rPr>
      </w:pPr>
    </w:p>
    <w:p w:rsidRDefault="008B3C24" w:rsidP="008B3C24" w:rsidR="008B3C24">
      <w:pPr>
        <w:jc w:val="center"/>
        <w:rPr>
          <w:bCs/>
        </w:rPr>
      </w:pPr>
      <w:r w:rsidRPr="000A32F4">
        <w:rPr>
          <w:bCs/>
        </w:rPr>
        <w:t>r i j e š i o     j e</w:t>
      </w:r>
    </w:p>
    <w:p w:rsidRDefault="00746118" w:rsidP="008B3C24" w:rsidR="00746118" w:rsidRPr="000A32F4">
      <w:pPr>
        <w:jc w:val="center"/>
        <w:rPr>
          <w:bCs/>
        </w:rPr>
      </w:pPr>
    </w:p>
    <w:p w:rsidRDefault="00FD2D68" w:rsidP="008B3C24" w:rsidR="00FD2D68" w:rsidRPr="000A32F4">
      <w:pPr>
        <w:jc w:val="both"/>
      </w:pPr>
    </w:p>
    <w:p w:rsidRDefault="008B3C24" w:rsidP="00A90CC1" w:rsidR="008B3C24">
      <w:pPr>
        <w:pStyle w:val="Uvuenotijeloteksta"/>
        <w:ind w:left="0"/>
      </w:pPr>
      <w:r w:rsidRPr="000A32F4">
        <w:rPr>
          <w:bCs/>
        </w:rPr>
        <w:t xml:space="preserve">I. Kupcu </w:t>
      </w:r>
      <w:r w:rsidR="00A90CC1">
        <w:t>IVICA MATOŠINEC, Vrtnjakovečka 5, Zagreb, OIB: 54733046281</w:t>
      </w:r>
      <w:r w:rsidR="00EC760B">
        <w:t xml:space="preserve"> </w:t>
      </w:r>
      <w:r w:rsidRPr="000A32F4">
        <w:rPr>
          <w:bCs/>
        </w:rPr>
        <w:t>d</w:t>
      </w:r>
      <w:r w:rsidRPr="000A32F4">
        <w:t>osuđuje se</w:t>
      </w:r>
      <w:r w:rsidR="004E0487">
        <w:t>:</w:t>
      </w:r>
      <w:r w:rsidRPr="000A32F4">
        <w:t xml:space="preserve">  </w:t>
      </w:r>
    </w:p>
    <w:p w:rsidRDefault="00A90CC1" w:rsidP="008B3C24" w:rsidR="00A90CC1">
      <w:pPr>
        <w:pStyle w:val="Uvuenotijeloteksta"/>
      </w:pPr>
    </w:p>
    <w:p w:rsidRDefault="00A90CC1" w:rsidP="00A90CC1" w:rsidR="008B3C24">
      <w:pPr>
        <w:tabs>
          <w:tab w:pos="567" w:val="left"/>
          <w:tab w:pos="7513" w:val="left"/>
        </w:tabs>
        <w:jc w:val="both"/>
      </w:pPr>
      <w:r>
        <w:t xml:space="preserve">- </w:t>
      </w:r>
      <w:r w:rsidR="009969D7">
        <w:t>nekretnin</w:t>
      </w:r>
      <w:r w:rsidR="00A714EA">
        <w:t>a</w:t>
      </w:r>
      <w:r w:rsidR="009969D7">
        <w:t xml:space="preserve"> pod red. br. </w:t>
      </w:r>
      <w:r>
        <w:t>12</w:t>
      </w:r>
      <w:r w:rsidR="009969D7">
        <w:t xml:space="preserve">. zaključka o prodaji ovog suda pod gornjim poslovnim brojem od </w:t>
      </w:r>
      <w:r>
        <w:t>21. prosinca</w:t>
      </w:r>
      <w:r w:rsidR="009969D7">
        <w:t xml:space="preserve"> 2016. godine</w:t>
      </w:r>
      <w:r w:rsidRPr="00A90CC1">
        <w:t xml:space="preserve"> </w:t>
      </w:r>
      <w:r>
        <w:t>i to n</w:t>
      </w:r>
      <w:r w:rsidRPr="001F71AE">
        <w:t>ekretnina upisana u ZK</w:t>
      </w:r>
      <w:r>
        <w:t xml:space="preserve"> </w:t>
      </w:r>
      <w:r w:rsidRPr="001F71AE">
        <w:t>UL 13046, KO Granešina, označena kao čest.br. 3039/996, stambena zgrada u Zagrebu, Pepeljnjakova 10 i dvorište od 60 čvh (216m</w:t>
      </w:r>
      <w:r w:rsidRPr="00A90CC1">
        <w:rPr>
          <w:vertAlign w:val="superscript"/>
        </w:rPr>
        <w:t>2</w:t>
      </w:r>
      <w:r>
        <w:t>), OGS ZG - ZK odjel Zagreb.</w:t>
      </w:r>
    </w:p>
    <w:p w:rsidRDefault="00A90CC1" w:rsidP="00A90CC1" w:rsidR="00A90CC1">
      <w:pPr>
        <w:jc w:val="both"/>
      </w:pPr>
    </w:p>
    <w:p w:rsidRDefault="008B3C24" w:rsidP="00A90CC1" w:rsidR="00EC760B">
      <w:pPr>
        <w:jc w:val="both"/>
      </w:pPr>
      <w:r w:rsidRPr="000A32F4">
        <w:rPr>
          <w:bCs/>
        </w:rPr>
        <w:t>II.</w:t>
      </w:r>
      <w:r w:rsidRPr="000A32F4">
        <w:t xml:space="preserve"> Predmetna nekretnina opisana u  toč. I. izreke  ovog rješenja  predat će se kupcu  </w:t>
      </w:r>
      <w:r w:rsidR="00A90CC1">
        <w:t xml:space="preserve">IVICA MATOŠINEC, Vrtnjakovečka 5, Zagreb, OIB: 54733046281 </w:t>
      </w:r>
      <w:r w:rsidRPr="000A32F4">
        <w:t>nakon pravomoćnosti ovog rješenja o dosudi nekretnine i nakon što kupac položi kupov</w:t>
      </w:r>
      <w:r w:rsidR="00EC760B">
        <w:t xml:space="preserve">ninu </w:t>
      </w:r>
      <w:r w:rsidR="00EC760B" w:rsidRPr="00B54FA0">
        <w:t>uvećanu za</w:t>
      </w:r>
      <w:r w:rsidR="00A90CC1">
        <w:t xml:space="preserve"> porez na promet nekretnina  po stopi od 4% </w:t>
      </w:r>
      <w:r w:rsidR="00EC760B" w:rsidRPr="00B54FA0">
        <w:t xml:space="preserve">od iznosa kupovnine, što odgovara uvjetima prodaje iz zaključka suda od </w:t>
      </w:r>
      <w:r w:rsidR="008D5B32">
        <w:t>21. prosinca</w:t>
      </w:r>
      <w:r w:rsidR="00EC760B" w:rsidRPr="00B54FA0">
        <w:t xml:space="preserve"> 2016. godine sadržanih pod točkom VI: Način i uvjeti prodaje, redni broj 11/ i 14/.</w:t>
      </w:r>
    </w:p>
    <w:p w:rsidRDefault="00EC760B" w:rsidP="00EC760B" w:rsidR="00EC760B">
      <w:pPr>
        <w:ind w:left="540"/>
        <w:jc w:val="both"/>
      </w:pPr>
    </w:p>
    <w:p w:rsidRDefault="00EC760B" w:rsidP="00A90CC1" w:rsidR="008B3C24" w:rsidRPr="000A32F4">
      <w:pPr>
        <w:jc w:val="both"/>
      </w:pPr>
      <w:r>
        <w:t xml:space="preserve">III. </w:t>
      </w:r>
      <w:r w:rsidR="008B3C24" w:rsidRPr="000A32F4">
        <w:t xml:space="preserve">Kupac </w:t>
      </w:r>
      <w:r w:rsidR="00A90CC1">
        <w:t xml:space="preserve">IVICA MATOŠINEC, Vrtnjakovečka 5, Zagreb, OIB: 54733046281 </w:t>
      </w:r>
      <w:r w:rsidR="008B3C24" w:rsidRPr="000A32F4">
        <w:rPr>
          <w:bCs/>
        </w:rPr>
        <w:t xml:space="preserve">dužan je </w:t>
      </w:r>
      <w:r w:rsidR="008B3C24" w:rsidRPr="000A32F4">
        <w:t xml:space="preserve"> položiti kupov</w:t>
      </w:r>
      <w:r w:rsidR="00D7535E" w:rsidRPr="000A32F4">
        <w:t>n</w:t>
      </w:r>
      <w:r w:rsidR="008B3C24" w:rsidRPr="000A32F4">
        <w:t xml:space="preserve">inu  u iznosu od </w:t>
      </w:r>
      <w:r w:rsidR="00A90CC1">
        <w:t>267.000,00</w:t>
      </w:r>
      <w:r w:rsidR="008045A4" w:rsidRPr="00C36A39">
        <w:t xml:space="preserve"> </w:t>
      </w:r>
      <w:r w:rsidR="00C6383E" w:rsidRPr="00C36A39">
        <w:t>kuna</w:t>
      </w:r>
      <w:r w:rsidR="00C3048A" w:rsidRPr="00C36A39">
        <w:t xml:space="preserve"> </w:t>
      </w:r>
      <w:r>
        <w:t xml:space="preserve">uvećanu za </w:t>
      </w:r>
      <w:r w:rsidR="00A90CC1">
        <w:t xml:space="preserve">pripadajući porez na promet nekretnina  od 4% od iznosa kupovnine (odnosno 10.680,00 kuna), odnosno ukupno 277.680,00 kuna, </w:t>
      </w:r>
      <w:r>
        <w:t xml:space="preserve">sve umanjeno za iznos uplaćene jamčevine u iznosu od </w:t>
      </w:r>
      <w:r w:rsidR="00A90CC1">
        <w:t>26.700,00</w:t>
      </w:r>
      <w:r>
        <w:t xml:space="preserve"> kuna, a što ukupno iznosi </w:t>
      </w:r>
      <w:r w:rsidR="00A90CC1">
        <w:t>250.</w:t>
      </w:r>
      <w:r w:rsidR="00F056F5">
        <w:t>980</w:t>
      </w:r>
      <w:r>
        <w:t xml:space="preserve">,00 kuna, </w:t>
      </w:r>
      <w:r w:rsidR="008B3C24" w:rsidRPr="000A32F4">
        <w:t xml:space="preserve">u roku od 30 dana računajući od dana </w:t>
      </w:r>
      <w:r w:rsidR="00167E19">
        <w:t xml:space="preserve">održanog ročišta za dražbu </w:t>
      </w:r>
      <w:r w:rsidR="00A90CC1">
        <w:t>31. siječnja 2017</w:t>
      </w:r>
      <w:r w:rsidR="00167E19">
        <w:t xml:space="preserve">. godine.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746118" w:rsidR="008B3C24">
      <w:pPr>
        <w:jc w:val="both"/>
        <w:rPr>
          <w:bCs/>
        </w:rPr>
      </w:pPr>
      <w:r w:rsidRPr="000A32F4">
        <w:rPr>
          <w:bCs/>
        </w:rPr>
        <w:t xml:space="preserve">IV. Nakon pravomoćnosti ovog rješenja o dosudi i nakon što kupac </w:t>
      </w:r>
      <w:r w:rsidR="00A90CC1">
        <w:t xml:space="preserve">IVICA MATOŠINEC, Vrtnjakovečka 5, Zagreb, OIB: 54733046281 </w:t>
      </w:r>
      <w:r w:rsidRPr="000A32F4">
        <w:rPr>
          <w:bCs/>
        </w:rPr>
        <w:t>u cijelosti položi kupov</w:t>
      </w:r>
      <w:r w:rsidR="00D7535E" w:rsidRPr="000A32F4">
        <w:rPr>
          <w:bCs/>
        </w:rPr>
        <w:t>n</w:t>
      </w:r>
      <w:r w:rsidRPr="000A32F4">
        <w:rPr>
          <w:bCs/>
        </w:rPr>
        <w:t>inu</w:t>
      </w:r>
      <w:r w:rsidR="0081386F">
        <w:rPr>
          <w:bCs/>
        </w:rPr>
        <w:t xml:space="preserve"> </w:t>
      </w:r>
      <w:r w:rsidR="00A90CC1" w:rsidRPr="000A32F4">
        <w:t xml:space="preserve">u iznosu od </w:t>
      </w:r>
      <w:r w:rsidR="00A90CC1">
        <w:lastRenderedPageBreak/>
        <w:t>267.000,00</w:t>
      </w:r>
      <w:r w:rsidR="00A90CC1" w:rsidRPr="00C36A39">
        <w:t xml:space="preserve"> kuna </w:t>
      </w:r>
      <w:r w:rsidR="00A90CC1">
        <w:t>uvećanu za pripadaj</w:t>
      </w:r>
      <w:r w:rsidR="00C21E59">
        <w:t xml:space="preserve">ući porez na promet nekretnina </w:t>
      </w:r>
      <w:r w:rsidR="00A90CC1">
        <w:t>od 4% od iznosa kupovnine (odnosno 10.680,00 kuna), odnosno ukupno 277.680,00 kuna, sve umanjeno za iznos uplaćene jamčevine u iznosu od 26.700,00 kuna, a što ukupno iznosi 250.</w:t>
      </w:r>
      <w:r w:rsidR="00F056F5">
        <w:t>980</w:t>
      </w:r>
      <w:r w:rsidR="00A90CC1">
        <w:t>,00 kuna</w:t>
      </w:r>
      <w:r w:rsidR="0081386F">
        <w:t xml:space="preserve">, </w:t>
      </w:r>
      <w:r w:rsidR="00652B8C">
        <w:rPr>
          <w:bCs/>
        </w:rPr>
        <w:t>Općinski</w:t>
      </w:r>
      <w:r w:rsidRPr="000A32F4">
        <w:rPr>
          <w:bCs/>
        </w:rPr>
        <w:t xml:space="preserve"> </w:t>
      </w:r>
      <w:r w:rsidR="00652B8C">
        <w:rPr>
          <w:bCs/>
        </w:rPr>
        <w:t>građanski</w:t>
      </w:r>
      <w:r w:rsidR="00A90CC1">
        <w:rPr>
          <w:bCs/>
        </w:rPr>
        <w:t xml:space="preserve"> </w:t>
      </w:r>
      <w:r w:rsidRPr="000A32F4">
        <w:rPr>
          <w:bCs/>
        </w:rPr>
        <w:t xml:space="preserve">sud u </w:t>
      </w:r>
      <w:r w:rsidR="00A90CC1">
        <w:rPr>
          <w:bCs/>
        </w:rPr>
        <w:t>Zagrebu</w:t>
      </w:r>
      <w:r w:rsidR="00C36A39">
        <w:rPr>
          <w:bCs/>
        </w:rPr>
        <w:t xml:space="preserve">, </w:t>
      </w:r>
      <w:r w:rsidR="00652B8C">
        <w:rPr>
          <w:bCs/>
        </w:rPr>
        <w:t xml:space="preserve">zemljišnoknjižni odjel Zagreb </w:t>
      </w:r>
      <w:r w:rsidRPr="000A32F4">
        <w:rPr>
          <w:bCs/>
        </w:rPr>
        <w:t>izvršit će upis prava vlasništva predmetne nekretnine,  pobliže opisane u toč. I. izreke</w:t>
      </w:r>
      <w:r w:rsidR="00C36A39">
        <w:rPr>
          <w:bCs/>
        </w:rPr>
        <w:t xml:space="preserve"> ovog rješenja, u korist kupca </w:t>
      </w:r>
      <w:r w:rsidR="00A90CC1">
        <w:t>IVICA MATOŠINEC, Vrtnjakove</w:t>
      </w:r>
      <w:r w:rsidR="00746118">
        <w:t>čka 5, Zagreb, OIB: 54733046281.</w:t>
      </w:r>
    </w:p>
    <w:p w:rsidRDefault="00746118" w:rsidP="00746118" w:rsidR="00746118" w:rsidRPr="000A32F4">
      <w:pPr>
        <w:jc w:val="both"/>
        <w:rPr>
          <w:bCs/>
        </w:rPr>
      </w:pPr>
    </w:p>
    <w:p w:rsidRDefault="008B3C24" w:rsidP="00C21E59" w:rsidR="008B3C24" w:rsidRPr="000A32F4">
      <w:pPr>
        <w:jc w:val="both"/>
        <w:rPr>
          <w:bCs/>
        </w:rPr>
      </w:pPr>
      <w:r w:rsidRPr="000A32F4">
        <w:rPr>
          <w:bCs/>
        </w:rPr>
        <w:t xml:space="preserve">V. </w:t>
      </w:r>
      <w:r w:rsidR="00652B8C">
        <w:rPr>
          <w:bCs/>
        </w:rPr>
        <w:t>Općinski</w:t>
      </w:r>
      <w:r w:rsidR="00652B8C" w:rsidRPr="000A32F4">
        <w:rPr>
          <w:bCs/>
        </w:rPr>
        <w:t xml:space="preserve"> </w:t>
      </w:r>
      <w:r w:rsidR="00652B8C">
        <w:rPr>
          <w:bCs/>
        </w:rPr>
        <w:t xml:space="preserve">građanski </w:t>
      </w:r>
      <w:r w:rsidR="00652B8C" w:rsidRPr="000A32F4">
        <w:rPr>
          <w:bCs/>
        </w:rPr>
        <w:t xml:space="preserve">sud u </w:t>
      </w:r>
      <w:r w:rsidR="00652B8C">
        <w:rPr>
          <w:bCs/>
        </w:rPr>
        <w:t xml:space="preserve">Zagrebu, zemljišnoknjižni odjel Zagreb </w:t>
      </w:r>
      <w:r w:rsidR="00D7535E" w:rsidRPr="000A32F4">
        <w:rPr>
          <w:bCs/>
        </w:rPr>
        <w:t xml:space="preserve">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w:t>
      </w:r>
      <w:r w:rsidR="001E6848">
        <w:rPr>
          <w:bCs/>
        </w:rPr>
        <w:t xml:space="preserve"> uvećanu za </w:t>
      </w:r>
      <w:r w:rsidR="00C21E59">
        <w:t>pripadajući porez na promet nekretnina</w:t>
      </w:r>
      <w:r w:rsidR="001E6848">
        <w:rPr>
          <w:bCs/>
        </w:rPr>
        <w:t>,</w:t>
      </w:r>
      <w:r w:rsidRPr="000A32F4">
        <w:rPr>
          <w:bCs/>
        </w:rPr>
        <w:t xml:space="preserve"> u skladu s rješenjem o dosudi predmetne nekretnine.</w:t>
      </w:r>
    </w:p>
    <w:p w:rsidRDefault="008B3C24" w:rsidP="008B3C24" w:rsidR="008B3C24" w:rsidRPr="000A32F4">
      <w:pPr>
        <w:ind w:left="705"/>
        <w:jc w:val="both"/>
      </w:pPr>
    </w:p>
    <w:p w:rsidRDefault="008B3C24" w:rsidP="00C21E59" w:rsidR="008B3C24" w:rsidRPr="000A32F4">
      <w:pPr>
        <w:jc w:val="both"/>
      </w:pPr>
      <w:r w:rsidRPr="000A32F4">
        <w:t>VI. Primjerak ovog rješenja bit</w:t>
      </w:r>
      <w:r w:rsidR="00C21E59">
        <w:t xml:space="preserve"> će dostavljen</w:t>
      </w:r>
      <w:r w:rsidRPr="000A32F4">
        <w:t xml:space="preserve"> </w:t>
      </w:r>
      <w:r w:rsidR="00652B8C">
        <w:rPr>
          <w:bCs/>
        </w:rPr>
        <w:t>Općinski</w:t>
      </w:r>
      <w:r w:rsidR="00652B8C" w:rsidRPr="000A32F4">
        <w:rPr>
          <w:bCs/>
        </w:rPr>
        <w:t xml:space="preserve"> </w:t>
      </w:r>
      <w:r w:rsidR="00652B8C">
        <w:rPr>
          <w:bCs/>
        </w:rPr>
        <w:t xml:space="preserve">građanski </w:t>
      </w:r>
      <w:r w:rsidR="00652B8C" w:rsidRPr="000A32F4">
        <w:rPr>
          <w:bCs/>
        </w:rPr>
        <w:t xml:space="preserve">sud u </w:t>
      </w:r>
      <w:r w:rsidR="00652B8C">
        <w:rPr>
          <w:bCs/>
        </w:rPr>
        <w:t xml:space="preserve">Zagrebu, zemljišnoknjižni odjel Zagreb </w:t>
      </w:r>
      <w:r w:rsidRPr="000A32F4">
        <w:t xml:space="preserve">radi zabilježbe ovog rješenja u zemljišnim knjigama.   </w:t>
      </w:r>
    </w:p>
    <w:p w:rsidRDefault="008B3C24" w:rsidP="008B3C24" w:rsidR="008B3C24" w:rsidRPr="000A32F4">
      <w:pPr>
        <w:ind w:left="705"/>
        <w:jc w:val="both"/>
      </w:pPr>
    </w:p>
    <w:p w:rsidRDefault="008B3C24" w:rsidP="00C21E59"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FD2D68" w:rsidP="00746118" w:rsidR="00FD2D68"/>
    <w:p w:rsidRDefault="00746118" w:rsidP="008B3C24" w:rsidR="00746118">
      <w:pPr>
        <w:jc w:val="center"/>
      </w:pPr>
    </w:p>
    <w:p w:rsidRDefault="00746118" w:rsidP="008B3C24" w:rsidR="00746118">
      <w:pPr>
        <w:jc w:val="center"/>
      </w:pPr>
    </w:p>
    <w:p w:rsidRDefault="008B3C24" w:rsidP="008B3C24" w:rsidR="008B3C24">
      <w:pPr>
        <w:jc w:val="center"/>
      </w:pPr>
      <w:r w:rsidRPr="000A32F4">
        <w:t xml:space="preserve">Obrazloženje </w:t>
      </w:r>
    </w:p>
    <w:p w:rsidRDefault="00746118" w:rsidP="008B3C24" w:rsidR="0074611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1E59">
        <w:t>21. prosinca</w:t>
      </w:r>
      <w:r w:rsidR="008045A4">
        <w:t xml:space="preserve"> 2016</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1E59">
        <w:t>31. siječnja 2017</w:t>
      </w:r>
      <w:r w:rsidRPr="000A32F4">
        <w:t>. godine.</w:t>
      </w:r>
    </w:p>
    <w:p w:rsidRDefault="008045A4" w:rsidP="008B3C24" w:rsidR="008045A4">
      <w:pPr>
        <w:jc w:val="both"/>
      </w:pPr>
    </w:p>
    <w:p w:rsidRDefault="00C9648C" w:rsidP="00C9648C" w:rsidR="00C9648C" w:rsidRPr="00C21E59">
      <w:pPr>
        <w:tabs>
          <w:tab w:pos="567" w:val="left"/>
          <w:tab w:pos="7513" w:val="left"/>
        </w:tabs>
        <w:jc w:val="both"/>
        <w:rPr>
          <w:rStyle w:val="Istaknuto"/>
          <w:i w:val="false"/>
          <w:iCs w:val="false"/>
        </w:rPr>
      </w:pPr>
      <w:r>
        <w:tab/>
      </w:r>
      <w:r w:rsidR="00D7535E" w:rsidRPr="000A32F4">
        <w:t>Za usmenu javnu dražbu pristigl</w:t>
      </w:r>
      <w:r w:rsidR="008045A4">
        <w:t>a</w:t>
      </w:r>
      <w:r w:rsidR="00D7535E" w:rsidRPr="000A32F4">
        <w:t xml:space="preserve"> </w:t>
      </w:r>
      <w:r w:rsidR="001664DF">
        <w:t>je</w:t>
      </w:r>
      <w:r w:rsidR="00D7535E" w:rsidRPr="000A32F4">
        <w:t xml:space="preserve"> uplat</w:t>
      </w:r>
      <w:r w:rsidR="008045A4">
        <w:t>a</w:t>
      </w:r>
      <w:r w:rsidR="00D7535E" w:rsidRPr="000A32F4">
        <w:t xml:space="preserve"> jamčevine </w:t>
      </w:r>
      <w:r w:rsidR="00AE1D78">
        <w:t xml:space="preserve">za nekretninu </w:t>
      </w:r>
      <w:r w:rsidR="009E593C">
        <w:t xml:space="preserve">pod red. br. </w:t>
      </w:r>
      <w:r w:rsidR="00C21E59">
        <w:t xml:space="preserve">12; </w:t>
      </w:r>
      <w:r w:rsidR="00C21E59" w:rsidRPr="001F71AE">
        <w:t>Nekretnina upisana u ZK</w:t>
      </w:r>
      <w:r w:rsidR="00C21E59">
        <w:t xml:space="preserve"> </w:t>
      </w:r>
      <w:r w:rsidR="00C21E59" w:rsidRPr="001F71AE">
        <w:t>UL 13046, KO Granešina, označena kao čest.br. 3039/996, stambena zgrada u Zagrebu, Pepeljnjakova 10 i dvorište od 60 čvh (216m</w:t>
      </w:r>
      <w:r w:rsidR="00C21E59" w:rsidRPr="00480DCD">
        <w:rPr>
          <w:vertAlign w:val="superscript"/>
        </w:rPr>
        <w:t>2</w:t>
      </w:r>
      <w:r w:rsidR="00C21E59" w:rsidRPr="001F71AE">
        <w:t xml:space="preserve">), OGS ZG - ZK odjel Zagreb, </w:t>
      </w:r>
      <w:r w:rsidR="00C21E59">
        <w:t xml:space="preserve">čija </w:t>
      </w:r>
      <w:r w:rsidR="00C21E59" w:rsidRPr="00176E2A">
        <w:rPr>
          <w:bCs/>
        </w:rPr>
        <w:t xml:space="preserve">početna cijena </w:t>
      </w:r>
      <w:r w:rsidR="00C21E59">
        <w:rPr>
          <w:bCs/>
        </w:rPr>
        <w:t xml:space="preserve">je glasila na iznos </w:t>
      </w:r>
      <w:r w:rsidR="00C21E59">
        <w:rPr>
          <w:b/>
          <w:bCs/>
        </w:rPr>
        <w:t>267</w:t>
      </w:r>
      <w:r w:rsidR="00C21E59" w:rsidRPr="002B7D55">
        <w:rPr>
          <w:b/>
          <w:bCs/>
        </w:rPr>
        <w:t>.000,00 kuna</w:t>
      </w:r>
      <w:r w:rsidR="00C21E59">
        <w:rPr>
          <w:b/>
          <w:bCs/>
        </w:rPr>
        <w:t xml:space="preserve"> </w:t>
      </w:r>
      <w:r>
        <w:rPr>
          <w:bCs/>
        </w:rPr>
        <w:t xml:space="preserve">i to od ponuditelja </w:t>
      </w:r>
      <w:r w:rsidR="00C21E59">
        <w:t xml:space="preserve">IVICA MATOŠINEC, Vrtnjakovečka 5, Zagreb, OIB: 54733046281 </w:t>
      </w:r>
      <w:r>
        <w:t xml:space="preserve">na iznos od </w:t>
      </w:r>
      <w:r w:rsidR="00F056F5">
        <w:t>267</w:t>
      </w:r>
      <w:r>
        <w:t xml:space="preserve">.000,00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F056F5">
        <w:t xml:space="preserve">IVICA MATOŠINEC, Vrtnjakovečka 5, Zagreb, OIB: 54733046281 </w:t>
      </w:r>
      <w:r w:rsidRPr="000A32F4">
        <w:rPr>
          <w:bCs/>
        </w:rPr>
        <w:t xml:space="preserve">koji je ponudio iznos od </w:t>
      </w:r>
      <w:r w:rsidR="00C21E59">
        <w:rPr>
          <w:bCs/>
        </w:rPr>
        <w:t>267</w:t>
      </w:r>
      <w:r w:rsidR="00C36A39">
        <w:rPr>
          <w:bCs/>
        </w:rPr>
        <w:t>.000,00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lastRenderedPageBreak/>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5B4BDB" w:rsidR="00C6383E" w:rsidRPr="000A32F4">
      <w:pPr>
        <w:jc w:val="center"/>
      </w:pPr>
      <w:r w:rsidRPr="000A32F4">
        <w:t xml:space="preserve">U Splitu, </w:t>
      </w:r>
      <w:r w:rsidR="00F056F5">
        <w:t>08</w:t>
      </w:r>
      <w:r w:rsidR="00A90CC1">
        <w:t>. veljače 2017</w:t>
      </w:r>
      <w:r w:rsidR="00C6383E" w:rsidRPr="000A32F4">
        <w:t xml:space="preserve">. godine </w:t>
      </w:r>
    </w:p>
    <w:p w:rsidRDefault="00746118" w:rsidP="00C6383E" w:rsidR="00746118">
      <w:pPr>
        <w:jc w:val="right"/>
      </w:pPr>
    </w:p>
    <w:p w:rsidRDefault="00C6383E" w:rsidP="00746118" w:rsidR="00C6383E" w:rsidRPr="000A32F4">
      <w:pPr>
        <w:ind w:firstLine="708" w:left="7080"/>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C21E59" w:rsidP="008B3C24" w:rsidR="00C21E59">
      <w:pPr>
        <w:numPr>
          <w:ilvl w:val="0"/>
          <w:numId w:val="1"/>
        </w:numPr>
        <w:jc w:val="both"/>
      </w:pPr>
      <w:r>
        <w:t>IVICA MATOŠINEC, Vrtnjakovečka 5, Zagreb, OIB: 54733046281 po punomoćnici</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652B8C" w:rsidP="00167E19" w:rsidR="00A44AA6">
      <w:pPr>
        <w:numPr>
          <w:ilvl w:val="0"/>
          <w:numId w:val="1"/>
        </w:numPr>
        <w:jc w:val="both"/>
      </w:pPr>
      <w:r>
        <w:rPr>
          <w:bCs/>
        </w:rPr>
        <w:t>Općinski</w:t>
      </w:r>
      <w:r w:rsidRPr="000A32F4">
        <w:rPr>
          <w:bCs/>
        </w:rPr>
        <w:t xml:space="preserve"> </w:t>
      </w:r>
      <w:r>
        <w:rPr>
          <w:bCs/>
        </w:rPr>
        <w:t xml:space="preserve">građanski </w:t>
      </w:r>
      <w:r w:rsidRPr="000A32F4">
        <w:rPr>
          <w:bCs/>
        </w:rPr>
        <w:t xml:space="preserve">sud u </w:t>
      </w:r>
      <w:r>
        <w:rPr>
          <w:bCs/>
        </w:rPr>
        <w:t>Zagrebu, zemljišnoknjižni odjel Zagreb</w:t>
      </w:r>
      <w:r w:rsidR="00C21E59">
        <w:t xml:space="preserve">,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A82A7F">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82A7F"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A7F"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525EE"/>
    <w:rsid w:val="00064EB6"/>
    <w:rsid w:val="00081449"/>
    <w:rsid w:val="000A32F4"/>
    <w:rsid w:val="000B4D96"/>
    <w:rsid w:val="000E6506"/>
    <w:rsid w:val="001379B2"/>
    <w:rsid w:val="001664DF"/>
    <w:rsid w:val="00167E19"/>
    <w:rsid w:val="001E6848"/>
    <w:rsid w:val="002915BA"/>
    <w:rsid w:val="002F5449"/>
    <w:rsid w:val="003C2F22"/>
    <w:rsid w:val="00417EA6"/>
    <w:rsid w:val="004657E9"/>
    <w:rsid w:val="0049254B"/>
    <w:rsid w:val="004E0487"/>
    <w:rsid w:val="004F1DAF"/>
    <w:rsid w:val="005433FA"/>
    <w:rsid w:val="005B4BDB"/>
    <w:rsid w:val="005F2618"/>
    <w:rsid w:val="00652B8C"/>
    <w:rsid w:val="00673180"/>
    <w:rsid w:val="006E1F91"/>
    <w:rsid w:val="0071519E"/>
    <w:rsid w:val="00746118"/>
    <w:rsid w:val="007F7A84"/>
    <w:rsid w:val="008045A4"/>
    <w:rsid w:val="0081386F"/>
    <w:rsid w:val="00814EDB"/>
    <w:rsid w:val="00815142"/>
    <w:rsid w:val="0084646D"/>
    <w:rsid w:val="00853B3E"/>
    <w:rsid w:val="0088493C"/>
    <w:rsid w:val="008B3C24"/>
    <w:rsid w:val="008D5B32"/>
    <w:rsid w:val="00981D37"/>
    <w:rsid w:val="0098497D"/>
    <w:rsid w:val="009969D7"/>
    <w:rsid w:val="009D0182"/>
    <w:rsid w:val="009E593C"/>
    <w:rsid w:val="00A44AA6"/>
    <w:rsid w:val="00A51DE9"/>
    <w:rsid w:val="00A67B54"/>
    <w:rsid w:val="00A714EA"/>
    <w:rsid w:val="00A82A7F"/>
    <w:rsid w:val="00A90CC1"/>
    <w:rsid w:val="00AE1D78"/>
    <w:rsid w:val="00B929EE"/>
    <w:rsid w:val="00C21E59"/>
    <w:rsid w:val="00C3048A"/>
    <w:rsid w:val="00C36A39"/>
    <w:rsid w:val="00C6383E"/>
    <w:rsid w:val="00C9648C"/>
    <w:rsid w:val="00D7535E"/>
    <w:rsid w:val="00DD0D50"/>
    <w:rsid w:val="00DF6D17"/>
    <w:rsid w:val="00EB6A52"/>
    <w:rsid w:val="00EC760B"/>
    <w:rsid w:val="00EE4179"/>
    <w:rsid w:val="00F056F5"/>
    <w:rsid w:val="00F12B18"/>
    <w:rsid w:val="00F23088"/>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A82A7F"/>
    <w:rPr>
      <w:color w:val="808080"/>
      <w:bdr w:space="0" w:sz="0" w:color="auto" w:val="none"/>
      <w:shd w:fill="auto" w:color="auto" w:val="clear"/>
    </w:rPr>
  </w:style>
  <w:style w:customStyle="true" w:styleId="eSPISCCParagraphDefaultFont" w:type="character">
    <w:name w:val="eSPIS_CC_Paragraph Default Font"/>
    <w:basedOn w:val="Zadanifontodlomka"/>
    <w:rsid w:val="00A82A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2A7F"/>
    <w:rPr>
      <w:bdr w:space="0" w:sz="0" w:color="auto" w:val="none"/>
      <w:shd w:fill="FFFFCC" w:color="auto" w:val="clear"/>
      <w:lang w:val="hr-HR"/>
    </w:rPr>
  </w:style>
  <w:style w:customStyle="true" w:styleId="PozadinaSvijetloCrvena" w:type="character">
    <w:name w:val="Pozadina_SvijetloCrvena"/>
    <w:basedOn w:val="eSPISCCParagraphDefaultFont"/>
    <w:rsid w:val="00A82A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2A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A82A7F"/>
    <w:rPr>
      <w:color w:val="808080"/>
      <w:bdr w:color="auto" w:space="0" w:sz="0" w:val="none"/>
      <w:shd w:color="auto" w:fill="auto" w:val="clear"/>
    </w:rPr>
  </w:style>
  <w:style w:customStyle="1" w:styleId="eSPISCCParagraphDefaultFont" w:type="character">
    <w:name w:val="eSPIS_CC_Paragraph Default Font"/>
    <w:basedOn w:val="Zadanifontodlomka"/>
    <w:rsid w:val="00A82A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2A7F"/>
    <w:rPr>
      <w:bdr w:color="auto" w:space="0" w:sz="0" w:val="none"/>
      <w:shd w:color="auto" w:fill="FFFFCC" w:val="clear"/>
      <w:lang w:val="hr-HR"/>
    </w:rPr>
  </w:style>
  <w:style w:customStyle="1" w:styleId="PozadinaSvijetloCrvena" w:type="character">
    <w:name w:val="Pozadina_SvijetloCrvena"/>
    <w:basedOn w:val="eSPISCCParagraphDefaultFont"/>
    <w:rsid w:val="00A82A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2A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2538075">
      <w:bodyDiv w:val="true"/>
      <w:marLeft w:val="0"/>
      <w:marRight w:val="0"/>
      <w:marTop w:val="0"/>
      <w:marBottom w:val="0"/>
      <w:divBdr>
        <w:top w:space="0" w:sz="0" w:color="auto" w:val="none"/>
        <w:left w:space="0" w:sz="0" w:color="auto" w:val="none"/>
        <w:bottom w:space="0" w:sz="0" w:color="auto" w:val="none"/>
        <w:right w:space="0" w:sz="0" w:color="auto" w:val="none"/>
      </w:divBdr>
      <w:divsChild>
        <w:div w:id="1840341434">
          <w:marLeft w:val="0"/>
          <w:marRight w:val="0"/>
          <w:marTop w:val="0"/>
          <w:marBottom w:val="0"/>
          <w:divBdr>
            <w:top w:space="0" w:sz="0" w:color="auto" w:val="none"/>
            <w:left w:space="0" w:sz="0" w:color="auto" w:val="none"/>
            <w:bottom w:space="0" w:sz="0" w:color="auto" w:val="none"/>
            <w:right w:space="0" w:sz="0" w:color="auto" w:val="none"/>
          </w:divBdr>
          <w:divsChild>
            <w:div w:id="1286085293">
              <w:marLeft w:val="0"/>
              <w:marRight w:val="0"/>
              <w:marTop w:val="0"/>
              <w:marBottom w:val="0"/>
              <w:divBdr>
                <w:top w:space="0" w:sz="6" w:color="DDDDDD" w:val="single"/>
                <w:left w:space="0" w:sz="6" w:color="DDDDDD" w:val="single"/>
                <w:bottom w:space="0" w:sz="6" w:color="DDDDDD" w:val="single"/>
                <w:right w:space="0" w:sz="6" w:color="DDDDDD" w:val="single"/>
              </w:divBdr>
              <w:divsChild>
                <w:div w:id="1569270048">
                  <w:marLeft w:val="150"/>
                  <w:marRight w:val="150"/>
                  <w:marTop w:val="0"/>
                  <w:marBottom w:val="150"/>
                  <w:divBdr>
                    <w:top w:space="0" w:sz="0" w:color="auto" w:val="none"/>
                    <w:left w:space="0" w:sz="0" w:color="auto" w:val="none"/>
                    <w:bottom w:space="0" w:sz="0" w:color="auto" w:val="none"/>
                    <w:right w:space="0" w:sz="0" w:color="auto" w:val="none"/>
                  </w:divBdr>
                  <w:divsChild>
                    <w:div w:id="2128743247">
                      <w:marLeft w:val="0"/>
                      <w:marRight w:val="0"/>
                      <w:marTop w:val="0"/>
                      <w:marBottom w:val="0"/>
                      <w:divBdr>
                        <w:top w:space="0" w:sz="0" w:color="auto" w:val="none"/>
                        <w:left w:space="0" w:sz="0" w:color="auto" w:val="none"/>
                        <w:bottom w:space="0" w:sz="0" w:color="auto" w:val="none"/>
                        <w:right w:space="0" w:sz="0" w:color="auto" w:val="none"/>
                      </w:divBdr>
                      <w:divsChild>
                        <w:div w:id="1886210904">
                          <w:marLeft w:val="0"/>
                          <w:marRight w:val="0"/>
                          <w:marTop w:val="0"/>
                          <w:marBottom w:val="0"/>
                          <w:divBdr>
                            <w:top w:space="0" w:sz="0" w:color="auto" w:val="none"/>
                            <w:left w:space="0" w:sz="0" w:color="auto" w:val="none"/>
                            <w:bottom w:space="0" w:sz="0" w:color="auto" w:val="none"/>
                            <w:right w:space="0" w:sz="0" w:color="auto" w:val="none"/>
                          </w:divBdr>
                          <w:divsChild>
                            <w:div w:id="1454128695">
                              <w:marLeft w:val="0"/>
                              <w:marRight w:val="0"/>
                              <w:marTop w:val="0"/>
                              <w:marBottom w:val="0"/>
                              <w:divBdr>
                                <w:top w:space="0" w:sz="0" w:color="auto" w:val="none"/>
                                <w:left w:space="0" w:sz="0" w:color="auto" w:val="none"/>
                                <w:bottom w:space="0" w:sz="0" w:color="auto" w:val="none"/>
                                <w:right w:space="0" w:sz="0" w:color="auto" w:val="none"/>
                              </w:divBdr>
                              <w:divsChild>
                                <w:div w:id="1059134752">
                                  <w:marLeft w:val="0"/>
                                  <w:marRight w:val="0"/>
                                  <w:marTop w:val="0"/>
                                  <w:marBottom w:val="0"/>
                                  <w:divBdr>
                                    <w:top w:space="0" w:sz="0" w:color="auto" w:val="none"/>
                                    <w:left w:space="0" w:sz="0" w:color="auto" w:val="none"/>
                                    <w:bottom w:space="0" w:sz="0" w:color="auto" w:val="none"/>
                                    <w:right w:space="0" w:sz="0" w:color="auto" w:val="none"/>
                                  </w:divBdr>
                                  <w:divsChild>
                                    <w:div w:id="1328316180">
                                      <w:marLeft w:val="0"/>
                                      <w:marRight w:val="0"/>
                                      <w:marTop w:val="0"/>
                                      <w:marBottom w:val="0"/>
                                      <w:divBdr>
                                        <w:top w:space="0" w:sz="0" w:color="auto" w:val="none"/>
                                        <w:left w:space="0" w:sz="0" w:color="auto" w:val="none"/>
                                        <w:bottom w:space="0" w:sz="0" w:color="auto" w:val="none"/>
                                        <w:right w:space="0" w:sz="0" w:color="auto" w:val="none"/>
                                      </w:divBdr>
                                      <w:divsChild>
                                        <w:div w:id="8667223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09955-B8B6-4657-9443-9D6A43246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811</properties:Words>
  <properties:Characters>4406</properties:Characters>
  <properties:Lines>121</properties:Lines>
  <properties:Paragraphs>33</properties:Paragraphs>
  <properties:TotalTime>280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2017-02-02T09:26:00Z</cp:lastPrinted>
  <dcterms:modified xmlns:xsi="http://www.w3.org/2001/XMLSchema-instance" xsi:type="dcterms:W3CDTF">2017-02-08T09:05:00Z</dcterms:modified>
  <cp:revision>63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