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be45" w14:paraId="944be45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235359" w:rsidP="00235359" w:rsidR="00235359">
      <w:pPr>
        <w:jc w:val="center"/>
        <w:rPr>
          <w:rFonts w:eastAsia="Times New Roman"/>
          <w:bCs/>
        </w:rPr>
      </w:pPr>
    </w:p>
    <w:p w:rsidRDefault="00235359" w:rsidP="00235359" w:rsidR="00235359">
      <w:pPr>
        <w:jc w:val="center"/>
        <w:rPr>
          <w:rFonts w:eastAsia="Times New Roman"/>
          <w:bCs/>
        </w:rPr>
      </w:pPr>
    </w:p>
    <w:p w:rsidRDefault="00235359" w:rsidP="00235359" w:rsidR="00235359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235359" w:rsidP="00235359" w:rsidR="00235359">
      <w:pPr>
        <w:jc w:val="center"/>
        <w:rPr>
          <w:bCs/>
        </w:rPr>
      </w:pPr>
      <w:r>
        <w:rPr>
          <w:bCs/>
        </w:rPr>
        <w:t>R J E Š E N J E</w:t>
      </w:r>
    </w:p>
    <w:p w:rsidRDefault="00235359" w:rsidP="00235359" w:rsidR="00235359">
      <w:pPr>
        <w:jc w:val="center"/>
      </w:pPr>
    </w:p>
    <w:p w:rsidRDefault="00235359" w:rsidP="00235359" w:rsidR="00235359">
      <w:pPr>
        <w:ind w:firstLine="1440"/>
        <w:jc w:val="both"/>
      </w:pPr>
      <w:r>
        <w:t xml:space="preserve">Trgovački sud u Rijeci, po stečajnom sucu Veri Jelenović, u nastavku </w:t>
      </w:r>
      <w:r>
        <w:rPr>
          <w:rFonts w:cs="Arial"/>
          <w:bCs/>
        </w:rPr>
        <w:t xml:space="preserve">postupka radi naknadne diobe stečajne mase dužnika </w:t>
      </w:r>
      <w:r>
        <w:rPr>
          <w:rFonts w:cs="Arial"/>
        </w:rPr>
        <w:t>ROVINJSKA OBALA d. o. o. , za trgovinu i usluge Rovinj, Zagrebačka 8</w:t>
      </w:r>
      <w:r>
        <w:t xml:space="preserve">, dana 20. travnja 2018.  </w:t>
      </w:r>
    </w:p>
    <w:p w:rsidRDefault="00235359" w:rsidP="00235359" w:rsidR="00235359">
      <w:pPr>
        <w:jc w:val="both"/>
      </w:pPr>
    </w:p>
    <w:p w:rsidRDefault="00235359" w:rsidP="00235359" w:rsidR="00235359">
      <w:pPr>
        <w:jc w:val="center"/>
        <w:rPr>
          <w:bCs/>
        </w:rPr>
      </w:pPr>
      <w:r>
        <w:rPr>
          <w:bCs/>
        </w:rPr>
        <w:t>r i j e š i o  j e</w:t>
      </w:r>
    </w:p>
    <w:p w:rsidRDefault="00235359" w:rsidP="00235359" w:rsidR="00235359">
      <w:pPr>
        <w:jc w:val="both"/>
      </w:pPr>
      <w:r>
        <w:tab/>
      </w:r>
      <w:r>
        <w:tab/>
      </w:r>
    </w:p>
    <w:p w:rsidRDefault="00235359" w:rsidP="00235359" w:rsidR="00235359">
      <w:pPr>
        <w:ind w:firstLine="1418"/>
        <w:jc w:val="both"/>
      </w:pPr>
      <w:r>
        <w:t xml:space="preserve">Određuje se naknada stvarnih troškova stečajnog upravitelja Mileni Veljović, odvjetniku u Puli, Dobrilina 9, OIB: 90523902370 za pristup završnom ročištu od 20. travnja 2018. u iznosu od 440,00 kn neto. </w:t>
      </w:r>
    </w:p>
    <w:p w:rsidRDefault="00235359" w:rsidP="00235359" w:rsidR="00235359">
      <w:pPr>
        <w:jc w:val="both"/>
      </w:pPr>
      <w:r>
        <w:t xml:space="preserve">   </w:t>
      </w:r>
    </w:p>
    <w:p w:rsidRDefault="00235359" w:rsidP="00235359" w:rsidR="00235359">
      <w:pPr>
        <w:jc w:val="center"/>
        <w:rPr>
          <w:bCs/>
        </w:rPr>
      </w:pPr>
      <w:r>
        <w:rPr>
          <w:bCs/>
        </w:rPr>
        <w:t>Obrazloženje</w:t>
      </w:r>
    </w:p>
    <w:p w:rsidRDefault="00235359" w:rsidP="00235359" w:rsidR="00235359">
      <w:pPr>
        <w:jc w:val="center"/>
        <w:rPr>
          <w:bCs/>
        </w:rPr>
      </w:pPr>
    </w:p>
    <w:p w:rsidRDefault="00235359" w:rsidP="00235359" w:rsidR="0023535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20. travnja 2018. podnijela zahtjev za naknadu stvarnih troškova u iznosu od </w:t>
      </w:r>
      <w:r>
        <w:t>440,00 kn neto za pristup završnom ročištu od 20. travnja 2018.</w:t>
      </w:r>
      <w:r>
        <w:rPr>
          <w:bCs/>
        </w:rPr>
        <w:t xml:space="preserve"> </w:t>
      </w:r>
    </w:p>
    <w:p w:rsidRDefault="00235359" w:rsidP="00235359" w:rsidR="00235359">
      <w:pPr>
        <w:jc w:val="both"/>
      </w:pPr>
      <w:r>
        <w:tab/>
      </w:r>
      <w:r>
        <w:tab/>
        <w:t>Stečajni sudac je ocijenio da su navedeni nastali stvarni troškovi stečajnog upravitelja u iznosu od 440,00 kn neto za pristup završnom ročištu od 20. travnja 2018.  (put osobnim vozilom na relaciji Rijeka-Pula-Rijeka, odnosno 220 km puta 2,00 kn) opravdani i realni.</w:t>
      </w:r>
    </w:p>
    <w:p w:rsidRDefault="00235359" w:rsidP="00235359" w:rsidR="0023535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235359" w:rsidP="00235359" w:rsidR="00235359">
      <w:pPr>
        <w:jc w:val="both"/>
        <w:rPr>
          <w:bCs/>
        </w:rPr>
      </w:pPr>
    </w:p>
    <w:p w:rsidRDefault="00235359" w:rsidP="00235359" w:rsidR="0023535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>
        <w:t>20. travnja 2018.</w:t>
      </w:r>
      <w:r>
        <w:rPr>
          <w:bCs/>
        </w:rPr>
        <w:t xml:space="preserve"> </w:t>
      </w:r>
    </w:p>
    <w:p w:rsidRDefault="00235359" w:rsidP="00235359" w:rsidR="00235359">
      <w:pPr>
        <w:jc w:val="both"/>
        <w:rPr>
          <w:bCs/>
        </w:rPr>
      </w:pPr>
    </w:p>
    <w:p w:rsidRDefault="00235359" w:rsidP="00235359" w:rsidR="002353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235359" w:rsidP="00235359" w:rsidR="0023535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235359" w:rsidP="00235359" w:rsidR="00235359">
      <w:pPr>
        <w:jc w:val="both"/>
      </w:pPr>
    </w:p>
    <w:p w:rsidRDefault="00235359" w:rsidP="00235359" w:rsidR="00235359">
      <w:pPr>
        <w:jc w:val="both"/>
      </w:pPr>
    </w:p>
    <w:p w:rsidRDefault="00235359" w:rsidP="00235359" w:rsidR="00235359">
      <w:pPr>
        <w:jc w:val="both"/>
        <w:rPr>
          <w:bCs/>
        </w:rPr>
      </w:pPr>
      <w:r>
        <w:rPr>
          <w:bCs/>
        </w:rPr>
        <w:t>UPUTA O PRAVNOM LIJEKU:</w:t>
      </w:r>
    </w:p>
    <w:p w:rsidRDefault="00235359" w:rsidP="00235359" w:rsidR="00235359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235359" w:rsidP="00235359" w:rsidR="00235359">
      <w:pPr>
        <w:jc w:val="both"/>
        <w:rPr>
          <w:bCs/>
        </w:rPr>
      </w:pPr>
    </w:p>
    <w:p w:rsidRDefault="008D78DC" w:rsidP="008D78DC" w:rsidR="008D78DC" w:rsidRPr="008D78DC"/>
    <w:p w:rsidRDefault="008D78DC" w:rsidP="008D78DC" w:rsidR="008D78DC" w:rsidRPr="008D78DC"/>
    <w:p w:rsidRDefault="008D78DC" w:rsidP="008D78DC" w:rsidR="008D78DC" w:rsidRPr="008D78DC"/>
    <w:p w:rsidRDefault="008D78DC" w:rsidP="00C60B28" w:rsidR="00E20C10" w:rsidRPr="008D78DC">
      <w:pPr>
        <w:jc w:val="both"/>
      </w:pPr>
      <w:r w:rsidRPr="008D78DC">
        <w:tab/>
      </w:r>
    </w:p>
    <w:sectPr w:rsidR="00E20C10" w:rsidRPr="008D78D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DAA" w:rsidP="00C75245" w:rsidR="009F0DAA">
      <w:r>
        <w:separator/>
      </w:r>
    </w:p>
  </w:endnote>
  <w:endnote w:id="0" w:type="continuationSeparator">
    <w:p w:rsidRDefault="009F0DAA" w:rsidP="00C75245" w:rsidR="009F0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8CB">
          <w:rPr>
            <w:noProof/>
          </w:rPr>
          <w:t>1</w:t>
        </w:r>
        <w:r>
          <w:fldChar w:fldCharType="end"/>
        </w:r>
      </w:p>
    </w:sdtContent>
  </w:sdt>
  <w:p w:rsidRDefault="009218C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DAA" w:rsidP="00C75245" w:rsidR="009F0DAA">
      <w:r>
        <w:separator/>
      </w:r>
    </w:p>
  </w:footnote>
  <w:footnote w:id="0" w:type="continuationSeparator">
    <w:p w:rsidRDefault="009F0DAA" w:rsidP="00C75245" w:rsidR="009F0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235359">
      <w:t>249</w:t>
    </w:r>
    <w:r w:rsidR="008D78DC">
      <w:t>/2002</w:t>
    </w:r>
    <w:r w:rsidR="00CC68D6">
      <w:t>-</w:t>
    </w:r>
    <w:r w:rsidR="00235359">
      <w:t>101</w:t>
    </w:r>
  </w:p>
  <w:p w:rsidRDefault="009218C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235359"/>
    <w:rsid w:val="0041565A"/>
    <w:rsid w:val="0072559B"/>
    <w:rsid w:val="007424DD"/>
    <w:rsid w:val="00744572"/>
    <w:rsid w:val="007B500B"/>
    <w:rsid w:val="008D78DC"/>
    <w:rsid w:val="008F410A"/>
    <w:rsid w:val="009218CB"/>
    <w:rsid w:val="009F0DA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21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21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92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otustrankaFormated>
    <izvorni_sadrzaj>  Stečajna masa ROVINJSKA OBALA d.o.o.  Rovinj</izvorni_sadrzaj>
    <derivirana_varijabla naziv="DomainObject.Predmet.ProtustrankaFormated_1">  Stečajna masa ROVINJSKA OBALA d.o.o.  Rovinj</derivirana_varijabla>
  </DomainObject.Predmet.ProtustrankaFormated>
  <DomainObject.Predmet.ProtustrankaFormatedOIB>
    <izvorni_sadrzaj>  Stečajna masa ROVINJSKA OBALA d.o.o.  Rovinj, OIB 83303408220</izvorni_sadrzaj>
    <derivirana_varijabla naziv="DomainObject.Predmet.ProtustrankaFormatedOIB_1">  Stečajna masa ROVINJSKA OBALA d.o.o.  Rovinj, OIB 83303408220</derivirana_varijabla>
  </DomainObject.Predmet.ProtustrankaFormatedOIB>
  <DomainObject.Predmet.ProtustrankaFormatedWithAdress>
    <izvorni_sadrzaj> Stečajna masa ROVINJSKA OBALA d.o.o.  Rovinj, Zagrebačka 8, 52 210 Rovinj</izvorni_sadrzaj>
    <derivirana_varijabla naziv="DomainObject.Predmet.ProtustrankaFormatedWithAdress_1"> Stečajna masa ROVINJSKA OBALA d.o.o.  Rovinj, Zagrebačka 8, 52 210 Rovinj</derivirana_varijabla>
  </DomainObject.Predmet.ProtustrankaFormatedWithAdress>
  <DomainObject.Predmet.ProtustrankaFormatedWithAdressOIB>
    <izvorni_sadrzaj> Stečajna masa ROVINJSKA OBALA d.o.o.  Rovinj, OIB 83303408220, Zagrebačka 8, 52 210 Rovinj</izvorni_sadrzaj>
    <derivirana_varijabla naziv="DomainObject.Predmet.ProtustrankaFormatedWithAdressOIB_1"> Stečajna masa ROVINJSKA OBALA d.o.o.  Rovinj, OIB 83303408220, Zagrebačka 8, 52 210 Rovinj</derivirana_varijabla>
  </DomainObject.Predmet.ProtustrankaFormatedWithAdressOIB>
  <DomainObject.Predmet.ProtustrankaWithAdress>
    <izvorni_sadrzaj>Stečajna masa ROVINJSKA OBALA d.o.o.  Rovinj Zagrebačka 8, 52 210 Rovinj</izvorni_sadrzaj>
    <derivirana_varijabla naziv="DomainObject.Predmet.ProtustrankaWithAdress_1">Stečajna masa ROVINJSKA OBALA d.o.o.  Rovinj Zagrebačka 8, 52 210 Rovinj</derivirana_varijabla>
  </DomainObject.Predmet.ProtustrankaWithAdress>
  <DomainObject.Predmet.ProtustrankaWithAdressOIB>
    <izvorni_sadrzaj>Stečajna masa ROVINJSKA OBALA d.o.o.  Rovinj, OIB 83303408220, Zagrebačka 8, 52 210 Rovinj</izvorni_sadrzaj>
    <derivirana_varijabla naziv="DomainObject.Predmet.ProtustrankaWithAdressOIB_1">Stečajna masa ROVINJSKA OBALA d.o.o.  Rovinj, OIB 83303408220, Zagrebačka 8, 52 210 Rovinj</derivirana_varijabla>
  </DomainObject.Predmet.ProtustrankaWithAdressOIB>
  <DomainObject.Predmet.ProtustrankaNazivFormated>
    <izvorni_sadrzaj>Stečajna masa ROVINJSKA OBALA d.o.o.  Rovinj</izvorni_sadrzaj>
    <derivirana_varijabla naziv="DomainObject.Predmet.ProtustrankaNazivFormated_1">Stečajna masa ROVINJSKA OBALA d.o.o.  Rovinj</derivirana_varijabla>
  </DomainObject.Predmet.ProtustrankaNazivFormated>
  <DomainObject.Predmet.ProtustrankaNazivFormatedOIB>
    <izvorni_sadrzaj>Stečajna masa ROVINJSKA OBALA d.o.o.  Rovinj, OIB 83303408220</izvorni_sadrzaj>
    <derivirana_varijabla naziv="DomainObject.Predmet.ProtustrankaNazivFormatedOIB_1">Stečajna masa 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Stečajna masa ROVINJSKA OBALA d.o.o.  Rovinj</item>
    </izvorni_sadrzaj>
    <derivirana_varijabla naziv="DomainObject.Predmet.ProtuStrankaListFormated_1">
      <item>Stečajna masa ROVINJSKA OBALA d.o.o.  Rovinj</item>
    </derivirana_varijabla>
  </DomainObject.Predmet.ProtuStrankaListFormated>
  <DomainObject.Predmet.ProtuStrankaListFormatedOIB>
    <izvorni_sadrzaj>
      <item>Stečajna masa ROVINJSKA OBALA d.o.o.  Rovinj, OIB 83303408220</item>
    </izvorni_sadrzaj>
    <derivirana_varijabla naziv="DomainObject.Predmet.ProtuStrankaListFormatedOIB_1">
      <item>Stečajna masa ROVINJSKA OBALA d.o.o.  Rovinj, OIB 83303408220</item>
    </derivirana_varijabla>
  </DomainObject.Predmet.ProtuStrankaListFormatedOIB>
  <DomainObject.Predmet.ProtuStrankaListFormatedWithAdress>
    <izvorni_sadrzaj>
      <item>Stečajna masa ROVINJSKA OBALA d.o.o.  Rovinj, Zagrebačka 8, 52 210 Rovinj</item>
    </izvorni_sadrzaj>
    <derivirana_varijabla naziv="DomainObject.Predmet.ProtuStrankaListFormatedWithAdress_1">
      <item>Stečajna masa ROVINJSKA OBALA d.o.o.  Rovinj, Zagrebačka 8, 52 210 Rovinj</item>
    </derivirana_varijabla>
  </DomainObject.Predmet.ProtuStrankaListFormatedWithAdress>
  <DomainObject.Predmet.ProtuStrankaListFormatedWithAdressOIB>
    <izvorni_sadrzaj>
      <item>Stečajna masa ROVINJSKA OBALA d.o.o.  Rovinj, OIB 83303408220, Zagrebačka 8, 52 210 Rovinj</item>
    </izvorni_sadrzaj>
    <derivirana_varijabla naziv="DomainObject.Predmet.ProtuStrankaListFormatedWithAdressOIB_1">
      <item>Stečajna masa ROVINJSKA OBALA d.o.o.  Rovinj, OIB 83303408220, Zagrebačka 8, 52 210 Rovinj</item>
    </derivirana_varijabla>
  </DomainObject.Predmet.ProtuStrankaListFormatedWithAdressOIB>
  <DomainObject.Predmet.ProtuStrankaListNazivFormated>
    <izvorni_sadrzaj>
      <item>Stečajna masa ROVINJSKA OBALA d.o.o.  Rovinj</item>
    </izvorni_sadrzaj>
    <derivirana_varijabla naziv="DomainObject.Predmet.ProtuStrankaListNazivFormated_1">
      <item>Stečajna masa ROVINJSKA OBALA d.o.o.  Rovinj</item>
    </derivirana_varijabla>
  </DomainObject.Predmet.ProtuStrankaListNazivFormated>
  <DomainObject.Predmet.ProtuStrankaListNazivFormatedOIB>
    <izvorni_sadrzaj>
      <item>Stečajna masa ROVINJSKA OBALA d.o.o.  Rovinj, OIB 83303408220</item>
    </izvorni_sadrzaj>
    <derivirana_varijabla naziv="DomainObject.Predmet.ProtuStrankaListNazivFormatedOIB_1">
      <item>Stečajna masa 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Stečajna masa ROVINJSKA OBALA d.o.o.  Rovinj</izvorni_sadrzaj>
    <derivirana_varijabla naziv="DomainObject.Predmet.ProtustrankaIDrugi_1">Stečajna masa ROVINJSKA OBALA d.o.o.  Rovinj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Stečajna masa ROVINJSKA OBALA d.o.o.  Rovinj, OIB 83303408220, Zagrebačka 8, 52 210 Rovinj</izvorni_sadrzaj>
    <derivirana_varijabla naziv="DomainObject.Predmet.ProtustrankaIDrugiAdressOIB_1">Stečajna masa 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Stečajna masa 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Stečajna masa 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Stečajna masa 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28288265905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28288265905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71039-8291-4F57-B3E7-66951329E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1334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2018-04-20T07:21:00Z</dcterms:created>
  <dc:creator>Danijela Fumić</dc:creator>
  <cp:lastModifiedBy>Danijela Fumić</cp:lastModifiedBy>
  <dcterms:modified xmlns:xsi="http://www.w3.org/2001/XMLSchema-instance" xsi:type="dcterms:W3CDTF">2018-04-20T07:21:00Z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(249 12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