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2d25" w14:paraId="edd2d2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65D26">
        <w:rPr>
          <w:rFonts w:hAnsi="Times New Roman" w:ascii="Times New Roman"/>
          <w:szCs w:val="24"/>
          <w:lang w:val="hr-HR"/>
        </w:rPr>
        <w:t>3098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D109A8">
        <w:rPr>
          <w:rFonts w:hAnsi="Times New Roman" w:ascii="Times New Roman"/>
          <w:szCs w:val="24"/>
          <w:lang w:val="hr-HR"/>
        </w:rPr>
        <w:t>-19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A2CD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D45254">
        <w:rPr>
          <w:rFonts w:hAnsi="Times New Roman" w:ascii="Times New Roman"/>
          <w:lang w:val="pt-BR"/>
        </w:rPr>
        <w:t xml:space="preserve">dužnikom </w:t>
      </w:r>
      <w:r w:rsidR="00D45254" w:rsidRPr="00D45254">
        <w:rPr>
          <w:rFonts w:hAnsi="Times New Roman" w:ascii="Times New Roman"/>
          <w:lang w:val="pt-BR"/>
        </w:rPr>
        <w:t>FUNKY GAME j.d.o.o., Zagreb, Avenija Marina Držića 64B, OIB: 69781997032</w:t>
      </w:r>
      <w:r w:rsidR="00D4254F" w:rsidRPr="00D45254">
        <w:rPr>
          <w:rFonts w:hAnsi="Times New Roman" w:ascii="Times New Roman"/>
        </w:rPr>
        <w:t>,</w:t>
      </w:r>
      <w:r w:rsidR="00464CAD" w:rsidRPr="00D45254">
        <w:rPr>
          <w:rFonts w:hAnsi="Times New Roman" w:ascii="Times New Roman"/>
          <w:szCs w:val="24"/>
        </w:rPr>
        <w:t xml:space="preserve"> </w:t>
      </w:r>
      <w:r w:rsidR="007974D5" w:rsidRPr="00D45254">
        <w:rPr>
          <w:rFonts w:hAnsi="Times New Roman" w:ascii="Times New Roman"/>
          <w:szCs w:val="24"/>
        </w:rPr>
        <w:t>30</w:t>
      </w:r>
      <w:r w:rsidR="00464CAD" w:rsidRPr="00D45254">
        <w:rPr>
          <w:rFonts w:hAnsi="Times New Roman" w:ascii="Times New Roman"/>
          <w:szCs w:val="24"/>
        </w:rPr>
        <w:t>.</w:t>
      </w:r>
      <w:r w:rsidR="00464CAD" w:rsidRPr="00C300F2">
        <w:rPr>
          <w:rFonts w:hAnsi="Times New Roman" w:ascii="Times New Roman"/>
          <w:szCs w:val="24"/>
        </w:rPr>
        <w:t xml:space="preserve"> </w:t>
      </w:r>
      <w:r w:rsidR="00754878" w:rsidRPr="00C300F2">
        <w:rPr>
          <w:rFonts w:hAnsi="Times New Roman" w:ascii="Times New Roman"/>
          <w:szCs w:val="24"/>
        </w:rPr>
        <w:t>svibnja</w:t>
      </w:r>
      <w:r w:rsidR="00464CAD" w:rsidRPr="00C300F2">
        <w:rPr>
          <w:rFonts w:hAnsi="Times New Roman" w:ascii="Times New Roman"/>
          <w:szCs w:val="24"/>
        </w:rPr>
        <w:t xml:space="preserve"> 2017</w:t>
      </w:r>
      <w:r w:rsidR="00464CAD" w:rsidRPr="00DA2CDC">
        <w:rPr>
          <w:rFonts w:hAnsi="Times New Roman" w:ascii="Times New Roman"/>
          <w:szCs w:val="24"/>
        </w:rPr>
        <w:t>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13805" w:rsidRPr="00D45254">
        <w:rPr>
          <w:rFonts w:hAnsi="Times New Roman" w:ascii="Times New Roman"/>
          <w:lang w:val="pt-BR"/>
        </w:rPr>
        <w:t>FUNKY GAME j.d.o.o., Zagreb, Avenija Marina Držića 64B, OIB: 69781997032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0C4E71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0C4E71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A21587" w:rsidRPr="006024A7">
        <w:rPr>
          <w:rFonts w:hAnsi="Times New Roman" w:ascii="Times New Roman"/>
          <w:szCs w:val="24"/>
        </w:rPr>
        <w:t xml:space="preserve">Davor Ivančić, </w:t>
      </w:r>
      <w:r w:rsidR="00F81120" w:rsidRPr="006024A7">
        <w:rPr>
          <w:rFonts w:hAnsi="Times New Roman" w:ascii="Times New Roman"/>
          <w:szCs w:val="24"/>
        </w:rPr>
        <w:t>Čakovec,</w:t>
      </w:r>
      <w:r w:rsidR="006024A7" w:rsidRPr="006024A7">
        <w:rPr>
          <w:rFonts w:hAnsi="Times New Roman" w:ascii="Times New Roman"/>
          <w:szCs w:val="24"/>
        </w:rPr>
        <w:t xml:space="preserve"> Ivana pl. Zajca 17,</w:t>
      </w:r>
      <w:r w:rsidR="005516C1">
        <w:rPr>
          <w:rFonts w:hAnsi="Times New Roman" w:ascii="Times New Roman"/>
          <w:szCs w:val="24"/>
        </w:rPr>
        <w:t xml:space="preserve"> OIB: </w:t>
      </w:r>
      <w:r w:rsidR="00AE2AFB">
        <w:rPr>
          <w:rFonts w:hAnsi="Times New Roman" w:ascii="Times New Roman"/>
          <w:szCs w:val="24"/>
        </w:rPr>
        <w:t>21146522885</w:t>
      </w:r>
      <w:r w:rsidR="0097566B" w:rsidRPr="006024A7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B6050" w:rsidRPr="00D45254">
        <w:rPr>
          <w:rFonts w:hAnsi="Times New Roman" w:ascii="Times New Roman"/>
          <w:lang w:val="pt-BR"/>
        </w:rPr>
        <w:t>FUNKY GAME j.d.o.o., Zagreb, Avenija Marina Držića 64B, OIB: 69781997032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753BC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9B2FC6" w:rsidRPr="00D45254">
        <w:rPr>
          <w:rFonts w:hAnsi="Times New Roman" w:ascii="Times New Roman"/>
          <w:lang w:val="pt-BR"/>
        </w:rPr>
        <w:t>FUNKY GAME j.d.o.o., Zagreb, Avenija Marina Držića 64B, OIB: 69781997032</w:t>
      </w:r>
      <w:r w:rsidR="004D5EEE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753BCE">
        <w:rPr>
          <w:rFonts w:hAnsi="Times New Roman" w:ascii="Times New Roman"/>
          <w:szCs w:val="24"/>
          <w:lang w:val="hr-HR"/>
        </w:rPr>
        <w:t>110. st. 1</w:t>
      </w:r>
      <w:r w:rsidRPr="00C841FF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753BCE" w:rsidRPr="00753BCE">
        <w:rPr>
          <w:rFonts w:hAnsi="Times New Roman" w:ascii="Times New Roman"/>
          <w:lang w:val="hr-HR"/>
        </w:rPr>
        <w:t>U prijedlogu za otvaranje stečajnog postupka se u bitnome navodi kako je na dan 24. ožujka 2016. dužnik u očevidniku redoslijeda osnova za plaćanje imao evidentirane neizvršene osnove za plaćanje u neprekinutom razdoblju od 120 dana, u ukupnom iznosu od 21.332,98 kn, te je imao 2 zaposlena.</w:t>
      </w:r>
    </w:p>
    <w:p w:rsidRDefault="00B623DE" w:rsidP="00B623DE" w:rsidR="00B623DE">
      <w:pPr>
        <w:pStyle w:val="Tijeloteksta"/>
        <w:ind w:firstLine="708"/>
      </w:pPr>
      <w:r>
        <w:lastRenderedPageBreak/>
        <w:t>Rješenjem ovoga suda od 13. ožujka 2017. pokrenut je prethodni postupak nad dužnikom u skladu s odredbom čl. 115. st. 1. SZ-a, dok je 12. travnja 2017. održano ročište radi očitovanja o prijedlogu za otvaranje stečajnoga postupka.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2F63" w:rsidP="002D2F63" w:rsidR="002D2F63">
      <w:pPr>
        <w:ind w:firstLine="709"/>
        <w:jc w:val="both"/>
        <w:rPr>
          <w:rFonts w:hAnsi="Times New Roman" w:ascii="Times New Roman"/>
          <w:lang w:val="hr-HR"/>
        </w:rPr>
      </w:pPr>
      <w:r w:rsidRPr="002D2F63">
        <w:rPr>
          <w:rFonts w:hAnsi="Times New Roman" w:ascii="Times New Roman"/>
          <w:lang w:val="hr-HR"/>
        </w:rPr>
        <w:t>Iz Potvrde o neizvršenim osnovama za plaćanje (list 5. spisa) proizlazi da u očevidniku o redoslijedu plaćanja dužnik ima evidentirane neizvršene osnove za plaćanje u neprekinutom razdoblju od 446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1700B0" w:rsidP="002D2F63" w:rsidR="001700B0" w:rsidRPr="002D2F63">
      <w:pPr>
        <w:ind w:firstLine="709"/>
        <w:jc w:val="both"/>
        <w:rPr>
          <w:rFonts w:hAnsi="Times New Roman" w:ascii="Times New Roman"/>
          <w:lang w:val="hr-HR"/>
        </w:rPr>
      </w:pPr>
    </w:p>
    <w:p w:rsidRDefault="002D2F63" w:rsidP="002D2F63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2D2F63">
        <w:rPr>
          <w:rFonts w:hAnsi="Times New Roman" w:ascii="Times New Roman"/>
          <w:lang w:val="hr-HR"/>
        </w:rPr>
        <w:t>Uvidom u podnesak od 10. travnja 2017. – "očitovanje po rješenju i zaključku od 13.3.2017." (list 20. spisa) utvrđeno je kako dužnik nema nekretnina, pokretnina, niti bilo kakvih novčanih ili drugih tražbina.</w:t>
      </w:r>
      <w:r>
        <w:t xml:space="preserve"> </w:t>
      </w:r>
      <w:r w:rsidR="000D18BE" w:rsidRPr="00B31E96">
        <w:rPr>
          <w:rFonts w:hAnsi="Times New Roman" w:ascii="Times New Roman"/>
          <w:szCs w:val="24"/>
          <w:lang w:val="hr-HR"/>
        </w:rPr>
        <w:t>Zbog toga su</w:t>
      </w:r>
      <w:r w:rsidR="0020659A" w:rsidRPr="00B31E96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31E96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31E96">
        <w:rPr>
          <w:rFonts w:hAnsi="Times New Roman" w:ascii="Times New Roman"/>
          <w:szCs w:val="24"/>
          <w:lang w:val="hr-HR"/>
        </w:rPr>
        <w:t xml:space="preserve">rješenjem ovoga suda od </w:t>
      </w:r>
      <w:r w:rsidR="00B15246">
        <w:rPr>
          <w:rFonts w:hAnsi="Times New Roman" w:ascii="Times New Roman"/>
          <w:lang w:val="hr-HR"/>
        </w:rPr>
        <w:t>12</w:t>
      </w:r>
      <w:r w:rsidR="000D18BE" w:rsidRPr="00B31E96">
        <w:rPr>
          <w:rFonts w:hAnsi="Times New Roman" w:ascii="Times New Roman"/>
          <w:lang w:val="hr-HR"/>
        </w:rPr>
        <w:t xml:space="preserve">. </w:t>
      </w:r>
      <w:r w:rsidR="004B011B">
        <w:rPr>
          <w:rFonts w:hAnsi="Times New Roman" w:ascii="Times New Roman"/>
          <w:lang w:val="hr-HR"/>
        </w:rPr>
        <w:t>travnja</w:t>
      </w:r>
      <w:r w:rsidR="000D18BE" w:rsidRPr="00B31E96">
        <w:rPr>
          <w:rFonts w:hAnsi="Times New Roman" w:ascii="Times New Roman"/>
          <w:lang w:val="hr-HR"/>
        </w:rPr>
        <w:t xml:space="preserve"> 2017. pozvane osobe koje imaju pravni interes za provedbom stečajnoga</w:t>
      </w:r>
      <w:r w:rsidR="000D18BE" w:rsidRPr="000D18BE">
        <w:rPr>
          <w:rFonts w:hAnsi="Times New Roman" w:ascii="Times New Roman"/>
          <w:lang w:val="hr-HR"/>
        </w:rPr>
        <w:t xml:space="preserve">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B15246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15246">
        <w:rPr>
          <w:rFonts w:hAnsi="Times New Roman" w:ascii="Times New Roman"/>
          <w:lang w:val="hr-HR"/>
        </w:rPr>
        <w:t>12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974D5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D109A8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09A8" w:rsidP="00D109A8" w:rsidR="00D109A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D109A8" w:rsidP="00D109A8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109A8" w:rsidRPr="00D109A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65D26">
          <w:rPr>
            <w:rFonts w:hAnsi="Times New Roman" w:ascii="Times New Roman"/>
          </w:rPr>
          <w:t>3098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4E71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0B0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391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2F63"/>
    <w:rsid w:val="002D3C0F"/>
    <w:rsid w:val="002E1310"/>
    <w:rsid w:val="002F2EAA"/>
    <w:rsid w:val="00310EC6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F7233"/>
    <w:rsid w:val="00411055"/>
    <w:rsid w:val="0042162E"/>
    <w:rsid w:val="004310D4"/>
    <w:rsid w:val="00433292"/>
    <w:rsid w:val="00440CBC"/>
    <w:rsid w:val="004567D4"/>
    <w:rsid w:val="00464CAD"/>
    <w:rsid w:val="00465511"/>
    <w:rsid w:val="00480E62"/>
    <w:rsid w:val="00490466"/>
    <w:rsid w:val="00490F29"/>
    <w:rsid w:val="004B011B"/>
    <w:rsid w:val="004B0D46"/>
    <w:rsid w:val="004B6C33"/>
    <w:rsid w:val="004B7D8E"/>
    <w:rsid w:val="004C0DF2"/>
    <w:rsid w:val="004C47F4"/>
    <w:rsid w:val="004C4AD3"/>
    <w:rsid w:val="004D4CD1"/>
    <w:rsid w:val="004D5EEE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16C1"/>
    <w:rsid w:val="00557CD9"/>
    <w:rsid w:val="00560B25"/>
    <w:rsid w:val="005662D7"/>
    <w:rsid w:val="00575D08"/>
    <w:rsid w:val="00576B23"/>
    <w:rsid w:val="00591C1A"/>
    <w:rsid w:val="005940E9"/>
    <w:rsid w:val="005B1B7B"/>
    <w:rsid w:val="005E7B10"/>
    <w:rsid w:val="005F79FE"/>
    <w:rsid w:val="006024A7"/>
    <w:rsid w:val="00614A16"/>
    <w:rsid w:val="006356C5"/>
    <w:rsid w:val="00655203"/>
    <w:rsid w:val="0069410B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BCE"/>
    <w:rsid w:val="00754231"/>
    <w:rsid w:val="00754878"/>
    <w:rsid w:val="00760DE6"/>
    <w:rsid w:val="0077099C"/>
    <w:rsid w:val="007715F5"/>
    <w:rsid w:val="00775884"/>
    <w:rsid w:val="00784FF8"/>
    <w:rsid w:val="007974D5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91F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13805"/>
    <w:rsid w:val="009302EB"/>
    <w:rsid w:val="00935487"/>
    <w:rsid w:val="00943F0B"/>
    <w:rsid w:val="00954DD7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2FC6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1587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AFB"/>
    <w:rsid w:val="00AE2B9E"/>
    <w:rsid w:val="00AF40B4"/>
    <w:rsid w:val="00B03169"/>
    <w:rsid w:val="00B07B03"/>
    <w:rsid w:val="00B13DE9"/>
    <w:rsid w:val="00B15246"/>
    <w:rsid w:val="00B2463B"/>
    <w:rsid w:val="00B25B09"/>
    <w:rsid w:val="00B27509"/>
    <w:rsid w:val="00B31E96"/>
    <w:rsid w:val="00B358E7"/>
    <w:rsid w:val="00B576D2"/>
    <w:rsid w:val="00B623DE"/>
    <w:rsid w:val="00B71FF5"/>
    <w:rsid w:val="00B803C4"/>
    <w:rsid w:val="00BA25F3"/>
    <w:rsid w:val="00BB2D96"/>
    <w:rsid w:val="00BF3B37"/>
    <w:rsid w:val="00C06C05"/>
    <w:rsid w:val="00C202D8"/>
    <w:rsid w:val="00C21419"/>
    <w:rsid w:val="00C300F2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B6050"/>
    <w:rsid w:val="00CD1153"/>
    <w:rsid w:val="00CD2670"/>
    <w:rsid w:val="00CD691F"/>
    <w:rsid w:val="00CD704E"/>
    <w:rsid w:val="00CF21A3"/>
    <w:rsid w:val="00CF2939"/>
    <w:rsid w:val="00CF2B7C"/>
    <w:rsid w:val="00D0620C"/>
    <w:rsid w:val="00D109A8"/>
    <w:rsid w:val="00D26A08"/>
    <w:rsid w:val="00D37D53"/>
    <w:rsid w:val="00D4254F"/>
    <w:rsid w:val="00D44D4F"/>
    <w:rsid w:val="00D45254"/>
    <w:rsid w:val="00D57488"/>
    <w:rsid w:val="00D65D26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3B05"/>
    <w:rsid w:val="00E37677"/>
    <w:rsid w:val="00E43D20"/>
    <w:rsid w:val="00E51ACC"/>
    <w:rsid w:val="00E55BDB"/>
    <w:rsid w:val="00E578A4"/>
    <w:rsid w:val="00E57D6B"/>
    <w:rsid w:val="00E8598F"/>
    <w:rsid w:val="00EA23EA"/>
    <w:rsid w:val="00EB1310"/>
    <w:rsid w:val="00EB4311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1120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5AFF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954DD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54DD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954DD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54D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St-3098/2016-19</izvorni_sadrzaj>
    <derivirana_varijabla naziv="DomainObject.Oznaka_1">St-3098/2016-19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St-3098/2016</izvorni_sadrzaj>
    <derivirana_varijabla naziv="DomainObject.Predmet.OznakaBroj_1">St-3098/2016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FUNKY GAME j.d.o.o. za usluge</izvorni_sadrzaj>
    <derivirana_varijabla naziv="DomainObject.Predmet.ProtustrankaFormated_1">  FUNKY GAME j.d.o.o. za usluge</derivirana_varijabla>
  </DomainObject.Predmet.ProtustrankaFormated>
  <DomainObject.Predmet.ProtustrankaFormatedOIB>
    <izvorni_sadrzaj>  FUNKY GAME j.d.o.o. za usluge, OIB 69781997032</izvorni_sadrzaj>
    <derivirana_varijabla naziv="DomainObject.Predmet.ProtustrankaFormatedOIB_1">  FUNKY GAME j.d.o.o. za usluge, OIB 69781997032</derivirana_varijabla>
  </DomainObject.Predmet.ProtustrankaFormatedOIB>
  <DomainObject.Predmet.ProtustrankaFormatedWithAdress>
    <izvorni_sadrzaj> FUNKY GAME j.d.o.o. za usluge, Avenija Marina Držića 64 B, 10000 Zagreb</izvorni_sadrzaj>
    <derivirana_varijabla naziv="DomainObject.Predmet.ProtustrankaFormatedWithAdress_1"> FUNKY GAME j.d.o.o. za usluge, Avenija Marina Držića 64 B, 10000 Zagreb</derivirana_varijabla>
  </DomainObject.Predmet.ProtustrankaFormatedWithAdress>
  <DomainObject.Predmet.ProtustrankaFormatedWithAdressOIB>
    <izvorni_sadrzaj> FUNKY GAME j.d.o.o. za usluge, OIB 69781997032, Avenija Marina Držića 64 B, 10000 Zagreb</izvorni_sadrzaj>
    <derivirana_varijabla naziv="DomainObject.Predmet.ProtustrankaFormatedWithAdressOIB_1"> FUNKY GAME j.d.o.o. za usluge, OIB 69781997032, Avenija Marina Držića 64 B, 10000 Zagreb</derivirana_varijabla>
  </DomainObject.Predmet.ProtustrankaFormatedWithAdressOIB>
  <DomainObject.Predmet.ProtustrankaWithAdress>
    <izvorni_sadrzaj>FUNKY GAME j.d.o.o. za usluge Avenija Marina Držića 64 B, 10000 Zagreb</izvorni_sadrzaj>
    <derivirana_varijabla naziv="DomainObject.Predmet.ProtustrankaWithAdress_1">FUNKY GAME j.d.o.o. za usluge Avenija Marina Držića 64 B, 10000 Zagreb</derivirana_varijabla>
  </DomainObject.Predmet.ProtustrankaWithAdress>
  <DomainObject.Predmet.ProtustrankaWithAdressOIB>
    <izvorni_sadrzaj>FUNKY GAME j.d.o.o. za usluge, OIB 69781997032, Avenija Marina Držića 64 B, 10000 Zagreb</izvorni_sadrzaj>
    <derivirana_varijabla naziv="DomainObject.Predmet.ProtustrankaWithAdressOIB_1">FUNKY GAME j.d.o.o. za usluge, OIB 69781997032, Avenija Marina Držića 64 B, 10000 Zagreb</derivirana_varijabla>
  </DomainObject.Predmet.ProtustrankaWithAdressOIB>
  <DomainObject.Predmet.ProtustrankaNazivFormated>
    <izvorni_sadrzaj>FUNKY GAME j.d.o.o. za usluge</izvorni_sadrzaj>
    <derivirana_varijabla naziv="DomainObject.Predmet.ProtustrankaNazivFormated_1">FUNKY GAME j.d.o.o. za usluge</derivirana_varijabla>
  </DomainObject.Predmet.ProtustrankaNazivFormated>
  <DomainObject.Predmet.ProtustrankaNazivFormatedOIB>
    <izvorni_sadrzaj>FUNKY GAME j.d.o.o. za usluge, OIB 69781997032</izvorni_sadrzaj>
    <derivirana_varijabla naziv="DomainObject.Predmet.ProtustrankaNazivFormatedOIB_1">FUNKY GAME j.d.o.o. za usluge, OIB 69781997032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Stipeć Mamula</izvorni_sadrzaj>
    <derivirana_varijabla naziv="DomainObject.Predmet.StrankaFormated_1">  FINA Regionalni centar Zagreb; Iva Stipeć Mamula</derivirana_varijabla>
  </DomainObject.Predmet.StrankaFormated>
  <DomainObject.Predmet.StrankaFormatedOIB>
    <izvorni_sadrzaj>  FINA Regionalni centar Zagreb, OIB 85821130368; Iva Stipeć Mamula, OIB 49808942837</izvorni_sadrzaj>
    <derivirana_varijabla naziv="DomainObject.Predmet.StrankaFormatedOIB_1">  FINA Regionalni centar Zagreb, OIB 85821130368; Iva Stipeć Mamula, OIB 49808942837</derivirana_varijabla>
  </DomainObject.Predmet.StrankaFormatedOIB>
  <DomainObject.Predmet.StrankaFormatedWithAdress>
    <izvorni_sadrzaj> FINA Regionalni centar Zagreb, Trg svibanjskih žrtava 1995. br. 1, 10000 Zagreb; Iva Stipeć Mamula, Rožman Brdo 4, 51326 Vrbovsko</izvorni_sadrzaj>
    <derivirana_varijabla naziv="DomainObject.Predmet.StrankaFormatedWithAdress_1"> FINA Regionalni centar Zagreb, Trg svibanjskih žrtava 1995. br. 1, 10000 Zagreb; Iva Stipeć Mamula, Rožman Brdo 4, 51326 Vrbovsko</derivirana_varijabla>
  </DomainObject.Predmet.StrankaFormatedWithAdress>
  <DomainObject.Predmet.StrankaFormatedWithAdressOIB>
    <izvorni_sadrzaj> FINA Regionalni centar Zagreb, OIB 85821130368, Trg svibanjskih žrtava 1995. br. 1, 10000 Zagreb; Iva Stipeć Mamula, OIB 49808942837, Rožman Brdo 4, 51326 Vrbovsko</izvorni_sadrzaj>
    <derivirana_varijabla naziv="DomainObject.Predmet.StrankaFormatedWithAdressOIB_1"> FINA Regionalni centar Zagreb, OIB 85821130368, Trg svibanjskih žrtava 1995. br. 1, 10000 Zagreb; Iva Stipeć Mamula, OIB 49808942837, Rožman Brdo 4, 51326 Vrbovsko</derivirana_varijabla>
  </DomainObject.Predmet.StrankaFormatedWithAdressOIB>
  <DomainObject.Predmet.StrankaWithAdress>
    <izvorni_sadrzaj>FINA Regionalni centar Zagreb Trg svibanjskih žrtava 1995. br. 1,10000 Zagreb,Iva Stipeć Mamula Rožman Brdo 4,51326 Vrbovsko</izvorni_sadrzaj>
    <derivirana_varijabla naziv="DomainObject.Predmet.StrankaWithAdress_1">FINA Regionalni centar Zagreb Trg svibanjskih žrtava 1995. br. 1,10000 Zagreb,Iva Stipeć Mamula Rožman Brdo 4,51326 Vrbovsko</derivirana_varijabla>
  </DomainObject.Predmet.StrankaWithAdress>
  <DomainObject.Predmet.StrankaWithAdressOIB>
    <izvorni_sadrzaj>FINA Regionalni centar Zagreb, OIB 85821130368, Trg svibanjskih žrtava 1995. br. 1,10000 Zagreb,Iva Stipeć Mamula, OIB 49808942837, Rožman Brdo 4,51326 Vrbovsko</izvorni_sadrzaj>
    <derivirana_varijabla naziv="DomainObject.Predmet.StrankaWithAdressOIB_1">FINA Regionalni centar Zagreb, OIB 85821130368, Trg svibanjskih žrtava 1995. br. 1,10000 Zagreb,Iva Stipeć Mamula, OIB 49808942837, Rožman Brdo 4,51326 Vrbovsko</derivirana_varijabla>
  </DomainObject.Predmet.StrankaWithAdressOIB>
  <DomainObject.Predmet.StrankaNazivFormated>
    <izvorni_sadrzaj>FINA Regionalni centar Zagreb,Iva Stipeć Mamula</izvorni_sadrzaj>
    <derivirana_varijabla naziv="DomainObject.Predmet.StrankaNazivFormated_1">FINA Regionalni centar Zagreb,Iva Stipeć Mamula</derivirana_varijabla>
  </DomainObject.Predmet.StrankaNazivFormated>
  <DomainObject.Predmet.StrankaNazivFormatedOIB>
    <izvorni_sadrzaj>FINA Regionalni centar Zagreb, OIB 85821130368,Iva Stipeć Mamula, OIB 49808942837</izvorni_sadrzaj>
    <derivirana_varijabla naziv="DomainObject.Predmet.StrankaNazivFormatedOIB_1">FINA Regionalni centar Zagreb, OIB 85821130368,Iva Stipeć Mamula, OIB 49808942837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 Stipeć Mamula</item>
    </izvorni_sadrzaj>
    <derivirana_varijabla naziv="DomainObject.Predmet.StrankaListFormated_1">
      <item>FINA Regionalni centar Zagreb</item>
      <item>Iva Stipeć Mamula</item>
    </derivirana_varijabla>
  </DomainObject.Predmet.StrankaListFormated>
  <DomainObject.Predmet.StrankaListFormatedOIB>
    <izvorni_sadrzaj>
      <item>FINA Regionalni centar Zagreb, OIB 85821130368</item>
      <item>Iva Stipeć Mamula, OIB 49808942837</item>
    </izvorni_sadrzaj>
    <derivirana_varijabla naziv="DomainObject.Predmet.StrankaListFormatedOIB_1">
      <item>FINA Regionalni centar Zagreb, OIB 85821130368</item>
      <item>Iva Stipeć Mamula, OIB 49808942837</item>
    </derivirana_varijabla>
  </DomainObject.Predmet.StrankaListFormatedOIB>
  <DomainObject.Predmet.StrankaListFormatedWithAdress>
    <izvorni_sadrzaj>
      <item>FINA Regionalni centar Zagreb, Trg svibanjskih žrtava 1995. br. 1, 10000 Zagreb</item>
      <item>Iva Stipeć Mamula, Rožman Brdo 4, 51326 Vrbovsko</item>
    </izvorni_sadrzaj>
    <derivirana_varijabla naziv="DomainObject.Predmet.StrankaListFormatedWithAdress_1">
      <item>FINA Regionalni centar Zagreb, Trg svibanjskih žrtava 1995. br. 1, 10000 Zagreb</item>
      <item>Iva Stipeć Mamula, Rožman Brdo 4, 51326 Vrbovsko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Stipeć Mamula, OIB 49808942837, Rožman Brdo 4, 51326 Vrbovsko</item>
    </izvorni_sadrzaj>
    <derivirana_varijabla naziv="DomainObject.Predmet.StrankaListFormatedWithAdressOIB_1">
      <item>FINA Regionalni centar Zagreb, OIB 85821130368, Trg svibanjskih žrtava 1995. br. 1, 10000 Zagreb</item>
      <item>Iva Stipeć Mamula, OIB 49808942837, Rožman Brdo 4, 51326 Vrbovsko</item>
    </derivirana_varijabla>
  </DomainObject.Predmet.StrankaListFormatedWithAdressOIB>
  <DomainObject.Predmet.StrankaListNazivFormated>
    <izvorni_sadrzaj>
      <item>FINA Regionalni centar Zagreb</item>
      <item>Iva Stipeć Mamula</item>
    </izvorni_sadrzaj>
    <derivirana_varijabla naziv="DomainObject.Predmet.StrankaListNazivFormated_1">
      <item>FINA Regionalni centar Zagreb</item>
      <item>Iva Stipeć Mamula</item>
    </derivirana_varijabla>
  </DomainObject.Predmet.StrankaListNazivFormated>
  <DomainObject.Predmet.StrankaListNazivFormatedOIB>
    <izvorni_sadrzaj>
      <item>FINA Regionalni centar Zagreb, OIB 85821130368</item>
      <item>Iva Stipeć Mamula, OIB 49808942837</item>
    </izvorni_sadrzaj>
    <derivirana_varijabla naziv="DomainObject.Predmet.StrankaListNazivFormatedOIB_1">
      <item>FINA Regionalni centar Zagreb, OIB 85821130368</item>
      <item>Iva Stipeć Mamula, OIB 49808942837</item>
    </derivirana_varijabla>
  </DomainObject.Predmet.StrankaListNazivFormatedOIB>
  <DomainObject.Predmet.ProtuStrankaListFormated>
    <izvorni_sadrzaj>
      <item>FUNKY GAME j.d.o.o. za usluge</item>
    </izvorni_sadrzaj>
    <derivirana_varijabla naziv="DomainObject.Predmet.ProtuStrankaListFormated_1">
      <item>FUNKY GAME j.d.o.o. za usluge</item>
    </derivirana_varijabla>
  </DomainObject.Predmet.ProtuStrankaListFormated>
  <DomainObject.Predmet.ProtuStrankaListFormatedOIB>
    <izvorni_sadrzaj>
      <item>FUNKY GAME j.d.o.o. za usluge, OIB 69781997032</item>
    </izvorni_sadrzaj>
    <derivirana_varijabla naziv="DomainObject.Predmet.ProtuStrankaListFormatedOIB_1">
      <item>FUNKY GAME j.d.o.o. za usluge, OIB 69781997032</item>
    </derivirana_varijabla>
  </DomainObject.Predmet.ProtuStrankaListFormatedOIB>
  <DomainObject.Predmet.ProtuStrankaListFormatedWithAdress>
    <izvorni_sadrzaj>
      <item>FUNKY GAME j.d.o.o. za usluge, Avenija Marina Držića 64 B, 10000 Zagreb</item>
    </izvorni_sadrzaj>
    <derivirana_varijabla naziv="DomainObject.Predmet.ProtuStrankaListFormatedWithAdress_1">
      <item>FUNKY GAME j.d.o.o. za usluge, Avenija Marina Držića 64 B, 10000 Zagreb</item>
    </derivirana_varijabla>
  </DomainObject.Predmet.ProtuStrankaListFormatedWithAdress>
  <DomainObject.Predmet.ProtuStrankaListFormatedWithAdressOIB>
    <izvorni_sadrzaj>
      <item>FUNKY GAME j.d.o.o. za usluge, OIB 69781997032, Avenija Marina Držića 64 B, 10000 Zagreb</item>
    </izvorni_sadrzaj>
    <derivirana_varijabla naziv="DomainObject.Predmet.ProtuStrankaListFormatedWithAdressOIB_1">
      <item>FUNKY GAME j.d.o.o. za usluge, OIB 69781997032, Avenija Marina Držića 64 B, 10000 Zagreb</item>
    </derivirana_varijabla>
  </DomainObject.Predmet.ProtuStrankaListFormatedWithAdressOIB>
  <DomainObject.Predmet.ProtuStrankaListNazivFormated>
    <izvorni_sadrzaj>
      <item>FUNKY GAME j.d.o.o. za usluge</item>
    </izvorni_sadrzaj>
    <derivirana_varijabla naziv="DomainObject.Predmet.ProtuStrankaListNazivFormated_1">
      <item>FUNKY GAME j.d.o.o. za usluge</item>
    </derivirana_varijabla>
  </DomainObject.Predmet.ProtuStrankaListNazivFormated>
  <DomainObject.Predmet.ProtuStrankaListNazivFormatedOIB>
    <izvorni_sadrzaj>
      <item>FUNKY GAME j.d.o.o. za usluge, OIB 69781997032</item>
    </izvorni_sadrzaj>
    <derivirana_varijabla naziv="DomainObject.Predmet.ProtuStrankaListNazivFormatedOIB_1">
      <item>FUNKY GAME j.d.o.o. za usluge, OIB 69781997032</item>
    </derivirana_varijabla>
  </DomainObject.Predmet.ProtuStrankaListNazivFormatedOIB>
  <DomainObject.Predmet.OstaliListFormated>
    <izvorni_sadrzaj>
      <item>OTP banka Hrvatska dioničko društvo</item>
      <item>Iva Stipeć Mamula</item>
    </izvorni_sadrzaj>
    <derivirana_varijabla naziv="DomainObject.Predmet.OstaliListFormated_1">
      <item>OTP banka Hrvatska dioničko društvo</item>
      <item>Iva Stipeć Mamula</item>
    </derivirana_varijabla>
  </DomainObject.Predmet.OstaliListFormated>
  <DomainObject.Predmet.OstaliListFormatedOIB>
    <izvorni_sadrzaj>
      <item>OTP banka Hrvatska dioničko društvo, OIB 52508873833</item>
      <item>Iva Stipeć Mamula, OIB 49808942837</item>
    </izvorni_sadrzaj>
    <derivirana_varijabla naziv="DomainObject.Predmet.OstaliListFormatedOIB_1">
      <item>OTP banka Hrvatska dioničko društvo, OIB 52508873833</item>
      <item>Iva Stipeć Mamula, OIB 49808942837</item>
    </derivirana_varijabla>
  </DomainObject.Predmet.OstaliListFormatedOIB>
  <DomainObject.Predmet.OstaliListFormatedWithAdress>
    <izvorni_sadrzaj>
      <item>OTP banka Hrvatska dioničko društvo, Ulica Domovinskog rata 3, 23000 Zadar</item>
      <item>Iva Stipeć Mamula, Rožman Brdo 4, 51326 Vrbovsko</item>
    </izvorni_sadrzaj>
    <derivirana_varijabla naziv="DomainObject.Predmet.OstaliListFormatedWithAdress_1">
      <item>OTP banka Hrvatska dioničko društvo, Ulica Domovinskog rata 3, 23000 Zadar</item>
      <item>Iva Stipeć Mamula, Rožman Brdo 4, 51326 Vrbovsko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Iva Stipeć Mamula, OIB 49808942837, Rožman Brdo 4, 51326 Vrbovsko</item>
    </izvorni_sadrzaj>
    <derivirana_varijabla naziv="DomainObject.Predmet.OstaliListFormatedWithAdressOIB_1">
      <item>OTP banka Hrvatska dioničko društvo, OIB 52508873833, Ulica Domovinskog rata 3, 23000 Zadar</item>
      <item>Iva Stipeć Mamula, OIB 49808942837, Rožman Brdo 4, 51326 Vrbovsko</item>
    </derivirana_varijabla>
  </DomainObject.Predmet.OstaliListFormatedWithAdressOIB>
  <DomainObject.Predmet.OstaliListNazivFormated>
    <izvorni_sadrzaj>
      <item>OTP banka Hrvatska dioničko društvo</item>
      <item>Iva Stipeć Mamula</item>
    </izvorni_sadrzaj>
    <derivirana_varijabla naziv="DomainObject.Predmet.OstaliListNazivFormated_1">
      <item>OTP banka Hrvatska dioničko društvo</item>
      <item>Iva Stipeć Mamula</item>
    </derivirana_varijabla>
  </DomainObject.Predmet.OstaliListNazivFormated>
  <DomainObject.Predmet.OstaliListNazivFormatedOIB>
    <izvorni_sadrzaj>
      <item>OTP banka Hrvatska dioničko društvo, OIB 52508873833</item>
      <item>Iva Stipeć Mamula, OIB 49808942837</item>
    </izvorni_sadrzaj>
    <derivirana_varijabla naziv="DomainObject.Predmet.OstaliListNazivFormatedOIB_1">
      <item>OTP banka Hrvatska dioničko društvo, OIB 52508873833</item>
      <item>Iva Stipeć Mamula, OIB 49808942837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St-3098/2016-19</izvorni_sadrzaj>
    <derivirana_varijabla naziv="DomainObject.PoslovniBrojDokumenta_1">St-3098/2016-19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FUNKY GAME j.d.o.o. za usluge</izvorni_sadrzaj>
    <derivirana_varijabla naziv="DomainObject.Predmet.ProtustrankaIDrugi_1">FUNKY GAME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FUNKY GAME j.d.o.o. za usluge, OIB 69781997032, Avenija Marina Držića 64 B, 10000 Zagreb</izvorni_sadrzaj>
    <derivirana_varijabla naziv="DomainObject.Predmet.ProtustrankaIDrugiAdressOIB_1">FUNKY GAME j.d.o.o. za usluge, OIB 69781997032, Avenija Marina Držića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St-3098/2016-19</izvorni_sadrzaj>
    <derivirana_varijabla naziv="DomainObject.Predmet.OdlukaRjesenje.Oznaka_1">St-3098/2016-19</derivirana_varijabla>
  </DomainObject.Predmet.OdlukaRjesenje.Oznaka>
  <DomainObject.Predmet.SudioniciListNaziv>
    <izvorni_sadrzaj>
      <item>FINA Regionalni centar Zagreb</item>
      <item>FUNKY GAME j.d.o.o. za usluge</item>
      <item>OTP banka Hrvatska dioničko društvo</item>
      <item>Iva Stipeć Mamula</item>
      <item>Iva Stipeć Mamula</item>
    </izvorni_sadrzaj>
    <derivirana_varijabla naziv="DomainObject.Predmet.SudioniciListNaziv_1">
      <item>FINA Regionalni centar Zagreb</item>
      <item>FUNKY GAME j.d.o.o. za usluge</item>
      <item>OTP banka Hrvatska dioničko društvo</item>
      <item>Iva Stipeć Mamula</item>
      <item>Iva Stipeć Mamula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izvorni_sadrzaj>
    <derivirana_varijabla naziv="DomainObject.Predmet.SudioniciListAdressOIB_1"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69781997032</item>
      <item>, OIB 52508873833</item>
      <item>, OIB 49808942837</item>
      <item>, OIB 49808942837</item>
    </izvorni_sadrzaj>
    <derivirana_varijabla naziv="DomainObject.Predmet.SudioniciListNazivOIB_1">
      <item>, OIB 85821130368</item>
      <item>, OIB 69781997032</item>
      <item>, OIB 52508873833</item>
      <item>, OIB 49808942837</item>
      <item>, OIB 49808942837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1D4FC-BEC9-4AF0-9E25-53FD32A2E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1005</properties:Words>
  <properties:Characters>5281</properties:Characters>
  <properties:Lines>114</properties:Lines>
  <properties:Paragraphs>31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2017-05-30T11:32:00Z</cp:lastPrinted>
  <dcterms:modified xmlns:xsi="http://www.w3.org/2001/XMLSchema-instance" xsi:type="dcterms:W3CDTF">2017-05-30T11:32:00Z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St-3098/2016-19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