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f0f3" w14:paraId="6a4f0f3" w:rsidRDefault="002C54D4" w:rsidP="0064788F" w:rsidR="0064788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9141FE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0109BC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0109BC">
        <w:rPr>
          <w:sz w:val="24"/>
        </w:rPr>
        <w:t>Broj: St-</w:t>
      </w:r>
      <w:r w:rsidR="00AB551A">
        <w:rPr>
          <w:sz w:val="24"/>
        </w:rPr>
        <w:t>261/2012-181</w:t>
      </w:r>
    </w:p>
    <w:p w:rsidRDefault="004A5C76" w:rsidP="004A5C76" w:rsidR="004A5C76">
      <w:pPr>
        <w:tabs>
          <w:tab w:pos="7290" w:val="left"/>
        </w:tabs>
        <w:rPr>
          <w:sz w:val="24"/>
        </w:rPr>
      </w:pPr>
    </w:p>
    <w:p w:rsidRDefault="00972372" w:rsidP="00BF6D74" w:rsidR="00D52F5F" w:rsidRPr="0064788F">
      <w:pPr>
        <w:tabs>
          <w:tab w:pos="7290" w:val="left"/>
        </w:tabs>
        <w:jc w:val="center"/>
        <w:rPr>
          <w:sz w:val="24"/>
        </w:rPr>
      </w:pPr>
      <w:r w:rsidRPr="0064788F">
        <w:rPr>
          <w:sz w:val="24"/>
        </w:rPr>
        <w:t>Z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L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J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U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Č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D52F5F" w:rsidR="003F4B7A" w:rsidRPr="00BF6D74">
      <w:pPr>
        <w:tabs>
          <w:tab w:pos="7290" w:val="left"/>
        </w:tabs>
        <w:jc w:val="both"/>
        <w:rPr>
          <w:b/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9141FE">
        <w:rPr>
          <w:sz w:val="24"/>
        </w:rPr>
        <w:t>U SLAVONSKOM BROD</w:t>
      </w:r>
      <w:r w:rsidR="00972FFD">
        <w:rPr>
          <w:sz w:val="24"/>
        </w:rPr>
        <w:t xml:space="preserve">, po </w:t>
      </w:r>
      <w:r w:rsidR="005C6A0E">
        <w:rPr>
          <w:sz w:val="24"/>
        </w:rPr>
        <w:t xml:space="preserve"> </w:t>
      </w:r>
      <w:r w:rsidR="00972FFD">
        <w:rPr>
          <w:sz w:val="24"/>
        </w:rPr>
        <w:t xml:space="preserve">stečajnom sucu Vesni Vukelić, u </w:t>
      </w:r>
      <w:r>
        <w:rPr>
          <w:sz w:val="24"/>
        </w:rPr>
        <w:t>stečajnom postupku nad dužnikom</w:t>
      </w:r>
      <w:r w:rsidR="00972372">
        <w:rPr>
          <w:sz w:val="24"/>
        </w:rPr>
        <w:t xml:space="preserve"> </w:t>
      </w:r>
      <w:r w:rsidR="0060467A">
        <w:rPr>
          <w:sz w:val="24"/>
        </w:rPr>
        <w:t>IZGRADNJA</w:t>
      </w:r>
      <w:r w:rsidR="00F55786">
        <w:rPr>
          <w:sz w:val="24"/>
        </w:rPr>
        <w:t xml:space="preserve"> d.o.o, u stečaju Slav.Brod</w:t>
      </w:r>
      <w:r>
        <w:rPr>
          <w:sz w:val="24"/>
        </w:rPr>
        <w:t xml:space="preserve"> odlučujući o </w:t>
      </w:r>
      <w:r w:rsidR="00885B24">
        <w:rPr>
          <w:sz w:val="24"/>
        </w:rPr>
        <w:t xml:space="preserve">zakazivanju </w:t>
      </w:r>
      <w:r w:rsidR="00AB551A">
        <w:rPr>
          <w:b/>
          <w:sz w:val="24"/>
        </w:rPr>
        <w:t>š</w:t>
      </w:r>
      <w:r w:rsidR="00B82E73">
        <w:rPr>
          <w:b/>
          <w:sz w:val="24"/>
        </w:rPr>
        <w:t>e</w:t>
      </w:r>
      <w:r w:rsidR="00AB551A">
        <w:rPr>
          <w:b/>
          <w:sz w:val="24"/>
        </w:rPr>
        <w:t>ste</w:t>
      </w:r>
      <w:r w:rsidR="005C1ADE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F55786">
        <w:rPr>
          <w:sz w:val="24"/>
        </w:rPr>
        <w:t>nekretnina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CC3001">
        <w:rPr>
          <w:sz w:val="24"/>
        </w:rPr>
        <w:t xml:space="preserve">stečajnog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972372">
        <w:rPr>
          <w:sz w:val="24"/>
        </w:rPr>
        <w:t xml:space="preserve"> </w:t>
      </w:r>
      <w:r>
        <w:rPr>
          <w:sz w:val="24"/>
        </w:rPr>
        <w:t>temeljem pravomoćnog rješenja o prodaji broj St-</w:t>
      </w:r>
      <w:r w:rsidR="0060467A">
        <w:rPr>
          <w:sz w:val="24"/>
        </w:rPr>
        <w:t>261/2012</w:t>
      </w:r>
      <w:r w:rsidR="0064788F">
        <w:rPr>
          <w:sz w:val="24"/>
        </w:rPr>
        <w:t>-142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64788F">
        <w:rPr>
          <w:sz w:val="24"/>
        </w:rPr>
        <w:t>12.veljače 2016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AB551A">
        <w:rPr>
          <w:sz w:val="24"/>
        </w:rPr>
        <w:t>20.veljače 2017</w:t>
      </w:r>
      <w:r w:rsidR="00972372">
        <w:rPr>
          <w:sz w:val="24"/>
        </w:rPr>
        <w:t>.g.</w:t>
      </w:r>
    </w:p>
    <w:p w:rsidRDefault="00507415" w:rsidR="00507415">
      <w:pPr>
        <w:rPr>
          <w:sz w:val="24"/>
        </w:rPr>
      </w:pPr>
    </w:p>
    <w:p w:rsidRDefault="00D52F5F" w:rsidR="00507415" w:rsidRPr="0064788F">
      <w:pPr>
        <w:jc w:val="center"/>
        <w:rPr>
          <w:sz w:val="24"/>
        </w:rPr>
      </w:pPr>
      <w:r w:rsidRPr="0064788F">
        <w:rPr>
          <w:sz w:val="24"/>
        </w:rPr>
        <w:t>z</w:t>
      </w:r>
      <w:r w:rsidR="00BF6D74" w:rsidRPr="0064788F">
        <w:rPr>
          <w:sz w:val="24"/>
        </w:rPr>
        <w:t xml:space="preserve"> a k l j u č i o     j e</w:t>
      </w:r>
    </w:p>
    <w:p w:rsidRDefault="00507415" w:rsidR="00507415">
      <w:pPr>
        <w:rPr>
          <w:sz w:val="24"/>
        </w:rPr>
      </w:pPr>
    </w:p>
    <w:p w:rsidRDefault="00507415" w:rsidP="00AE4823" w:rsidR="00AB4F2B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AB551A">
        <w:rPr>
          <w:b/>
          <w:sz w:val="24"/>
          <w:szCs w:val="24"/>
        </w:rPr>
        <w:t>šesto</w:t>
      </w:r>
      <w:r w:rsidR="00170377">
        <w:rPr>
          <w:sz w:val="24"/>
          <w:szCs w:val="24"/>
        </w:rPr>
        <w:t xml:space="preserve"> ročište za javnu dražbu radi prodaje nekretnina </w:t>
      </w:r>
      <w:r w:rsidR="00AE4823" w:rsidRPr="00AE4823">
        <w:rPr>
          <w:sz w:val="24"/>
          <w:szCs w:val="24"/>
        </w:rPr>
        <w:t xml:space="preserve"> stečajnog dužnika </w:t>
      </w:r>
      <w:r w:rsidR="00AB4F2B">
        <w:rPr>
          <w:sz w:val="24"/>
          <w:szCs w:val="24"/>
        </w:rPr>
        <w:t>IZGRADNJA</w:t>
      </w:r>
      <w:r w:rsidR="00AE4823" w:rsidRPr="00AE4823">
        <w:rPr>
          <w:sz w:val="24"/>
          <w:szCs w:val="24"/>
        </w:rPr>
        <w:t xml:space="preserve"> d.o.o, u stečaju Slav.Brod </w:t>
      </w:r>
      <w:r w:rsidR="00170377">
        <w:rPr>
          <w:sz w:val="24"/>
          <w:szCs w:val="24"/>
        </w:rPr>
        <w:t xml:space="preserve"> uz odgovarajuću primjenu propisa o ovrsi </w:t>
      </w:r>
      <w:r w:rsidR="00AE4823" w:rsidRPr="00AE4823">
        <w:rPr>
          <w:sz w:val="24"/>
          <w:szCs w:val="24"/>
        </w:rPr>
        <w:t>i to:</w:t>
      </w:r>
    </w:p>
    <w:p w:rsidRDefault="00AB4F2B" w:rsidP="00AE4823" w:rsidR="00AB4F2B">
      <w:pPr>
        <w:tabs>
          <w:tab w:pos="720" w:val="left"/>
        </w:tabs>
        <w:jc w:val="both"/>
        <w:rPr>
          <w:sz w:val="24"/>
          <w:szCs w:val="24"/>
        </w:rPr>
      </w:pPr>
    </w:p>
    <w:p w:rsidRDefault="00AB4F2B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346DF1" w:rsidRPr="00346DF1">
        <w:rPr>
          <w:sz w:val="24"/>
          <w:szCs w:val="24"/>
        </w:rPr>
        <w:t>1. etažno vlasništvo u Stambeno poslovnoj zgradi izgrađenoj na kč.br. 3624, upisana u zk.ul.12224 k.o Slavonski Brod, podulošci 4, 39, 59, 60, 61, 63 i to: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1.1. - 4.ETAŽA 281/10000, koju čini poslovni prostor u prizemlju površine 97,05m2, vrijednost nekretnine utvrđuje se u iznosu  procijenjene vrijednosti od 2,729.533,20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AB551A">
        <w:rPr>
          <w:sz w:val="24"/>
          <w:szCs w:val="24"/>
        </w:rPr>
        <w:t xml:space="preserve"> ročištu na može prodati ispod 6</w:t>
      </w:r>
      <w:r>
        <w:rPr>
          <w:sz w:val="24"/>
          <w:szCs w:val="24"/>
        </w:rPr>
        <w:t xml:space="preserve">0% utvrđene vrijednosti, odnosno </w:t>
      </w:r>
      <w:r w:rsidR="00AB551A">
        <w:rPr>
          <w:sz w:val="24"/>
          <w:szCs w:val="24"/>
        </w:rPr>
        <w:t>1,637.720,00</w:t>
      </w:r>
      <w:r>
        <w:rPr>
          <w:sz w:val="24"/>
          <w:szCs w:val="24"/>
        </w:rPr>
        <w:t xml:space="preserve">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1.2. - 39.ETAŽA 41/10000, koju čini garaža br. 10 u podrumu, površine 14,35m2, vrijednost nekretnine utvrđuje se u iznosu  procijenjene vrijednosti od 47.280,90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AB551A">
        <w:rPr>
          <w:sz w:val="24"/>
          <w:szCs w:val="24"/>
        </w:rPr>
        <w:t xml:space="preserve"> ročištu na može prodati ispod 6</w:t>
      </w:r>
      <w:r>
        <w:rPr>
          <w:sz w:val="24"/>
          <w:szCs w:val="24"/>
        </w:rPr>
        <w:t xml:space="preserve">0% utvrđene vrijednosti, odnosno </w:t>
      </w:r>
      <w:r w:rsidR="00AB551A">
        <w:rPr>
          <w:sz w:val="24"/>
          <w:szCs w:val="24"/>
        </w:rPr>
        <w:t>28.368,00</w:t>
      </w:r>
      <w:r>
        <w:rPr>
          <w:sz w:val="24"/>
          <w:szCs w:val="24"/>
        </w:rPr>
        <w:t xml:space="preserve"> kn.</w:t>
      </w:r>
    </w:p>
    <w:p w:rsidRDefault="00346DF1" w:rsidP="00AB551A" w:rsidR="008974A2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  <w:r w:rsidR="008D7CE9">
        <w:rPr>
          <w:sz w:val="24"/>
          <w:szCs w:val="24"/>
        </w:rPr>
        <w:t>1.3</w:t>
      </w:r>
      <w:r w:rsidRPr="00346DF1">
        <w:rPr>
          <w:sz w:val="24"/>
          <w:szCs w:val="24"/>
        </w:rPr>
        <w:t>. - 61.ETAŽA 42/10000, koju čini spremište u podrumu, površine 14,60m2, vrijednost nekretnine utvrđuje se u iznosu  procijenjene vrijednosti od 48.067,60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AB551A">
        <w:rPr>
          <w:sz w:val="24"/>
          <w:szCs w:val="24"/>
        </w:rPr>
        <w:t xml:space="preserve"> ročištu na može prodati ispod 6</w:t>
      </w:r>
      <w:r>
        <w:rPr>
          <w:sz w:val="24"/>
          <w:szCs w:val="24"/>
        </w:rPr>
        <w:t xml:space="preserve">0% utvrđene vrijednosti, odnosno </w:t>
      </w:r>
      <w:r w:rsidR="00AB551A">
        <w:rPr>
          <w:sz w:val="24"/>
          <w:szCs w:val="24"/>
        </w:rPr>
        <w:t>28,840,00</w:t>
      </w:r>
      <w:r>
        <w:rPr>
          <w:sz w:val="24"/>
          <w:szCs w:val="24"/>
        </w:rPr>
        <w:t xml:space="preserve">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8D7CE9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1.4</w:t>
      </w:r>
      <w:r w:rsidR="00346DF1" w:rsidRPr="00346DF1">
        <w:rPr>
          <w:sz w:val="24"/>
          <w:szCs w:val="24"/>
        </w:rPr>
        <w:t>. - 63.ETAŽA 430/10000, koju čini tavanski prostor 2, površine 148,40m2, vrijednost nekretnine utvrđuje se u iznosu  procijenjene vrijednosti od 284.301,30 kn.</w:t>
      </w:r>
      <w:r w:rsidR="00346DF1" w:rsidRPr="00346DF1">
        <w:rPr>
          <w:sz w:val="24"/>
          <w:szCs w:val="24"/>
        </w:rPr>
        <w:tab/>
      </w:r>
      <w:r w:rsidR="008974A2">
        <w:rPr>
          <w:sz w:val="24"/>
          <w:szCs w:val="24"/>
        </w:rPr>
        <w:t>Nekretnina se na</w:t>
      </w:r>
      <w:r w:rsidR="00AB551A">
        <w:rPr>
          <w:sz w:val="24"/>
          <w:szCs w:val="24"/>
        </w:rPr>
        <w:t xml:space="preserve"> ročištu na može prodati ispod 6</w:t>
      </w:r>
      <w:r w:rsidR="008974A2">
        <w:rPr>
          <w:sz w:val="24"/>
          <w:szCs w:val="24"/>
        </w:rPr>
        <w:t xml:space="preserve">0% utvrđene vrijednosti, odnosno </w:t>
      </w:r>
      <w:r w:rsidR="00AB551A">
        <w:rPr>
          <w:sz w:val="24"/>
          <w:szCs w:val="24"/>
        </w:rPr>
        <w:t>170.580,00</w:t>
      </w:r>
      <w:r w:rsidR="008974A2" w:rsidRPr="008974A2">
        <w:rPr>
          <w:sz w:val="24"/>
          <w:szCs w:val="24"/>
        </w:rPr>
        <w:t xml:space="preserve"> kn.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lastRenderedPageBreak/>
        <w:tab/>
      </w:r>
      <w:r w:rsidR="008D7CE9">
        <w:rPr>
          <w:sz w:val="24"/>
          <w:szCs w:val="24"/>
        </w:rPr>
        <w:t>Na nekretninama od 1.1. do 1.3</w:t>
      </w:r>
      <w:r w:rsidRPr="00346DF1">
        <w:rPr>
          <w:sz w:val="24"/>
          <w:szCs w:val="24"/>
        </w:rPr>
        <w:t>. u zemljišnim knjigama postoji upisano založno pravo pod br. Z-8396/11 od 22.11.2011.za korist razlučnog vjerovnika Banka Brod d.d. Slav. 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  <w:r w:rsidR="008D7CE9">
        <w:rPr>
          <w:sz w:val="24"/>
          <w:szCs w:val="24"/>
        </w:rPr>
        <w:t>Na nekretnini navedenoj pod  1.4</w:t>
      </w:r>
      <w:r w:rsidRPr="00346DF1">
        <w:rPr>
          <w:sz w:val="24"/>
          <w:szCs w:val="24"/>
        </w:rPr>
        <w:t>. u zemljišnim knjigama postoji upisano pravo zaloga pod br. Z-9606/10 od 22.12.2010. za korist RH Ministarstvo financija PU Slav.Brod, a pod br. Z-8396/11 od 22.11.2011.založno pravo u korist Banke Brod d.d. Slav.Brod.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F93395" w:rsidR="007E1507">
      <w:pPr>
        <w:tabs>
          <w:tab w:pos="720" w:val="left"/>
        </w:tabs>
        <w:jc w:val="both"/>
        <w:rPr>
          <w:sz w:val="24"/>
        </w:rPr>
      </w:pPr>
      <w:r w:rsidRPr="00346DF1">
        <w:rPr>
          <w:sz w:val="24"/>
          <w:szCs w:val="24"/>
        </w:rPr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 w:rsidR="000B6981">
        <w:rPr>
          <w:sz w:val="24"/>
        </w:rPr>
        <w:t xml:space="preserve"> </w:t>
      </w:r>
    </w:p>
    <w:p w:rsidRDefault="00B82E73" w:rsidP="00DE53D3" w:rsidR="00E06A12">
      <w:pPr>
        <w:ind w:firstLine="720"/>
        <w:jc w:val="both"/>
        <w:rPr>
          <w:sz w:val="24"/>
        </w:rPr>
      </w:pPr>
      <w:r>
        <w:rPr>
          <w:b/>
          <w:sz w:val="24"/>
        </w:rPr>
        <w:t>8.ožujka 2017</w:t>
      </w:r>
      <w:r w:rsidR="00383686">
        <w:rPr>
          <w:b/>
          <w:sz w:val="24"/>
        </w:rPr>
        <w:t xml:space="preserve">.u </w:t>
      </w:r>
      <w:r w:rsidR="00A1663F">
        <w:rPr>
          <w:b/>
          <w:sz w:val="24"/>
        </w:rPr>
        <w:t>1</w:t>
      </w:r>
      <w:r>
        <w:rPr>
          <w:b/>
          <w:sz w:val="24"/>
        </w:rPr>
        <w:t>2</w:t>
      </w:r>
      <w:r w:rsidR="007E1507">
        <w:rPr>
          <w:sz w:val="24"/>
        </w:rPr>
        <w:t xml:space="preserve"> </w:t>
      </w:r>
      <w:r w:rsidR="002366F1" w:rsidRPr="002366F1">
        <w:rPr>
          <w:b/>
          <w:sz w:val="24"/>
        </w:rPr>
        <w:t>sati,</w:t>
      </w:r>
      <w:r w:rsidR="002366F1">
        <w:rPr>
          <w:sz w:val="24"/>
        </w:rPr>
        <w:t xml:space="preserve"> u prostorijama Trgovačkog suda </w:t>
      </w:r>
      <w:r w:rsidR="007A0FE1">
        <w:rPr>
          <w:sz w:val="24"/>
        </w:rPr>
        <w:t xml:space="preserve">Stalna služba u </w:t>
      </w:r>
      <w:r w:rsidR="002366F1">
        <w:rPr>
          <w:sz w:val="24"/>
        </w:rPr>
        <w:t>Slav.Brodu, Trg pobjede 13/III, sudnica 89/III.</w:t>
      </w:r>
    </w:p>
    <w:p w:rsidRDefault="00F3667F" w:rsidP="00AE4823" w:rsidR="00E06A12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 w:rsidR="00DE53D3">
        <w:rPr>
          <w:sz w:val="24"/>
        </w:rPr>
        <w:t xml:space="preserve"> </w:t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DE53D3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DE53D3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najkasnije u roku dva dana prije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8974A2">
        <w:rPr>
          <w:sz w:val="24"/>
        </w:rPr>
        <w:t xml:space="preserve">početne </w:t>
      </w:r>
      <w:r w:rsidR="00467886">
        <w:rPr>
          <w:sz w:val="24"/>
        </w:rPr>
        <w:t>vrijednosti, na račun sudskog depozita Trgovačkog suda Osijeku br.</w:t>
      </w:r>
      <w:r w:rsidR="00C808F4">
        <w:rPr>
          <w:sz w:val="24"/>
        </w:rPr>
        <w:t>IBAN</w:t>
      </w:r>
      <w:r w:rsidR="00467886">
        <w:rPr>
          <w:sz w:val="24"/>
        </w:rPr>
        <w:t xml:space="preserve"> </w:t>
      </w:r>
      <w:r w:rsidR="005C1ADE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5C1ADE">
        <w:rPr>
          <w:sz w:val="24"/>
        </w:rPr>
        <w:t>HR</w:t>
      </w:r>
      <w:r w:rsidR="00467886">
        <w:rPr>
          <w:sz w:val="24"/>
        </w:rPr>
        <w:t>05 221-</w:t>
      </w:r>
      <w:r w:rsidR="00AB4F2B">
        <w:rPr>
          <w:b/>
          <w:sz w:val="24"/>
        </w:rPr>
        <w:t>261</w:t>
      </w:r>
      <w:r w:rsidR="00AE4823">
        <w:rPr>
          <w:sz w:val="24"/>
        </w:rPr>
        <w:t>-2012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>oložiti razlučni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kupovnine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VI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kupovnine,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6250B3" w:rsidP="00467886" w:rsidR="00F93395">
      <w:pPr>
        <w:jc w:val="both"/>
        <w:rPr>
          <w:sz w:val="24"/>
        </w:rPr>
      </w:pPr>
      <w:r>
        <w:rPr>
          <w:sz w:val="24"/>
        </w:rPr>
        <w:tab/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694418">
        <w:rPr>
          <w:sz w:val="24"/>
        </w:rPr>
        <w:t>Jozom Perić, iz Velike, Dr.Franje Tuđmana 28, (tel.098-1777-216).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F93395">
      <w:pPr>
        <w:jc w:val="both"/>
        <w:rPr>
          <w:sz w:val="24"/>
        </w:rPr>
      </w:pPr>
      <w:r>
        <w:rPr>
          <w:sz w:val="24"/>
        </w:rPr>
        <w:tab/>
      </w:r>
      <w:r w:rsidR="00DE53D3" w:rsidRPr="00DE53D3">
        <w:rPr>
          <w:b/>
          <w:sz w:val="24"/>
        </w:rPr>
        <w:t>I</w:t>
      </w:r>
      <w:r w:rsidRPr="00DE53D3">
        <w:rPr>
          <w:b/>
          <w:sz w:val="24"/>
        </w:rPr>
        <w:t>X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Ovaj zaključak objavit će se na </w:t>
      </w:r>
      <w:r w:rsidR="009C55C4">
        <w:rPr>
          <w:sz w:val="24"/>
        </w:rPr>
        <w:t>mrežnoj stanici e-Oglasna ploča</w:t>
      </w:r>
      <w:r>
        <w:rPr>
          <w:sz w:val="24"/>
        </w:rPr>
        <w:t>.</w:t>
      </w:r>
    </w:p>
    <w:p w:rsidRDefault="00B82E73" w:rsidP="008E76C1" w:rsidR="00B82E73">
      <w:pPr>
        <w:jc w:val="both"/>
        <w:rPr>
          <w:sz w:val="24"/>
        </w:rPr>
      </w:pPr>
    </w:p>
    <w:p w:rsidRDefault="00B82E73" w:rsidP="008E76C1" w:rsidR="00B82E73">
      <w:pPr>
        <w:jc w:val="both"/>
        <w:rPr>
          <w:sz w:val="24"/>
        </w:rPr>
      </w:pPr>
    </w:p>
    <w:p w:rsidRDefault="00F93395" w:rsidP="008E76C1" w:rsidR="00F93395">
      <w:pPr>
        <w:jc w:val="both"/>
        <w:rPr>
          <w:sz w:val="24"/>
        </w:rPr>
      </w:pPr>
    </w:p>
    <w:p w:rsidRDefault="00F93395" w:rsidP="008E76C1" w:rsidR="00F93395">
      <w:pPr>
        <w:jc w:val="both"/>
        <w:rPr>
          <w:sz w:val="24"/>
        </w:rPr>
      </w:pPr>
    </w:p>
    <w:p w:rsidRDefault="00383686" w:rsidP="00C66020" w:rsidR="00CC799E" w:rsidRPr="009C55C4">
      <w:pPr>
        <w:jc w:val="center"/>
        <w:rPr>
          <w:sz w:val="24"/>
        </w:rPr>
      </w:pPr>
      <w:r>
        <w:rPr>
          <w:sz w:val="24"/>
        </w:rPr>
        <w:t>O</w:t>
      </w:r>
      <w:r w:rsidR="00C66020" w:rsidRPr="009C55C4">
        <w:rPr>
          <w:sz w:val="24"/>
        </w:rPr>
        <w:t>brazloženje</w:t>
      </w:r>
    </w:p>
    <w:p w:rsidRDefault="00A80DEA" w:rsidP="00C66020" w:rsidR="00A80DEA">
      <w:pPr>
        <w:jc w:val="center"/>
        <w:rPr>
          <w:b/>
          <w:sz w:val="24"/>
        </w:rPr>
      </w:pP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A80DEA" w:rsidP="00A80DEA" w:rsidR="009C55C4">
      <w:pPr>
        <w:ind w:firstLine="720"/>
        <w:jc w:val="both"/>
        <w:rPr>
          <w:sz w:val="24"/>
          <w:szCs w:val="24"/>
        </w:rPr>
      </w:pPr>
      <w:r w:rsidRPr="00A80DEA">
        <w:rPr>
          <w:sz w:val="24"/>
          <w:szCs w:val="24"/>
        </w:rPr>
        <w:t>Rješenjem stečajnog suca ovog Suda br. St-</w:t>
      </w:r>
      <w:r w:rsidR="006250B3">
        <w:rPr>
          <w:sz w:val="24"/>
          <w:szCs w:val="24"/>
        </w:rPr>
        <w:t>261/2012</w:t>
      </w:r>
      <w:r>
        <w:rPr>
          <w:sz w:val="24"/>
          <w:szCs w:val="24"/>
        </w:rPr>
        <w:t xml:space="preserve"> od </w:t>
      </w:r>
      <w:r w:rsidR="00346DF1">
        <w:rPr>
          <w:sz w:val="24"/>
          <w:szCs w:val="24"/>
        </w:rPr>
        <w:t>12.veljače 2016</w:t>
      </w:r>
      <w:r w:rsidRPr="00A80DEA">
        <w:rPr>
          <w:sz w:val="24"/>
          <w:szCs w:val="24"/>
        </w:rPr>
        <w:t xml:space="preserve">. </w:t>
      </w:r>
      <w:r w:rsidR="009C55C4">
        <w:rPr>
          <w:sz w:val="24"/>
          <w:szCs w:val="24"/>
        </w:rPr>
        <w:t xml:space="preserve">nastavljen je prekinuti postupak ovrhe na navedenim nekretninama, primjenom pravila o unovčenju predmeta na kojima postoji razlučno pravo u stečajnom postupku, na temelju odredbe čl. </w:t>
      </w:r>
      <w:r w:rsidR="0019102C">
        <w:rPr>
          <w:sz w:val="24"/>
          <w:szCs w:val="24"/>
        </w:rPr>
        <w:t>169 st. 6 Stečajnog zakona (NN br. 71/15).</w:t>
      </w:r>
    </w:p>
    <w:p w:rsidRDefault="00A80DEA" w:rsidP="00A80DEA" w:rsidR="00A80DEA" w:rsidRPr="00A80DEA">
      <w:pPr>
        <w:jc w:val="both"/>
        <w:rPr>
          <w:sz w:val="24"/>
          <w:szCs w:val="24"/>
        </w:rPr>
      </w:pPr>
      <w:r w:rsidRPr="00A80DEA">
        <w:rPr>
          <w:sz w:val="24"/>
          <w:szCs w:val="24"/>
        </w:rPr>
        <w:tab/>
        <w:t>Vrijednost nekretnina utvrđena je na temelju elaborata o procijenjenoj vrijednosti sačinjenih od strane ovlaštenog sudskog vještaka</w:t>
      </w:r>
      <w:r w:rsidR="00641B43">
        <w:rPr>
          <w:sz w:val="24"/>
          <w:szCs w:val="24"/>
        </w:rPr>
        <w:t xml:space="preserve"> na koji stranke nisu imali primjedbi</w:t>
      </w:r>
      <w:r w:rsidRPr="00A80DEA">
        <w:rPr>
          <w:sz w:val="24"/>
          <w:szCs w:val="24"/>
        </w:rPr>
        <w:t>.</w:t>
      </w:r>
    </w:p>
    <w:p w:rsidRDefault="0019102C" w:rsidR="00507415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A80DEA" w:rsidRPr="00A80DEA">
        <w:rPr>
          <w:sz w:val="24"/>
          <w:szCs w:val="24"/>
        </w:rPr>
        <w:t xml:space="preserve">Nakon što je rješenje </w:t>
      </w:r>
      <w:r w:rsidR="0036658B">
        <w:rPr>
          <w:sz w:val="24"/>
          <w:szCs w:val="24"/>
        </w:rPr>
        <w:t xml:space="preserve">o nastavljanju prodaje </w:t>
      </w:r>
      <w:r w:rsidR="00A80DEA" w:rsidRPr="00A80DEA">
        <w:rPr>
          <w:sz w:val="24"/>
          <w:szCs w:val="24"/>
        </w:rPr>
        <w:t>postalo pravomoć</w:t>
      </w:r>
      <w:r w:rsidR="00A80DEA">
        <w:rPr>
          <w:sz w:val="24"/>
          <w:szCs w:val="24"/>
        </w:rPr>
        <w:t>no,</w:t>
      </w:r>
      <w:r w:rsidR="008D7CE9">
        <w:rPr>
          <w:sz w:val="24"/>
          <w:szCs w:val="24"/>
        </w:rPr>
        <w:t xml:space="preserve"> održano je pet </w:t>
      </w:r>
      <w:r w:rsidR="000329B7">
        <w:rPr>
          <w:sz w:val="24"/>
          <w:szCs w:val="24"/>
        </w:rPr>
        <w:t>ročišta</w:t>
      </w:r>
      <w:r w:rsidR="005B036D">
        <w:rPr>
          <w:sz w:val="24"/>
          <w:szCs w:val="24"/>
        </w:rPr>
        <w:t xml:space="preserve"> za javnu dražbu koja nisu uspjela</w:t>
      </w:r>
      <w:r w:rsidR="00383686">
        <w:rPr>
          <w:sz w:val="24"/>
          <w:szCs w:val="24"/>
        </w:rPr>
        <w:t xml:space="preserve"> budući nije bilo zainteresiranih ponuditelja, zbog čega je </w:t>
      </w:r>
      <w:r w:rsidR="00A80DEA">
        <w:rPr>
          <w:sz w:val="24"/>
          <w:szCs w:val="24"/>
        </w:rPr>
        <w:t xml:space="preserve"> </w:t>
      </w:r>
      <w:r w:rsidR="00383686">
        <w:rPr>
          <w:sz w:val="24"/>
          <w:szCs w:val="24"/>
        </w:rPr>
        <w:t xml:space="preserve"> valjalo </w:t>
      </w:r>
      <w:r w:rsidR="00A80DEA" w:rsidRPr="00A80DEA">
        <w:rPr>
          <w:sz w:val="24"/>
          <w:szCs w:val="24"/>
        </w:rPr>
        <w:t xml:space="preserve"> odrediti </w:t>
      </w:r>
      <w:r w:rsidR="008D7CE9">
        <w:rPr>
          <w:sz w:val="24"/>
          <w:szCs w:val="24"/>
        </w:rPr>
        <w:t>šesto</w:t>
      </w:r>
      <w:r w:rsidR="0036658B">
        <w:rPr>
          <w:sz w:val="24"/>
          <w:szCs w:val="24"/>
        </w:rPr>
        <w:t xml:space="preserve"> </w:t>
      </w:r>
      <w:r w:rsidR="00CC3001" w:rsidRPr="0019102C">
        <w:rPr>
          <w:sz w:val="24"/>
          <w:szCs w:val="24"/>
        </w:rPr>
        <w:t xml:space="preserve">ročište </w:t>
      </w:r>
      <w:r w:rsidR="00383686">
        <w:rPr>
          <w:sz w:val="24"/>
          <w:szCs w:val="24"/>
        </w:rPr>
        <w:t xml:space="preserve">uz </w:t>
      </w:r>
      <w:r w:rsidR="008D7CE9">
        <w:rPr>
          <w:sz w:val="24"/>
          <w:szCs w:val="24"/>
        </w:rPr>
        <w:t>sniženje početnih cijena za 4</w:t>
      </w:r>
      <w:r w:rsidR="00C30331">
        <w:rPr>
          <w:sz w:val="24"/>
          <w:szCs w:val="24"/>
        </w:rPr>
        <w:t>0% utvrđene vrijednosti,</w:t>
      </w:r>
      <w:r w:rsidR="00383686">
        <w:rPr>
          <w:sz w:val="24"/>
          <w:szCs w:val="24"/>
        </w:rPr>
        <w:t xml:space="preserve"> pa</w:t>
      </w:r>
      <w:r w:rsidR="00A80DEA" w:rsidRPr="00A80DEA">
        <w:rPr>
          <w:sz w:val="24"/>
          <w:szCs w:val="24"/>
        </w:rPr>
        <w:t xml:space="preserve"> je odlučeno kao u izreci </w:t>
      </w:r>
      <w:r w:rsidR="00DC1150">
        <w:rPr>
          <w:sz w:val="24"/>
          <w:szCs w:val="24"/>
        </w:rPr>
        <w:t xml:space="preserve">ovog rješenja uz odgovarajuću </w:t>
      </w:r>
      <w:r w:rsidR="00A80DEA" w:rsidRPr="00A80DEA">
        <w:rPr>
          <w:sz w:val="24"/>
          <w:szCs w:val="24"/>
        </w:rPr>
        <w:t>primjenu odredbi čl.</w:t>
      </w:r>
      <w:r w:rsidR="00A80DEA">
        <w:rPr>
          <w:sz w:val="24"/>
          <w:szCs w:val="24"/>
        </w:rPr>
        <w:t xml:space="preserve"> </w:t>
      </w:r>
      <w:r w:rsidR="00F22A0C">
        <w:rPr>
          <w:sz w:val="24"/>
        </w:rPr>
        <w:t>92, 93, 94, 100, 100a Ovršnog zakona</w:t>
      </w:r>
      <w:r w:rsidR="00B73224">
        <w:rPr>
          <w:sz w:val="24"/>
        </w:rPr>
        <w:t xml:space="preserve"> (NN br. </w:t>
      </w:r>
      <w:r w:rsidR="00B46E7B">
        <w:rPr>
          <w:sz w:val="24"/>
        </w:rPr>
        <w:t>57/96, 29/99, 42/00, 173/03, 194/03, 151/04, 88/05 i 67/08).</w:t>
      </w:r>
    </w:p>
    <w:p w:rsidRDefault="00B46E7B" w:rsidR="00B46E7B">
      <w:pPr>
        <w:jc w:val="both"/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F4F30">
        <w:rPr>
          <w:sz w:val="24"/>
        </w:rPr>
        <w:tab/>
      </w:r>
      <w:r>
        <w:rPr>
          <w:sz w:val="24"/>
        </w:rPr>
        <w:t>U Slav.Brodu,</w:t>
      </w:r>
      <w:r w:rsidR="0065428B">
        <w:rPr>
          <w:sz w:val="24"/>
        </w:rPr>
        <w:t xml:space="preserve"> </w:t>
      </w:r>
      <w:r w:rsidR="008D7CE9">
        <w:rPr>
          <w:sz w:val="24"/>
        </w:rPr>
        <w:t>20.veljače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694418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694418" w:rsidR="00694418"/>
    <w:p w:rsidRDefault="00207B51" w:rsidR="00207B51"/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Dostaviti putem mrežne stanice e-Oglasna ploča sudova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 -steč.upravitelj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- razlučni vjerovnici 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za RH ŽDO Građ.upravni odjel Slav.Brod</w:t>
      </w:r>
    </w:p>
    <w:p w:rsidRDefault="008356AE" w:rsidP="008356AE" w:rsid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KENTBANK d.d. Zagreb</w:t>
      </w:r>
      <w:r w:rsidR="002A6129">
        <w:rPr>
          <w:sz w:val="24"/>
          <w:szCs w:val="24"/>
        </w:rPr>
        <w:t>, Gundulićeva 1</w:t>
      </w:r>
      <w:r w:rsidR="00173738">
        <w:rPr>
          <w:sz w:val="24"/>
          <w:szCs w:val="24"/>
        </w:rPr>
        <w:t>, po pun.Željki Brandt,odvj.u Slav.Brodu</w:t>
      </w:r>
    </w:p>
    <w:p w:rsidRDefault="008974A2" w:rsidP="008356AE" w:rsidR="008974A2">
      <w:pPr>
        <w:jc w:val="both"/>
        <w:rPr>
          <w:sz w:val="24"/>
          <w:szCs w:val="24"/>
        </w:rPr>
      </w:pPr>
    </w:p>
    <w:p w:rsidRDefault="008356AE" w:rsidP="008356AE" w:rsidR="008356AE">
      <w:pPr>
        <w:tabs>
          <w:tab w:pos="720" w:val="left"/>
        </w:tabs>
        <w:jc w:val="both"/>
      </w:pPr>
    </w:p>
    <w:p w:rsidRDefault="00207B51" w:rsidR="00207B51"/>
    <w:p w:rsidRDefault="00CF13D0" w:rsidR="00CF13D0"/>
    <w:p w:rsidRDefault="00645F12" w:rsidR="00645F12">
      <w:pPr>
        <w:rPr>
          <w:sz w:val="24"/>
        </w:rPr>
      </w:pPr>
    </w:p>
    <w:p w:rsidRDefault="007E195E" w:rsidR="007E195E"/>
    <w:p w:rsidRDefault="002005F0" w:rsidR="002005F0"/>
    <w:sectPr w:rsidR="002005F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09BC"/>
    <w:rsid w:val="000326E9"/>
    <w:rsid w:val="000329B7"/>
    <w:rsid w:val="000742AC"/>
    <w:rsid w:val="000B6981"/>
    <w:rsid w:val="000D032F"/>
    <w:rsid w:val="000E0160"/>
    <w:rsid w:val="000F37EF"/>
    <w:rsid w:val="00144CC6"/>
    <w:rsid w:val="0015729D"/>
    <w:rsid w:val="00164CD5"/>
    <w:rsid w:val="00170377"/>
    <w:rsid w:val="00173738"/>
    <w:rsid w:val="0019102C"/>
    <w:rsid w:val="001C22EA"/>
    <w:rsid w:val="001F464E"/>
    <w:rsid w:val="002005F0"/>
    <w:rsid w:val="00207B51"/>
    <w:rsid w:val="00217CA2"/>
    <w:rsid w:val="002366F1"/>
    <w:rsid w:val="002468DD"/>
    <w:rsid w:val="00252B96"/>
    <w:rsid w:val="002A6129"/>
    <w:rsid w:val="002C357A"/>
    <w:rsid w:val="002C54D4"/>
    <w:rsid w:val="002D5EF3"/>
    <w:rsid w:val="002D7A18"/>
    <w:rsid w:val="002E0481"/>
    <w:rsid w:val="002F0A34"/>
    <w:rsid w:val="0031399A"/>
    <w:rsid w:val="003303B2"/>
    <w:rsid w:val="00331DE5"/>
    <w:rsid w:val="0034017F"/>
    <w:rsid w:val="00346DF1"/>
    <w:rsid w:val="003662DB"/>
    <w:rsid w:val="0036658B"/>
    <w:rsid w:val="00383686"/>
    <w:rsid w:val="00391129"/>
    <w:rsid w:val="0039351F"/>
    <w:rsid w:val="003A31CE"/>
    <w:rsid w:val="003B11C1"/>
    <w:rsid w:val="003B5B5B"/>
    <w:rsid w:val="003C715E"/>
    <w:rsid w:val="003F4B7A"/>
    <w:rsid w:val="00416F15"/>
    <w:rsid w:val="004239A3"/>
    <w:rsid w:val="00441012"/>
    <w:rsid w:val="00445042"/>
    <w:rsid w:val="00450841"/>
    <w:rsid w:val="0045173E"/>
    <w:rsid w:val="00452C38"/>
    <w:rsid w:val="00461B56"/>
    <w:rsid w:val="00467886"/>
    <w:rsid w:val="00472ABE"/>
    <w:rsid w:val="004A1730"/>
    <w:rsid w:val="004A3B5A"/>
    <w:rsid w:val="004A5C76"/>
    <w:rsid w:val="004B72D5"/>
    <w:rsid w:val="004F47E7"/>
    <w:rsid w:val="00507415"/>
    <w:rsid w:val="00512375"/>
    <w:rsid w:val="005146D8"/>
    <w:rsid w:val="00545BA4"/>
    <w:rsid w:val="005507ED"/>
    <w:rsid w:val="00552F4D"/>
    <w:rsid w:val="00561755"/>
    <w:rsid w:val="0057590F"/>
    <w:rsid w:val="00592BA8"/>
    <w:rsid w:val="005971DB"/>
    <w:rsid w:val="005A0175"/>
    <w:rsid w:val="005A29E7"/>
    <w:rsid w:val="005B036D"/>
    <w:rsid w:val="005B6DA6"/>
    <w:rsid w:val="005C1ADE"/>
    <w:rsid w:val="005C6A0E"/>
    <w:rsid w:val="0060467A"/>
    <w:rsid w:val="006250B3"/>
    <w:rsid w:val="00625D38"/>
    <w:rsid w:val="00632EB9"/>
    <w:rsid w:val="00637FB8"/>
    <w:rsid w:val="00641B43"/>
    <w:rsid w:val="00645F12"/>
    <w:rsid w:val="0064788F"/>
    <w:rsid w:val="0065428B"/>
    <w:rsid w:val="00694418"/>
    <w:rsid w:val="007052D7"/>
    <w:rsid w:val="0071573B"/>
    <w:rsid w:val="007532F5"/>
    <w:rsid w:val="007A0FE1"/>
    <w:rsid w:val="007A3D02"/>
    <w:rsid w:val="007E1507"/>
    <w:rsid w:val="007E195E"/>
    <w:rsid w:val="007F6BA9"/>
    <w:rsid w:val="00806159"/>
    <w:rsid w:val="008319FA"/>
    <w:rsid w:val="008356AE"/>
    <w:rsid w:val="00863F25"/>
    <w:rsid w:val="00876951"/>
    <w:rsid w:val="00877FF9"/>
    <w:rsid w:val="00885B24"/>
    <w:rsid w:val="008950D3"/>
    <w:rsid w:val="008974A2"/>
    <w:rsid w:val="008D72F4"/>
    <w:rsid w:val="008D7CE9"/>
    <w:rsid w:val="008E50C1"/>
    <w:rsid w:val="008E76C1"/>
    <w:rsid w:val="0090108A"/>
    <w:rsid w:val="009141FE"/>
    <w:rsid w:val="009250F9"/>
    <w:rsid w:val="0095678B"/>
    <w:rsid w:val="00972372"/>
    <w:rsid w:val="00972FFD"/>
    <w:rsid w:val="00990AA2"/>
    <w:rsid w:val="009A2D35"/>
    <w:rsid w:val="009C5219"/>
    <w:rsid w:val="009C55C4"/>
    <w:rsid w:val="009D3D68"/>
    <w:rsid w:val="009E7020"/>
    <w:rsid w:val="009F4F30"/>
    <w:rsid w:val="00A03196"/>
    <w:rsid w:val="00A1663F"/>
    <w:rsid w:val="00A4134C"/>
    <w:rsid w:val="00A42C39"/>
    <w:rsid w:val="00A44759"/>
    <w:rsid w:val="00A73FFF"/>
    <w:rsid w:val="00A775FB"/>
    <w:rsid w:val="00A80DEA"/>
    <w:rsid w:val="00AB4F2B"/>
    <w:rsid w:val="00AB551A"/>
    <w:rsid w:val="00AD0215"/>
    <w:rsid w:val="00AE4823"/>
    <w:rsid w:val="00B37FE0"/>
    <w:rsid w:val="00B41282"/>
    <w:rsid w:val="00B46E7B"/>
    <w:rsid w:val="00B51CA3"/>
    <w:rsid w:val="00B5643C"/>
    <w:rsid w:val="00B57907"/>
    <w:rsid w:val="00B65033"/>
    <w:rsid w:val="00B73224"/>
    <w:rsid w:val="00B80B9E"/>
    <w:rsid w:val="00B82E73"/>
    <w:rsid w:val="00B84922"/>
    <w:rsid w:val="00B86A55"/>
    <w:rsid w:val="00B90AC4"/>
    <w:rsid w:val="00BF6D74"/>
    <w:rsid w:val="00C05A0F"/>
    <w:rsid w:val="00C11053"/>
    <w:rsid w:val="00C12A68"/>
    <w:rsid w:val="00C206E9"/>
    <w:rsid w:val="00C30331"/>
    <w:rsid w:val="00C55558"/>
    <w:rsid w:val="00C61C31"/>
    <w:rsid w:val="00C66020"/>
    <w:rsid w:val="00C808F4"/>
    <w:rsid w:val="00CC3001"/>
    <w:rsid w:val="00CC799E"/>
    <w:rsid w:val="00CD1FCF"/>
    <w:rsid w:val="00CF13D0"/>
    <w:rsid w:val="00D03F0F"/>
    <w:rsid w:val="00D40A96"/>
    <w:rsid w:val="00D4290E"/>
    <w:rsid w:val="00D52F5F"/>
    <w:rsid w:val="00D57AC8"/>
    <w:rsid w:val="00D63961"/>
    <w:rsid w:val="00D67F36"/>
    <w:rsid w:val="00D8519D"/>
    <w:rsid w:val="00DA2B17"/>
    <w:rsid w:val="00DC1150"/>
    <w:rsid w:val="00DE53D3"/>
    <w:rsid w:val="00E06A12"/>
    <w:rsid w:val="00E07400"/>
    <w:rsid w:val="00E14D67"/>
    <w:rsid w:val="00E153F7"/>
    <w:rsid w:val="00E20531"/>
    <w:rsid w:val="00E52BF7"/>
    <w:rsid w:val="00E530F0"/>
    <w:rsid w:val="00E606E3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67F"/>
    <w:rsid w:val="00F45980"/>
    <w:rsid w:val="00F55786"/>
    <w:rsid w:val="00F62AE0"/>
    <w:rsid w:val="00F633D2"/>
    <w:rsid w:val="00F93395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D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5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D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5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830</properties:Words>
  <properties:Characters>4795</properties:Characters>
  <properties:Lines>135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2017-02-20T11:59:00Z</dcterms:created>
  <dc:creator>Trgovacki sud</dc:creator>
  <cp:lastModifiedBy>wsadmin</cp:lastModifiedBy>
  <cp:lastPrinted>2017-02-20T11:58:00Z</cp:lastPrinted>
  <dcterms:modified xmlns:xsi="http://www.w3.org/2001/XMLSchema-instance" xsi:type="dcterms:W3CDTF">2017-02-20T12:00:00Z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