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ee04" w14:paraId="2a7ee04" w:rsidRDefault="00CE2CBC" w:rsidP="00CE2CBC" w:rsidR="00CE2CB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CBC" w:rsidP="00CE2CBC" w:rsidR="00CE2CB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E2CBC" w:rsidP="00CE2CBC" w:rsidR="00CE2C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E2CBC" w:rsidP="00CE2CBC" w:rsidR="00CE2C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E2CBC" w:rsidP="00CE2CBC" w:rsidR="00CE2CB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E2CBC" w:rsidP="00CE2CBC" w:rsidR="00CE2CB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E2CBC" w:rsidP="00CE2CBC" w:rsidR="00CE2CBC" w:rsidRPr="005D578C">
      <w:pPr>
        <w:jc w:val="center"/>
        <w:rPr>
          <w:rFonts w:cs="Times New Roman" w:eastAsia="Times New Roman"/>
          <w:szCs w:val="24"/>
        </w:rPr>
      </w:pPr>
    </w:p>
    <w:p w:rsidRDefault="00CE2CBC" w:rsidP="00CE2CBC" w:rsidR="00CE2C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E2CBC" w:rsidP="00CE2CBC" w:rsidR="00CE2CBC" w:rsidRPr="005D578C">
      <w:pPr>
        <w:rPr>
          <w:rFonts w:cs="Times New Roman" w:eastAsia="Times New Roman"/>
          <w:szCs w:val="24"/>
        </w:rPr>
      </w:pPr>
    </w:p>
    <w:p w:rsidRDefault="00CE2CBC" w:rsidP="00CE2CBC" w:rsidR="00CE2CB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ITERO d. o. o. Pula, Mletačka 12, OIB </w:t>
      </w:r>
      <w:r w:rsidRPr="00CE2CBC">
        <w:rPr>
          <w:rFonts w:cs="Times New Roman" w:eastAsia="Times New Roman"/>
          <w:szCs w:val="24"/>
        </w:rPr>
        <w:t>58914339182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E2CBC">
        <w:rPr>
          <w:rFonts w:cs="Times New Roman" w:eastAsia="Times New Roman"/>
          <w:szCs w:val="24"/>
        </w:rPr>
        <w:t>040287713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D2B28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CE2CBC" w:rsidP="00CE2CBC" w:rsidR="00CE2CBC" w:rsidRPr="005D578C">
      <w:pPr>
        <w:rPr>
          <w:rFonts w:cs="Times New Roman" w:eastAsia="Times New Roman"/>
          <w:szCs w:val="24"/>
        </w:rPr>
      </w:pPr>
    </w:p>
    <w:p w:rsidRDefault="00CE2CBC" w:rsidP="00CE2CBC" w:rsidR="00CE2C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E2CBC" w:rsidP="00CE2CBC" w:rsidR="00CE2CBC" w:rsidRPr="005D578C">
      <w:pPr>
        <w:rPr>
          <w:rFonts w:cs="Times New Roman" w:eastAsia="Times New Roman"/>
          <w:szCs w:val="24"/>
        </w:rPr>
      </w:pPr>
    </w:p>
    <w:p w:rsidRDefault="00CE2CBC" w:rsidP="00CE2CBC" w:rsidR="00CE2CB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ITERO d. o. o. Pula, Mletačka 12, OIB </w:t>
      </w:r>
      <w:r w:rsidRPr="00CE2CBC">
        <w:rPr>
          <w:rFonts w:cs="Times New Roman" w:eastAsia="Times New Roman"/>
          <w:szCs w:val="24"/>
        </w:rPr>
        <w:t>58914339182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E2CBC">
        <w:rPr>
          <w:rFonts w:cs="Times New Roman" w:eastAsia="Times New Roman"/>
          <w:szCs w:val="24"/>
        </w:rPr>
        <w:t>040287713</w:t>
      </w:r>
      <w:r>
        <w:rPr>
          <w:rFonts w:cs="Times New Roman" w:eastAsia="Times New Roman"/>
          <w:szCs w:val="24"/>
        </w:rPr>
        <w:t>.</w:t>
      </w:r>
    </w:p>
    <w:p w:rsidRDefault="00CE2CBC" w:rsidP="00CE2CBC" w:rsidR="00CE2CBC" w:rsidRPr="005D578C">
      <w:pPr>
        <w:rPr>
          <w:rFonts w:cs="Times New Roman" w:eastAsia="Times New Roman"/>
          <w:szCs w:val="24"/>
        </w:rPr>
      </w:pPr>
    </w:p>
    <w:p w:rsidRDefault="00CE2CBC" w:rsidP="00CE2CBC" w:rsidR="00CE2CB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CE2CBC" w:rsidP="00CE2CBC" w:rsidR="00CE2CBC">
      <w:pPr>
        <w:rPr>
          <w:rFonts w:cs="Times New Roman" w:eastAsia="Times New Roman"/>
          <w:szCs w:val="20"/>
        </w:rPr>
      </w:pPr>
    </w:p>
    <w:p w:rsidRDefault="00CE2CBC" w:rsidP="00CE2CBC" w:rsidR="00CE2C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ITERO d. o. o. Pula, Mletačka 12, OIB </w:t>
      </w:r>
      <w:r w:rsidRPr="00CE2CBC">
        <w:rPr>
          <w:rFonts w:cs="Times New Roman" w:eastAsia="Times New Roman"/>
          <w:szCs w:val="24"/>
        </w:rPr>
        <w:t>58914339182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E2CBC">
        <w:rPr>
          <w:rFonts w:cs="Times New Roman" w:eastAsia="Times New Roman"/>
          <w:szCs w:val="24"/>
        </w:rPr>
        <w:t>040287713</w:t>
      </w:r>
      <w:r>
        <w:rPr>
          <w:rFonts w:cs="Times New Roman" w:eastAsia="Times New Roman"/>
          <w:szCs w:val="24"/>
        </w:rPr>
        <w:t>.</w:t>
      </w:r>
    </w:p>
    <w:p w:rsidRDefault="00CE2CBC" w:rsidP="00CE2CBC" w:rsidR="00CE2CBC">
      <w:pPr>
        <w:ind w:firstLine="709"/>
        <w:rPr>
          <w:rFonts w:cs="Times New Roman" w:eastAsia="Times New Roman"/>
          <w:szCs w:val="24"/>
        </w:rPr>
      </w:pPr>
    </w:p>
    <w:p w:rsidRDefault="00CE2CBC" w:rsidP="00CE2CBC" w:rsidR="00CE2C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ITERO d. o. o. Pula, Mletačka 12, OIB </w:t>
      </w:r>
      <w:r w:rsidRPr="00CE2CBC">
        <w:rPr>
          <w:rFonts w:cs="Times New Roman" w:eastAsia="Times New Roman"/>
          <w:szCs w:val="24"/>
        </w:rPr>
        <w:t>58914339182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E2CBC">
        <w:rPr>
          <w:rFonts w:cs="Times New Roman" w:eastAsia="Times New Roman"/>
          <w:szCs w:val="24"/>
        </w:rPr>
        <w:t>040287713</w:t>
      </w:r>
      <w:r>
        <w:rPr>
          <w:rFonts w:cs="Times New Roman" w:eastAsia="Times New Roman"/>
          <w:szCs w:val="24"/>
        </w:rPr>
        <w:t>.</w:t>
      </w:r>
    </w:p>
    <w:p w:rsidRDefault="00CE2CBC" w:rsidP="00CE2CBC" w:rsidR="00CE2CBC">
      <w:pPr>
        <w:rPr>
          <w:rFonts w:cs="Times New Roman" w:eastAsia="Times New Roman"/>
          <w:szCs w:val="24"/>
        </w:rPr>
      </w:pPr>
    </w:p>
    <w:p w:rsidRDefault="00CE2CBC" w:rsidP="00CE2CBC" w:rsidR="00CE2CBC" w:rsidRPr="005D578C">
      <w:pPr>
        <w:rPr>
          <w:rFonts w:cs="Times New Roman" w:eastAsia="Times New Roman"/>
          <w:szCs w:val="24"/>
        </w:rPr>
      </w:pPr>
    </w:p>
    <w:p w:rsidRDefault="00CE2CBC" w:rsidP="00CE2CBC" w:rsidR="00CE2CB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E2CBC" w:rsidP="00CE2CBC" w:rsidR="00CE2CBC">
      <w:pPr>
        <w:ind w:firstLine="708"/>
        <w:rPr>
          <w:rFonts w:cs="Times New Roman" w:eastAsia="Times New Roman"/>
          <w:szCs w:val="24"/>
        </w:rPr>
      </w:pPr>
    </w:p>
    <w:p w:rsidRDefault="00CE2CBC" w:rsidP="00CE2CBC" w:rsidR="00CE2CB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ITERO d. o. o. Pula.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E2CBC" w:rsidP="00CE2CBC" w:rsidR="00CE2CB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E2CBC" w:rsidP="00CE2CBC" w:rsidR="00CE2CBC" w:rsidRPr="005D578C">
      <w:pPr>
        <w:rPr>
          <w:rFonts w:cs="Times New Roman" w:eastAsia="Times New Roman"/>
          <w:szCs w:val="24"/>
        </w:rPr>
      </w:pPr>
    </w:p>
    <w:p w:rsidRDefault="00CE2CBC" w:rsidP="00CE2CBC" w:rsidR="00CE2C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D2B28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E2CBC" w:rsidP="00CE2CBC" w:rsidR="00CE2CBC">
      <w:pPr>
        <w:rPr>
          <w:rFonts w:cs="Times New Roman" w:eastAsia="Times New Roman"/>
          <w:szCs w:val="24"/>
        </w:rPr>
      </w:pPr>
    </w:p>
    <w:p w:rsidRDefault="00CE2CBC" w:rsidP="00CE2CBC" w:rsidR="00CE2CB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E2CBC" w:rsidP="00CE2CBC" w:rsidR="00CE2CB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DA33FC">
        <w:rPr>
          <w:rFonts w:cs="Times New Roman" w:eastAsia="Times New Roman"/>
          <w:szCs w:val="24"/>
        </w:rPr>
        <w:t xml:space="preserve">, v. r. </w:t>
      </w:r>
    </w:p>
    <w:p w:rsidRDefault="00CE2CBC" w:rsidP="00CE2CBC" w:rsidR="00CE2CBC">
      <w:pPr>
        <w:jc w:val="left"/>
        <w:rPr>
          <w:rFonts w:cs="Times New Roman" w:eastAsia="Times New Roman"/>
          <w:szCs w:val="24"/>
        </w:rPr>
      </w:pPr>
    </w:p>
    <w:p w:rsidRDefault="00CE2CBC" w:rsidP="00CE2CBC" w:rsidR="00CE2CBC" w:rsidRPr="005D578C">
      <w:pPr>
        <w:jc w:val="left"/>
        <w:rPr>
          <w:rFonts w:cs="Times New Roman" w:eastAsia="Times New Roman"/>
          <w:szCs w:val="24"/>
        </w:rPr>
      </w:pPr>
    </w:p>
    <w:p w:rsidRDefault="00CE2CBC" w:rsidP="00CE2CBC" w:rsidR="00CE2C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E2CBC" w:rsidP="00CE2CBC" w:rsidR="00CE2CB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E2CBC" w:rsidP="00CE2CBC" w:rsidR="00CE2C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E2CBC" w:rsidP="00CE2CBC" w:rsidR="00CE2CBC">
      <w:pPr>
        <w:rPr>
          <w:rFonts w:cs="Times New Roman" w:eastAsia="Times New Roman"/>
          <w:szCs w:val="24"/>
        </w:rPr>
      </w:pPr>
    </w:p>
    <w:p w:rsidRDefault="00CE2CBC" w:rsidP="00CE2CBC" w:rsidR="00CE2CBC" w:rsidRPr="005D578C">
      <w:pPr>
        <w:rPr>
          <w:rFonts w:cs="Times New Roman" w:eastAsia="Times New Roman"/>
          <w:szCs w:val="24"/>
        </w:rPr>
      </w:pPr>
    </w:p>
    <w:p w:rsidRDefault="00CE2CBC" w:rsidP="00CE2CBC" w:rsidR="00CE2C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E2CBC" w:rsidP="00CE2CBC" w:rsidR="00CE2C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E2CBC" w:rsidP="00CE2CBC" w:rsidR="00CE2C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ITERO d. o. o. Pula, Mletačka 12,</w:t>
      </w:r>
    </w:p>
    <w:p w:rsidRDefault="00CE2CBC" w:rsidP="00CE2CBC" w:rsidR="00CE2CB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E2CBC" w:rsidP="00CE2CBC" w:rsidR="00CE2C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E2CBC" w:rsidP="00CE2CBC" w:rsidR="00CE2CB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CE2CBC" w:rsidP="00CE2CBC" w:rsidR="00CE2CB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E2CBC" w:rsidP="00CE2CBC" w:rsidR="00CE2C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E2CBC" w:rsidP="00CE2CBC" w:rsidR="00CE2C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E2CBC" w:rsidP="00CE2CBC" w:rsidR="00CE2CBC"/>
    <w:p w:rsidRDefault="00CE2CBC" w:rsidP="00CE2CBC" w:rsidR="00CE2CBC"/>
    <w:p w:rsidRDefault="00CE2CBC" w:rsidP="00CE2CBC" w:rsidR="00CE2CBC"/>
    <w:p w:rsidRDefault="00902E24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CBC" w:rsidP="00CE2CBC" w:rsidR="00CE2CBC">
      <w:r>
        <w:separator/>
      </w:r>
    </w:p>
  </w:endnote>
  <w:endnote w:id="0" w:type="continuationSeparator">
    <w:p w:rsidRDefault="00CE2CBC" w:rsidP="00CE2CBC" w:rsidR="00CE2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CBC" w:rsidP="00CE2CBC" w:rsidR="00CE2CBC">
      <w:r>
        <w:separator/>
      </w:r>
    </w:p>
  </w:footnote>
  <w:footnote w:id="0" w:type="continuationSeparator">
    <w:p w:rsidRDefault="00CE2CBC" w:rsidP="00CE2CBC" w:rsidR="00CE2C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CBC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02E2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St-254/2016-5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CBC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St-254/2016-5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ABD"/>
    <w:rsid w:val="002D2B28"/>
    <w:rsid w:val="003A17E6"/>
    <w:rsid w:val="0075528E"/>
    <w:rsid w:val="0079403F"/>
    <w:rsid w:val="007A7ABD"/>
    <w:rsid w:val="00902E24"/>
    <w:rsid w:val="00CE2CBC"/>
    <w:rsid w:val="00DA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CB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2C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CB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2C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2CB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C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2CB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E2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02E2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02E2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02E2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CB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2C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CB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2C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2CB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C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2CB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E2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2E2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2E2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2E2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ITERO d.o.o. PULA</izvorni_sadrzaj>
    <derivirana_varijabla naziv="DomainObject.Predmet.ProtustrankaFormated_1">  ITERO d.o.o. PULA</derivirana_varijabla>
  </DomainObject.Predmet.ProtustrankaFormated>
  <DomainObject.Predmet.ProtustrankaFormatedOIB>
    <izvorni_sadrzaj>  ITERO d.o.o. PULA, OIB 58914339182</izvorni_sadrzaj>
    <derivirana_varijabla naziv="DomainObject.Predmet.ProtustrankaFormatedOIB_1">  ITERO d.o.o. PULA, OIB 58914339182</derivirana_varijabla>
  </DomainObject.Predmet.ProtustrankaFormatedOIB>
  <DomainObject.Predmet.ProtustrankaFormatedWithAdress>
    <izvorni_sadrzaj> ITERO d.o.o. PULA, Mletačka 12, 52100 Pula</izvorni_sadrzaj>
    <derivirana_varijabla naziv="DomainObject.Predmet.ProtustrankaFormatedWithAdress_1"> ITERO d.o.o. PULA, Mletačka 12, 52100 Pula</derivirana_varijabla>
  </DomainObject.Predmet.ProtustrankaFormatedWithAdress>
  <DomainObject.Predmet.ProtustrankaFormatedWithAdressOIB>
    <izvorni_sadrzaj> ITERO d.o.o. PULA, OIB 58914339182, Mletačka 12, 52100 Pula</izvorni_sadrzaj>
    <derivirana_varijabla naziv="DomainObject.Predmet.ProtustrankaFormatedWithAdressOIB_1"> ITERO d.o.o. PULA, OIB 58914339182, Mletačka 12, 52100 Pula</derivirana_varijabla>
  </DomainObject.Predmet.ProtustrankaFormatedWithAdressOIB>
  <DomainObject.Predmet.ProtustrankaWithAdress>
    <izvorni_sadrzaj>ITERO d.o.o. PULA Mletačka 12, 52100 Pula</izvorni_sadrzaj>
    <derivirana_varijabla naziv="DomainObject.Predmet.ProtustrankaWithAdress_1">ITERO d.o.o. PULA Mletačka 12, 52100 Pula</derivirana_varijabla>
  </DomainObject.Predmet.ProtustrankaWithAdress>
  <DomainObject.Predmet.ProtustrankaWithAdressOIB>
    <izvorni_sadrzaj>ITERO d.o.o. PULA, OIB 58914339182, Mletačka 12, 52100 Pula</izvorni_sadrzaj>
    <derivirana_varijabla naziv="DomainObject.Predmet.ProtustrankaWithAdressOIB_1">ITERO d.o.o. PULA, OIB 58914339182, Mletačka 12, 52100 Pula</derivirana_varijabla>
  </DomainObject.Predmet.ProtustrankaWithAdressOIB>
  <DomainObject.Predmet.ProtustrankaNazivFormated>
    <izvorni_sadrzaj>ITERO d.o.o. PULA</izvorni_sadrzaj>
    <derivirana_varijabla naziv="DomainObject.Predmet.ProtustrankaNazivFormated_1">ITERO d.o.o. PULA</derivirana_varijabla>
  </DomainObject.Predmet.ProtustrankaNazivFormated>
  <DomainObject.Predmet.ProtustrankaNazivFormatedOIB>
    <izvorni_sadrzaj>ITERO d.o.o. PULA, OIB 58914339182</izvorni_sadrzaj>
    <derivirana_varijabla naziv="DomainObject.Predmet.ProtustrankaNazivFormatedOIB_1">ITERO d.o.o. PULA, OIB 58914339182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1492.98</izvorni_sadrzaj>
    <derivirana_varijabla naziv="DomainObject.Predmet.TrenutnaVrijednost_1">1492.98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ITERO d.o.o. PULA</item>
    </izvorni_sadrzaj>
    <derivirana_varijabla naziv="DomainObject.Predmet.ProtuStrankaListFormated_1">
      <item>ITERO d.o.o. PULA</item>
    </derivirana_varijabla>
  </DomainObject.Predmet.ProtuStrankaListFormated>
  <DomainObject.Predmet.ProtuStrankaListFormatedOIB>
    <izvorni_sadrzaj>
      <item>ITERO d.o.o. PULA, OIB 58914339182</item>
    </izvorni_sadrzaj>
    <derivirana_varijabla naziv="DomainObject.Predmet.ProtuStrankaListFormatedOIB_1">
      <item>ITERO d.o.o. PULA, OIB 58914339182</item>
    </derivirana_varijabla>
  </DomainObject.Predmet.ProtuStrankaListFormatedOIB>
  <DomainObject.Predmet.ProtuStrankaListFormatedWithAdress>
    <izvorni_sadrzaj>
      <item>ITERO d.o.o. PULA, Mletačka 12, 52100 Pula</item>
    </izvorni_sadrzaj>
    <derivirana_varijabla naziv="DomainObject.Predmet.ProtuStrankaListFormatedWithAdress_1">
      <item>ITERO d.o.o. PULA, Mletačka 12, 52100 Pula</item>
    </derivirana_varijabla>
  </DomainObject.Predmet.ProtuStrankaListFormatedWithAdress>
  <DomainObject.Predmet.ProtuStrankaListFormatedWithAdressOIB>
    <izvorni_sadrzaj>
      <item>ITERO d.o.o. PULA, OIB 58914339182, Mletačka 12, 52100 Pula</item>
    </izvorni_sadrzaj>
    <derivirana_varijabla naziv="DomainObject.Predmet.ProtuStrankaListFormatedWithAdressOIB_1">
      <item>ITERO d.o.o. PULA, OIB 58914339182, Mletačka 12, 52100 Pula</item>
    </derivirana_varijabla>
  </DomainObject.Predmet.ProtuStrankaListFormatedWithAdressOIB>
  <DomainObject.Predmet.ProtuStrankaListNazivFormated>
    <izvorni_sadrzaj>
      <item>ITERO d.o.o. PULA</item>
    </izvorni_sadrzaj>
    <derivirana_varijabla naziv="DomainObject.Predmet.ProtuStrankaListNazivFormated_1">
      <item>ITERO d.o.o. PULA</item>
    </derivirana_varijabla>
  </DomainObject.Predmet.ProtuStrankaListNazivFormated>
  <DomainObject.Predmet.ProtuStrankaListNazivFormatedOIB>
    <izvorni_sadrzaj>
      <item>ITERO d.o.o. PULA, OIB 58914339182</item>
    </izvorni_sadrzaj>
    <derivirana_varijabla naziv="DomainObject.Predmet.ProtuStrankaListNazivFormatedOIB_1">
      <item>ITERO d.o.o. PULA, OIB 58914339182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ITERO d.o.o. PULA</izvorni_sadrzaj>
    <derivirana_varijabla naziv="DomainObject.Predmet.ProtustrankaIDrugi_1">ITERO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ITERO d.o.o. PULA, OIB 58914339182, Mletačka 12, 52100 Pula</izvorni_sadrzaj>
    <derivirana_varijabla naziv="DomainObject.Predmet.ProtustrankaIDrugiAdressOIB_1">ITERO d.o.o. PULA, OIB 58914339182,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ITERO d.o.o. PULA</item>
    </izvorni_sadrzaj>
    <derivirana_varijabla naziv="DomainObject.Predmet.SudioniciListNaziv_1">
      <item>FINANCIJSKA AGENCIJA, RC RIJEKA, PODRUŽNICA PULA, PULA</item>
      <item>ITERO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ITERO d.o.o. PULA, OIB 58914339182, Mletačka 12,52100 Pula</item>
    </izvorni_sadrzaj>
    <derivirana_varijabla naziv="DomainObject.Predmet.SudioniciListAdressOIB_1">
      <item>FINANCIJSKA AGENCIJA, RC RIJEKA, PODRUŽNICA PULA, PULA, OIB 85821130368, Giardini 5,52100 Pula</item>
      <item>ITERO d.o.o. PULA, OIB 58914339182,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58914339182</item>
    </izvorni_sadrzaj>
    <derivirana_varijabla naziv="DomainObject.Predmet.SudioniciListNazivOIB_1">
      <item>, OIB 85821130368</item>
      <item>, OIB 58914339182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2909</properties:Characters>
  <properties:Lines>77</properties:Lines>
  <properties:Paragraphs>29</properties:Paragraphs>
  <properties:TotalTime>5</properties:TotalTime>
  <properties:ScaleCrop>false</properties:ScaleCrop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2016-04-15T12:16:00Z</dcterms:created>
  <dc:creator>Mihaela Kaligari</dc:creator>
  <dc:description/>
  <cp:keywords/>
  <cp:lastModifiedBy>Mihaela Kaligari</cp:lastModifiedBy>
  <cp:lastPrinted>2016-04-20T08:01:00Z</cp:lastPrinted>
  <dcterms:modified xmlns:xsi="http://www.w3.org/2001/XMLSchema-instance" xsi:type="dcterms:W3CDTF">2016-04-20T08:29:00Z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