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c649" w14:paraId="ef9c649" w:rsidRDefault="00281BC7" w:rsidP="00EF7C9A" w:rsidR="00281BC7" w:rsidRPr="00EA2C61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D81148">
      <w:pPr>
        <w:rPr>
          <w:rFonts w:cstheme="majorBidi" w:hAnsiTheme="majorBidi" w:asciiTheme="majorBidi"/>
          <w:bCs/>
        </w:rPr>
      </w:pPr>
    </w:p>
    <w:p w:rsidRDefault="00E022E9" w:rsidP="00281BC7" w:rsidR="00E022E9" w:rsidRPr="00D81148">
      <w:pPr>
        <w:rPr>
          <w:rFonts w:cstheme="majorBidi" w:hAnsiTheme="majorBidi" w:asciiTheme="majorBidi"/>
          <w:bCs/>
        </w:rPr>
      </w:pPr>
    </w:p>
    <w:p w:rsidRDefault="00281BC7" w:rsidP="00281BC7" w:rsidR="00281BC7" w:rsidRPr="00D81148">
      <w:pPr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REPUBLIKA HRVATSKA</w:t>
      </w:r>
    </w:p>
    <w:p w:rsidRDefault="00281BC7" w:rsidP="00281BC7" w:rsidR="00E022E9" w:rsidRPr="00D81148">
      <w:pPr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TRGOVAČKI SUD U ZADRU</w:t>
      </w:r>
    </w:p>
    <w:p w:rsidRDefault="00E022E9" w:rsidP="004E7E9B" w:rsidR="00EF7C9A" w:rsidRPr="00D81148">
      <w:pPr>
        <w:rPr>
          <w:rFonts w:cstheme="majorBidi" w:hAnsiTheme="majorBidi" w:asciiTheme="majorBidi"/>
          <w:bCs/>
        </w:rPr>
      </w:pPr>
      <w:r w:rsidRPr="00D81148">
        <w:rPr>
          <w:rFonts w:cstheme="majorBidi" w:hAnsiTheme="majorBidi" w:asciiTheme="majorBidi"/>
        </w:rPr>
        <w:t>Dr. Franje Tuđmana 35</w:t>
      </w:r>
      <w:r w:rsidR="00281BC7" w:rsidRPr="00D81148">
        <w:rPr>
          <w:rFonts w:cstheme="majorBidi" w:hAnsiTheme="majorBidi" w:asciiTheme="majorBidi"/>
        </w:rPr>
        <w:tab/>
      </w:r>
    </w:p>
    <w:p w:rsidRDefault="00E022E9" w:rsidP="00281BC7" w:rsidR="00E022E9" w:rsidRPr="00D81148">
      <w:pPr>
        <w:rPr>
          <w:rFonts w:cstheme="majorBidi" w:hAnsiTheme="majorBidi" w:asciiTheme="majorBidi"/>
          <w:bCs/>
        </w:rPr>
      </w:pPr>
    </w:p>
    <w:p w:rsidRDefault="00EF7C9A" w:rsidP="00EF7C9A" w:rsidR="00EF7C9A" w:rsidRPr="00D81148">
      <w:pPr>
        <w:jc w:val="center"/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R E P U B L I K A   H R V A T S K A</w:t>
      </w:r>
    </w:p>
    <w:p w:rsidRDefault="00281BC7" w:rsidP="00281BC7" w:rsidR="00281BC7" w:rsidRPr="00D81148">
      <w:pPr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  <w:r w:rsidRPr="00D81148">
        <w:rPr>
          <w:rFonts w:cstheme="majorBidi" w:hAnsiTheme="majorBidi" w:asciiTheme="majorBidi"/>
        </w:rPr>
        <w:tab/>
      </w:r>
    </w:p>
    <w:p w:rsidRDefault="00281BC7" w:rsidP="00281BC7" w:rsidR="00281BC7" w:rsidRPr="00D81148">
      <w:pPr>
        <w:jc w:val="center"/>
        <w:rPr>
          <w:rFonts w:cstheme="majorBidi" w:hAnsiTheme="majorBidi" w:asciiTheme="majorBidi"/>
        </w:rPr>
      </w:pPr>
      <w:r w:rsidRPr="00D81148">
        <w:rPr>
          <w:rFonts w:cstheme="majorBidi" w:hAnsiTheme="majorBidi" w:asciiTheme="majorBidi"/>
        </w:rPr>
        <w:t>R J E Š E N J E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Cs/>
        </w:rPr>
      </w:pPr>
    </w:p>
    <w:p w:rsidRDefault="00E022E9" w:rsidP="00EF752C" w:rsidR="00281BC7" w:rsidRPr="00EA2C61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 xml:space="preserve">Trgovački sud u Zadru, po sutkinji Ani Markač, postupajući po prijedlogu za otvaranje stečajnog postupka nad </w:t>
      </w:r>
      <w:r w:rsidR="00EF752C" w:rsidRPr="00EA2C61">
        <w:rPr>
          <w:rFonts w:cstheme="majorBidi" w:hAnsiTheme="majorBidi" w:asciiTheme="majorBidi"/>
          <w:bCs/>
        </w:rPr>
        <w:t>dužnikom</w:t>
      </w:r>
      <w:r w:rsidR="00D81148">
        <w:rPr>
          <w:rFonts w:cstheme="majorBidi" w:hAnsiTheme="majorBidi" w:asciiTheme="majorBidi"/>
          <w:bCs/>
        </w:rPr>
        <w:t xml:space="preserve"> </w:t>
      </w:r>
      <w:r w:rsidR="002F21C2">
        <w:t>DŽAJA OPREMA j.d.o.o. za proizvodnju, servis i usluge, Zadar, Poljana D.G. Krambergera 2, OIB:60703407832</w:t>
      </w:r>
      <w:r w:rsidR="00D81148">
        <w:t>,</w:t>
      </w:r>
      <w:r w:rsidR="0009234B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t xml:space="preserve">dana </w:t>
      </w:r>
      <w:r w:rsidR="00D81148">
        <w:t>10. travnja 2018</w:t>
      </w:r>
      <w:r w:rsidR="002D5F98" w:rsidRPr="00EA2C61">
        <w:t xml:space="preserve">., </w:t>
      </w:r>
    </w:p>
    <w:p w:rsidRDefault="002D5F98" w:rsidP="008355DC" w:rsidR="002D5F98" w:rsidRPr="00EA2C61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3C0E1D">
      <w:pPr>
        <w:jc w:val="center"/>
        <w:rPr>
          <w:rFonts w:cstheme="majorBidi" w:hAnsiTheme="majorBidi" w:asciiTheme="majorBidi"/>
        </w:rPr>
      </w:pPr>
      <w:r w:rsidRPr="003C0E1D">
        <w:rPr>
          <w:rFonts w:cstheme="majorBidi" w:hAnsiTheme="majorBidi" w:asciiTheme="majorBidi"/>
        </w:rPr>
        <w:t>r i j e š i o   j e</w:t>
      </w:r>
    </w:p>
    <w:p w:rsidRDefault="00751935" w:rsidP="00751935" w:rsidR="00751935" w:rsidRPr="00EA2C61">
      <w:pPr>
        <w:jc w:val="both"/>
        <w:rPr>
          <w:rFonts w:cstheme="majorBidi" w:hAnsiTheme="majorBidi" w:asciiTheme="majorBidi"/>
          <w:bCs/>
        </w:rPr>
      </w:pPr>
    </w:p>
    <w:p w:rsidRDefault="0009234B" w:rsidP="00022AA2" w:rsidR="00022AA2">
      <w:pPr>
        <w:jc w:val="both"/>
      </w:pPr>
      <w:r w:rsidRPr="00EA2C61">
        <w:rPr>
          <w:rFonts w:cstheme="majorBidi" w:hAnsiTheme="majorBidi" w:asciiTheme="majorBidi"/>
          <w:bCs/>
        </w:rPr>
        <w:t>1.</w:t>
      </w:r>
      <w:r w:rsidRPr="00EA2C61">
        <w:rPr>
          <w:rFonts w:cstheme="majorBidi" w:hAnsiTheme="majorBidi" w:asciiTheme="majorBidi"/>
          <w:bCs/>
        </w:rPr>
        <w:tab/>
      </w:r>
      <w:r w:rsidR="002F21C2">
        <w:rPr>
          <w:rFonts w:cstheme="majorBidi" w:hAnsiTheme="majorBidi" w:asciiTheme="majorBidi"/>
        </w:rPr>
        <w:t>Edita Đurkin</w:t>
      </w:r>
      <w:r w:rsidR="00DD6E77">
        <w:rPr>
          <w:rFonts w:cstheme="majorBidi" w:hAnsiTheme="majorBidi" w:asciiTheme="majorBidi"/>
        </w:rPr>
        <w:t xml:space="preserve">, </w:t>
      </w:r>
      <w:r w:rsidR="00E14C4F" w:rsidRPr="004B31CB">
        <w:t>iz Osij</w:t>
      </w:r>
      <w:r w:rsidR="00E14C4F">
        <w:t xml:space="preserve">eka, Donjodravska obala 16, OIB:65118926772, </w:t>
      </w:r>
      <w:r w:rsidR="00EA2C61" w:rsidRPr="00EA2C61">
        <w:t xml:space="preserve">imenuje se </w:t>
      </w:r>
      <w:r w:rsidR="00281BC7" w:rsidRPr="00EA2C61">
        <w:rPr>
          <w:rFonts w:cstheme="majorBidi" w:hAnsiTheme="majorBidi" w:asciiTheme="majorBidi"/>
          <w:bCs/>
        </w:rPr>
        <w:t>za privremenog stečajnog upravitelja nad</w:t>
      </w:r>
      <w:r w:rsidR="004F1515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E14C4F">
        <w:t>DŽAJA OPREMA j.d.o.o. za proizvodnju, servis i usluge, Zadar, Poljana D.G. Krambergera 2, OIB:60703407832</w:t>
      </w:r>
      <w:r w:rsidR="00D81148">
        <w:t>.</w:t>
      </w:r>
    </w:p>
    <w:p w:rsidRDefault="00D81148" w:rsidP="00022AA2" w:rsidR="00D81148" w:rsidRPr="00EA2C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2.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EA2C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3.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09234B" w:rsidRPr="00EA2C61">
        <w:rPr>
          <w:rFonts w:cstheme="majorBidi" w:hAnsiTheme="majorBidi" w:asciiTheme="majorBidi"/>
          <w:bCs/>
        </w:rPr>
        <w:t>3</w:t>
      </w:r>
      <w:r w:rsidR="00725F31" w:rsidRPr="00EA2C61">
        <w:rPr>
          <w:rFonts w:cstheme="majorBidi" w:hAnsiTheme="majorBidi" w:asciiTheme="majorBidi"/>
          <w:bCs/>
        </w:rPr>
        <w:t>0</w:t>
      </w:r>
      <w:r w:rsidR="006A6847" w:rsidRPr="00EA2C6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EA2C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Obrazloženje</w:t>
      </w:r>
      <w:r w:rsidRPr="00EA2C61">
        <w:rPr>
          <w:rFonts w:cstheme="majorBidi" w:hAnsiTheme="majorBidi" w:asciiTheme="majorBidi"/>
          <w:bCs/>
        </w:rPr>
        <w:tab/>
      </w:r>
    </w:p>
    <w:p w:rsidRDefault="00766A92" w:rsidP="009D7950" w:rsidR="00766A92" w:rsidRPr="00EA2C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EF752C" w:rsidR="00BD56F5" w:rsidRPr="00EA2C61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E14C4F">
        <w:t>DŽAJA OPREMA j.d.o.o. za proizvodnju, servis i usluge, Zadar, Poljana D.G. Krambergera 2, OIB:60703407832.</w:t>
      </w:r>
    </w:p>
    <w:p w:rsidRDefault="00EA2C61" w:rsidP="007E7D17" w:rsidR="00EA2C61" w:rsidRPr="00EA2C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>Postupajući po zahtjevu Financijske agencije, RC</w:t>
      </w:r>
      <w:r w:rsidR="006C4A82" w:rsidRPr="00EA2C61">
        <w:rPr>
          <w:rFonts w:cstheme="majorBidi" w:hAnsiTheme="majorBidi" w:asciiTheme="majorBidi"/>
        </w:rPr>
        <w:t xml:space="preserve"> Split, Podružnice Zadar, </w:t>
      </w:r>
      <w:r w:rsidRPr="00EA2C61">
        <w:rPr>
          <w:rFonts w:cstheme="majorBidi" w:hAnsiTheme="majorBidi" w:asciiTheme="majorBidi"/>
        </w:rPr>
        <w:t xml:space="preserve">od </w:t>
      </w:r>
      <w:r w:rsidR="00E14C4F">
        <w:rPr>
          <w:rFonts w:cstheme="majorBidi" w:hAnsiTheme="majorBidi" w:asciiTheme="majorBidi"/>
        </w:rPr>
        <w:t>26</w:t>
      </w:r>
      <w:r w:rsidR="006C4A82" w:rsidRPr="00EA2C61">
        <w:rPr>
          <w:rFonts w:cstheme="majorBidi" w:hAnsiTheme="majorBidi" w:asciiTheme="majorBidi"/>
        </w:rPr>
        <w:t xml:space="preserve">. </w:t>
      </w:r>
      <w:r w:rsidR="00E14C4F">
        <w:rPr>
          <w:rFonts w:cstheme="majorBidi" w:hAnsiTheme="majorBidi" w:asciiTheme="majorBidi"/>
        </w:rPr>
        <w:t>srpnja</w:t>
      </w:r>
      <w:r w:rsidR="003C0E1D">
        <w:rPr>
          <w:rFonts w:cstheme="majorBidi" w:hAnsiTheme="majorBidi" w:asciiTheme="majorBidi"/>
        </w:rPr>
        <w:t xml:space="preserve"> 2017</w:t>
      </w:r>
      <w:r w:rsidR="006C4A82" w:rsidRPr="00EA2C61">
        <w:rPr>
          <w:rFonts w:cstheme="majorBidi" w:hAnsiTheme="majorBidi" w:asciiTheme="majorBidi"/>
        </w:rPr>
        <w:t>.</w:t>
      </w:r>
      <w:r w:rsidRPr="00EA2C61">
        <w:rPr>
          <w:rFonts w:cstheme="majorBidi" w:hAnsiTheme="majorBidi" w:asciiTheme="majorBidi"/>
        </w:rPr>
        <w:t xml:space="preserve">, oglasom ovog Suda od </w:t>
      </w:r>
      <w:r w:rsidR="006C4A82" w:rsidRPr="00EA2C61">
        <w:rPr>
          <w:rFonts w:cstheme="majorBidi" w:hAnsiTheme="majorBidi" w:asciiTheme="majorBidi"/>
        </w:rPr>
        <w:t>4.</w:t>
      </w:r>
      <w:r w:rsidR="001276FA">
        <w:rPr>
          <w:rFonts w:cstheme="majorBidi" w:hAnsiTheme="majorBidi" w:asciiTheme="majorBidi"/>
        </w:rPr>
        <w:t xml:space="preserve"> </w:t>
      </w:r>
      <w:r w:rsidR="00E14C4F">
        <w:rPr>
          <w:rFonts w:cstheme="majorBidi" w:hAnsiTheme="majorBidi" w:asciiTheme="majorBidi"/>
        </w:rPr>
        <w:t>kolovoza</w:t>
      </w:r>
      <w:r w:rsidR="006C4A82" w:rsidRPr="00EA2C61">
        <w:rPr>
          <w:rFonts w:cstheme="majorBidi" w:hAnsiTheme="majorBidi" w:asciiTheme="majorBidi"/>
        </w:rPr>
        <w:t xml:space="preserve"> </w:t>
      </w:r>
      <w:r w:rsidRPr="00EA2C61">
        <w:rPr>
          <w:rFonts w:cstheme="majorBidi" w:hAnsiTheme="majorBidi" w:asciiTheme="majorBidi"/>
        </w:rPr>
        <w:t>201</w:t>
      </w:r>
      <w:r w:rsidR="003C0E1D">
        <w:rPr>
          <w:rFonts w:cstheme="majorBidi" w:hAnsiTheme="majorBidi" w:asciiTheme="majorBidi"/>
        </w:rPr>
        <w:t>7</w:t>
      </w:r>
      <w:r w:rsidR="006C4A82" w:rsidRPr="00EA2C61">
        <w:rPr>
          <w:rFonts w:cstheme="majorBidi" w:hAnsiTheme="majorBidi" w:asciiTheme="majorBidi"/>
        </w:rPr>
        <w:t>.</w:t>
      </w:r>
      <w:r w:rsidRPr="00EA2C61">
        <w:rPr>
          <w:rFonts w:cstheme="majorBidi" w:hAnsiTheme="majorBidi" w:asciiTheme="majorBidi"/>
        </w:rPr>
        <w:t xml:space="preserve"> pozvani su članovi uprave da dostave prokazni popis imovine i vjerovnici da u roku od 45 dana predlože otvaranje postupka. </w:t>
      </w:r>
    </w:p>
    <w:p w:rsidRDefault="00EA2C61" w:rsidP="007E7D17" w:rsidR="00EA2C61" w:rsidRPr="00EA2C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 xml:space="preserve">U propisanom roku vjerovnik </w:t>
      </w:r>
      <w:r w:rsidR="006C4A82" w:rsidRPr="00EA2C61">
        <w:rPr>
          <w:rFonts w:cstheme="majorBidi" w:hAnsiTheme="majorBidi" w:asciiTheme="majorBidi"/>
        </w:rPr>
        <w:t xml:space="preserve">Republika Hrvatska, Ministarstvo financija, Područni ured Dalmacija, </w:t>
      </w:r>
      <w:r w:rsidRPr="00EA2C61">
        <w:rPr>
          <w:rFonts w:cstheme="majorBidi" w:hAnsiTheme="majorBidi" w:asciiTheme="majorBidi"/>
        </w:rPr>
        <w:t xml:space="preserve">podnio je prijedlog za otvaranje stečajnog postupka pri čemu </w:t>
      </w:r>
      <w:r w:rsidR="006C4A82" w:rsidRPr="00EA2C61">
        <w:rPr>
          <w:rFonts w:cstheme="majorBidi" w:hAnsiTheme="majorBidi" w:asciiTheme="majorBidi"/>
        </w:rPr>
        <w:t>je</w:t>
      </w:r>
      <w:r w:rsidRPr="00EA2C61">
        <w:rPr>
          <w:rFonts w:cstheme="majorBidi" w:hAnsiTheme="majorBidi" w:asciiTheme="majorBidi"/>
        </w:rPr>
        <w:t xml:space="preserve"> učinio vjerojatnim postajanje svoje tražbine prema istom/dužniku dostavom potrebite dokumentacije, slijedom čega je onda Sud obustavio skraćeni stečajni postupak, a primjenom odredbe čl. 433. Stečajnog zakona</w:t>
      </w:r>
      <w:r w:rsidR="006C4A82" w:rsidRPr="00EA2C61">
        <w:rPr>
          <w:rFonts w:cstheme="majorBidi" w:hAnsiTheme="majorBidi" w:asciiTheme="majorBidi"/>
        </w:rPr>
        <w:t xml:space="preserve"> i to rješenjem </w:t>
      </w:r>
      <w:r w:rsidR="003C0E1D">
        <w:rPr>
          <w:rFonts w:cstheme="majorBidi" w:hAnsiTheme="majorBidi" w:asciiTheme="majorBidi"/>
        </w:rPr>
        <w:t>poslovni broj  St-</w:t>
      </w:r>
      <w:r w:rsidR="00E14C4F">
        <w:rPr>
          <w:rFonts w:cstheme="majorBidi" w:hAnsiTheme="majorBidi" w:asciiTheme="majorBidi"/>
        </w:rPr>
        <w:t>352/</w:t>
      </w:r>
      <w:r w:rsidR="003C0E1D">
        <w:rPr>
          <w:rFonts w:cstheme="majorBidi" w:hAnsiTheme="majorBidi" w:asciiTheme="majorBidi"/>
        </w:rPr>
        <w:t xml:space="preserve">2017-7 </w:t>
      </w:r>
      <w:r w:rsidR="006C4A82" w:rsidRPr="00EA2C61">
        <w:rPr>
          <w:rFonts w:cstheme="majorBidi" w:hAnsiTheme="majorBidi" w:asciiTheme="majorBidi"/>
        </w:rPr>
        <w:t xml:space="preserve">od </w:t>
      </w:r>
      <w:r w:rsidR="00E14C4F">
        <w:rPr>
          <w:rFonts w:cstheme="majorBidi" w:hAnsiTheme="majorBidi" w:asciiTheme="majorBidi"/>
        </w:rPr>
        <w:t>2</w:t>
      </w:r>
      <w:r w:rsidR="003C0E1D">
        <w:rPr>
          <w:rFonts w:cstheme="majorBidi" w:hAnsiTheme="majorBidi" w:asciiTheme="majorBidi"/>
        </w:rPr>
        <w:t>0. listopada 2017</w:t>
      </w:r>
      <w:r w:rsidRPr="00EA2C61">
        <w:rPr>
          <w:rFonts w:cstheme="majorBidi" w:hAnsiTheme="majorBidi" w:asciiTheme="majorBidi"/>
        </w:rPr>
        <w:t>.</w:t>
      </w:r>
    </w:p>
    <w:p w:rsidRDefault="007E7D17" w:rsidP="007E7D17" w:rsidR="00EA2C61">
      <w:pPr>
        <w:tabs>
          <w:tab w:pos="709" w:val="left"/>
        </w:tabs>
        <w:jc w:val="both"/>
      </w:pPr>
      <w:r w:rsidRPr="00EA2C61">
        <w:tab/>
      </w:r>
    </w:p>
    <w:p w:rsidRDefault="00EA2C61" w:rsidP="007E7D17" w:rsidR="0009234B" w:rsidRPr="00EA2C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tab/>
      </w:r>
      <w:r w:rsidR="0009234B" w:rsidRPr="00EA2C61">
        <w:rPr>
          <w:rFonts w:cstheme="majorBidi" w:hAnsiTheme="majorBidi" w:asciiTheme="majorBidi"/>
          <w:bCs/>
        </w:rPr>
        <w:t>Na ročište za utvrđivanje uvjeta za otvaranje stečajnog postupka zastupnik dužnika po zakonu nije pristupio</w:t>
      </w:r>
      <w:r w:rsidR="006C4A82" w:rsidRPr="00EA2C61">
        <w:rPr>
          <w:rFonts w:cstheme="majorBidi" w:hAnsiTheme="majorBidi" w:asciiTheme="majorBidi"/>
          <w:bCs/>
        </w:rPr>
        <w:t xml:space="preserve">, </w:t>
      </w:r>
      <w:r w:rsidR="003C0E1D">
        <w:rPr>
          <w:rFonts w:cstheme="majorBidi" w:hAnsiTheme="majorBidi" w:asciiTheme="majorBidi"/>
          <w:bCs/>
        </w:rPr>
        <w:t>s</w:t>
      </w:r>
      <w:r w:rsidR="0009234B" w:rsidRPr="00EA2C61">
        <w:rPr>
          <w:rFonts w:cstheme="majorBidi" w:hAnsiTheme="majorBidi" w:asciiTheme="majorBidi"/>
          <w:bCs/>
        </w:rPr>
        <w:t>toga je u skladu sa čl. 119. Stečajnog zakona (Narodne novine br. 71/15</w:t>
      </w:r>
      <w:r w:rsidR="003C0E1D">
        <w:rPr>
          <w:rFonts w:cstheme="majorBidi" w:hAnsiTheme="majorBidi" w:asciiTheme="majorBidi"/>
          <w:bCs/>
        </w:rPr>
        <w:t xml:space="preserve"> i 104/17</w:t>
      </w:r>
      <w:r w:rsidR="0009234B" w:rsidRPr="00EA2C61">
        <w:rPr>
          <w:rFonts w:cstheme="majorBidi" w:hAnsiTheme="majorBidi" w:asciiTheme="majorBidi"/>
          <w:bCs/>
        </w:rPr>
        <w:t>), trebalo imenovati privremenog stečajnog upravitelja koji će ispitati ima li stečajni dužnik imovine kojom bi se mogli pokriti troškovi postupka i dijelom vjerovnici.</w:t>
      </w:r>
    </w:p>
    <w:p w:rsidRDefault="00EA2C61" w:rsidP="00EA2C61" w:rsidR="003C0E1D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</w:p>
    <w:p w:rsidRDefault="003C0E1D" w:rsidP="00EA2C61" w:rsidR="0009234B" w:rsidRPr="00EA2C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 w:rsidR="0009234B" w:rsidRPr="00EA2C61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EA2C61" w:rsidP="0009234B" w:rsid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lastRenderedPageBreak/>
        <w:t>S</w:t>
      </w:r>
      <w:r w:rsidR="006C4A82" w:rsidRPr="00EA2C61">
        <w:rPr>
          <w:rFonts w:cstheme="majorBidi" w:hAnsiTheme="majorBidi" w:asciiTheme="majorBidi"/>
          <w:bCs/>
        </w:rPr>
        <w:t xml:space="preserve">lijedom navedenog </w:t>
      </w:r>
      <w:r w:rsidRPr="00EA2C61">
        <w:rPr>
          <w:rFonts w:cstheme="majorBidi" w:hAnsiTheme="majorBidi" w:asciiTheme="majorBidi"/>
          <w:bCs/>
        </w:rPr>
        <w:t xml:space="preserve">odlučeno </w:t>
      </w:r>
      <w:r w:rsidR="00EA2C61">
        <w:rPr>
          <w:rFonts w:cstheme="majorBidi" w:hAnsiTheme="majorBidi" w:asciiTheme="majorBidi"/>
          <w:bCs/>
        </w:rPr>
        <w:t xml:space="preserve">je </w:t>
      </w:r>
      <w:r w:rsidRPr="00EA2C61">
        <w:rPr>
          <w:rFonts w:cstheme="majorBidi" w:hAnsiTheme="majorBidi" w:asciiTheme="majorBidi"/>
          <w:bCs/>
        </w:rPr>
        <w:t xml:space="preserve">kao u izreci. </w:t>
      </w:r>
    </w:p>
    <w:p w:rsidRDefault="00BD56F5" w:rsidP="002D5F98" w:rsidR="00BD56F5" w:rsidRPr="00EA2C61">
      <w:pPr>
        <w:ind w:firstLine="708"/>
        <w:jc w:val="both"/>
      </w:pPr>
    </w:p>
    <w:p w:rsidRDefault="008F3AD6" w:rsidP="007E7D17" w:rsidR="007E7D1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Zadru</w:t>
      </w:r>
      <w:r w:rsidR="006E5E65" w:rsidRPr="00EA2C61">
        <w:rPr>
          <w:rFonts w:cstheme="majorBidi" w:hAnsiTheme="majorBidi" w:asciiTheme="majorBidi"/>
          <w:bCs/>
        </w:rPr>
        <w:t xml:space="preserve"> </w:t>
      </w:r>
      <w:r w:rsidR="0023121D">
        <w:rPr>
          <w:rFonts w:cstheme="majorBidi" w:hAnsiTheme="majorBidi" w:asciiTheme="majorBidi"/>
          <w:bCs/>
        </w:rPr>
        <w:t>10. travnja 2018.</w:t>
      </w:r>
    </w:p>
    <w:p w:rsidRDefault="00DD6E77" w:rsidP="00DD6E77" w:rsidR="00DD6E77">
      <w:pPr>
        <w:rPr>
          <w:rFonts w:cstheme="majorBidi" w:hAnsiTheme="majorBidi" w:asciiTheme="majorBidi"/>
          <w:bCs/>
        </w:rPr>
      </w:pPr>
    </w:p>
    <w:p w:rsidRDefault="0078271C" w:rsidP="0078271C" w:rsidR="0078271C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78271C" w:rsidP="0078271C" w:rsidR="0078271C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78271C" w:rsidP="0078271C" w:rsidR="0078271C"/>
    <w:p w:rsidRDefault="00335096" w:rsidP="00CF328C" w:rsidR="00335096" w:rsidRPr="00EA2C61">
      <w:pPr>
        <w:rPr>
          <w:rFonts w:cstheme="majorBidi" w:hAnsiTheme="majorBidi" w:asciiTheme="majorBidi"/>
          <w:bCs/>
        </w:rPr>
      </w:pPr>
    </w:p>
    <w:p w:rsidRDefault="007E7D17" w:rsidP="00CF328C" w:rsidR="007E7D17" w:rsidRPr="00EA2C61">
      <w:pPr>
        <w:rPr>
          <w:rFonts w:cstheme="majorBidi" w:hAnsiTheme="majorBidi" w:asciiTheme="majorBidi"/>
          <w:bCs/>
        </w:rPr>
      </w:pPr>
    </w:p>
    <w:p w:rsidRDefault="006C4A82" w:rsidP="00CF328C" w:rsidR="006C4A82" w:rsidRPr="00EA2C61">
      <w:pPr>
        <w:rPr>
          <w:rFonts w:cstheme="majorBidi" w:hAnsiTheme="majorBidi" w:asciiTheme="majorBidi"/>
          <w:bCs/>
        </w:rPr>
      </w:pPr>
    </w:p>
    <w:p w:rsidRDefault="00DD6E77" w:rsidP="00CF328C" w:rsidR="00DD6E77">
      <w:pPr>
        <w:rPr>
          <w:rFonts w:cstheme="majorBidi" w:hAnsiTheme="majorBidi" w:asciiTheme="majorBidi"/>
          <w:bCs/>
        </w:rPr>
      </w:pPr>
    </w:p>
    <w:p w:rsidRDefault="008F3AD6" w:rsidP="00CF328C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2C61">
          <w:rPr>
            <w:rFonts w:cstheme="majorBidi" w:hAnsiTheme="majorBidi" w:asciiTheme="majorBidi"/>
            <w:bCs/>
          </w:rPr>
          <w:t>12. st</w:t>
        </w:r>
      </w:smartTag>
      <w:r w:rsidRPr="00EA2C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2C61">
          <w:rPr>
            <w:rFonts w:cstheme="majorBidi" w:hAnsiTheme="majorBidi" w:asciiTheme="majorBidi"/>
            <w:bCs/>
          </w:rPr>
          <w:t>19. st</w:t>
        </w:r>
      </w:smartTag>
      <w:r w:rsidRPr="00EA2C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>
      <w:pPr>
        <w:rPr>
          <w:rFonts w:cstheme="majorBidi" w:hAnsiTheme="majorBidi" w:asciiTheme="majorBidi"/>
          <w:bCs/>
        </w:rPr>
      </w:pPr>
    </w:p>
    <w:p w:rsidRDefault="00FA25EF" w:rsidP="008F3AD6" w:rsidR="00FA25EF">
      <w:pPr>
        <w:rPr>
          <w:rFonts w:cstheme="majorBidi" w:hAnsiTheme="majorBidi" w:asciiTheme="majorBidi"/>
          <w:bCs/>
        </w:rPr>
      </w:pPr>
    </w:p>
    <w:p w:rsidRDefault="00FA25EF" w:rsidP="008F3AD6" w:rsidR="00FA25EF" w:rsidRPr="00EA2C61">
      <w:pPr>
        <w:rPr>
          <w:rFonts w:cstheme="majorBidi" w:hAnsiTheme="majorBidi" w:asciiTheme="majorBidi"/>
          <w:bCs/>
        </w:rPr>
      </w:pPr>
    </w:p>
    <w:p w:rsidRDefault="008F3AD6" w:rsidP="008F3AD6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Privremenom stečajnom upravitelju uz izjavu i potvrdu o imenovanju</w:t>
      </w:r>
      <w:r w:rsidR="006C4A82" w:rsidRPr="00EA2C61">
        <w:rPr>
          <w:rFonts w:cstheme="majorBidi" w:hAnsiTheme="majorBidi" w:asciiTheme="majorBidi"/>
          <w:bCs/>
        </w:rPr>
        <w:t xml:space="preserve">, </w:t>
      </w:r>
    </w:p>
    <w:p w:rsidRDefault="003024D4" w:rsidP="00BB4F73" w:rsidR="00BB4F73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e-</w:t>
      </w:r>
      <w:r w:rsidR="008F3AD6" w:rsidRPr="00EA2C61">
        <w:rPr>
          <w:rFonts w:cstheme="majorBidi" w:hAnsiTheme="majorBidi" w:asciiTheme="majorBidi"/>
          <w:bCs/>
        </w:rPr>
        <w:t>oglasna ploča</w:t>
      </w:r>
      <w:r w:rsidR="00E14C4F">
        <w:rPr>
          <w:rFonts w:cstheme="majorBidi" w:hAnsiTheme="majorBidi" w:asciiTheme="majorBidi"/>
          <w:bCs/>
        </w:rPr>
        <w:t xml:space="preserve"> sudova</w:t>
      </w:r>
      <w:r w:rsidR="003C0E1D">
        <w:rPr>
          <w:rFonts w:cstheme="majorBidi" w:hAnsiTheme="majorBidi" w:asciiTheme="majorBidi"/>
          <w:bCs/>
        </w:rPr>
        <w:t>,</w:t>
      </w:r>
    </w:p>
    <w:p w:rsidRDefault="00C30170" w:rsidP="00BB4F73" w:rsidR="00C30170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sudskom registru</w:t>
      </w:r>
      <w:r w:rsidR="003C0E1D">
        <w:rPr>
          <w:rFonts w:cstheme="majorBidi" w:hAnsiTheme="majorBidi" w:asciiTheme="majorBidi"/>
          <w:bCs/>
        </w:rPr>
        <w:t>,</w:t>
      </w:r>
      <w:r w:rsidRPr="00EA2C61">
        <w:rPr>
          <w:rFonts w:cstheme="majorBidi" w:hAnsiTheme="majorBidi" w:asciiTheme="majorBidi"/>
          <w:bCs/>
        </w:rPr>
        <w:t xml:space="preserve"> </w:t>
      </w:r>
    </w:p>
    <w:p w:rsidRDefault="008F3AD6" w:rsidP="009068CC" w:rsidR="00842CEB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spis</w:t>
      </w:r>
      <w:r w:rsidR="003C0E1D">
        <w:rPr>
          <w:rFonts w:cstheme="majorBidi" w:hAnsiTheme="majorBidi" w:asciiTheme="majorBidi"/>
          <w:bCs/>
        </w:rPr>
        <w:t>.</w:t>
      </w:r>
      <w:r w:rsidRPr="00EA2C61">
        <w:rPr>
          <w:rFonts w:cstheme="majorBidi" w:hAnsiTheme="majorBidi" w:asciiTheme="majorBidi"/>
          <w:bCs/>
        </w:rPr>
        <w:t xml:space="preserve">      </w:t>
      </w:r>
    </w:p>
    <w:sectPr w:rsidSect="003C0E1D" w:rsidR="00842CEB" w:rsidRPr="00EA2C61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5D7D" w:rsidP="009C0FF2" w:rsidR="00195D7D">
      <w:r>
        <w:separator/>
      </w:r>
    </w:p>
  </w:endnote>
  <w:endnote w:id="0" w:type="continuationSeparator">
    <w:p w:rsidRDefault="00195D7D" w:rsidP="009C0FF2" w:rsidR="00195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5D7D" w:rsidP="009C0FF2" w:rsidR="00195D7D">
      <w:r>
        <w:separator/>
      </w:r>
    </w:p>
  </w:footnote>
  <w:footnote w:id="0" w:type="continuationSeparator">
    <w:p w:rsidRDefault="00195D7D" w:rsidP="009C0FF2" w:rsidR="00195D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21D" w:rsidP="0023121D" w:rsidR="0023121D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E14C4F">
      <w:rPr>
        <w:sz w:val="22"/>
        <w:szCs w:val="22"/>
      </w:rPr>
      <w:t>524/2017-16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2F21C2">
      <w:rPr>
        <w:sz w:val="22"/>
        <w:szCs w:val="22"/>
      </w:rPr>
      <w:t>524/2017-16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276FA"/>
    <w:rsid w:val="0013102B"/>
    <w:rsid w:val="001573B3"/>
    <w:rsid w:val="0016550F"/>
    <w:rsid w:val="001840A0"/>
    <w:rsid w:val="00195D7D"/>
    <w:rsid w:val="00197F64"/>
    <w:rsid w:val="001A363B"/>
    <w:rsid w:val="001C347E"/>
    <w:rsid w:val="0020672D"/>
    <w:rsid w:val="0023121D"/>
    <w:rsid w:val="00243782"/>
    <w:rsid w:val="00281BC7"/>
    <w:rsid w:val="002A6DDA"/>
    <w:rsid w:val="002D0A6E"/>
    <w:rsid w:val="002D2494"/>
    <w:rsid w:val="002D5F98"/>
    <w:rsid w:val="002F21C2"/>
    <w:rsid w:val="003024D4"/>
    <w:rsid w:val="0031465B"/>
    <w:rsid w:val="00323F63"/>
    <w:rsid w:val="00335096"/>
    <w:rsid w:val="00342BE6"/>
    <w:rsid w:val="003911B0"/>
    <w:rsid w:val="003C0E1D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8271C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F62F2"/>
    <w:rsid w:val="00A5292A"/>
    <w:rsid w:val="00B12457"/>
    <w:rsid w:val="00B310F0"/>
    <w:rsid w:val="00B54808"/>
    <w:rsid w:val="00B944F0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D81148"/>
    <w:rsid w:val="00DD6E77"/>
    <w:rsid w:val="00E022E9"/>
    <w:rsid w:val="00E14C4F"/>
    <w:rsid w:val="00E47812"/>
    <w:rsid w:val="00EA2C61"/>
    <w:rsid w:val="00EB2FAA"/>
    <w:rsid w:val="00EB3FAB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44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44F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4F0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4F0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4F0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944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44F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4F0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4F0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4F0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DŽAJA OPREMA j.d.o.o. za proizvodnju, servis i usluge</izvorni_sadrzaj>
    <derivirana_varijabla naziv="DomainObject.Predmet.ProtustrankaFormated_1">  DŽAJA OPREMA j.d.o.o. za proizvodnju, servis i usluge</derivirana_varijabla>
  </DomainObject.Predmet.ProtustrankaFormated>
  <DomainObject.Predmet.ProtustrankaFormatedOIB>
    <izvorni_sadrzaj>  DŽAJA OPREMA j.d.o.o. za proizvodnju, servis i usluge, OIB 60703407832</izvorni_sadrzaj>
    <derivirana_varijabla naziv="DomainObject.Predmet.ProtustrankaFormatedOIB_1">  DŽAJA OPREMA j.d.o.o. za proizvodnju, servis i usluge, OIB 60703407832</derivirana_varijabla>
  </DomainObject.Predmet.ProtustrankaFormatedOIB>
  <DomainObject.Predmet.ProtustrankaFormatedWithAdress>
    <izvorni_sadrzaj> DŽAJA OPREMA j.d.o.o. za proizvodnju, servis i usluge, Poljana D.G. Krambergera 2, 23000 Zadar</izvorni_sadrzaj>
    <derivirana_varijabla naziv="DomainObject.Predmet.ProtustrankaFormatedWithAdress_1"> DŽAJA OPREMA j.d.o.o. za proizvodnju, servis i usluge, Poljana D.G. Krambergera 2, 23000 Zadar</derivirana_varijabla>
  </DomainObject.Predmet.ProtustrankaFormatedWithAdress>
  <DomainObject.Predmet.ProtustrankaFormatedWithAdressOIB>
    <izvorni_sadrzaj> DŽAJA OPREMA j.d.o.o. za proizvodnju, servis i usluge, OIB 60703407832, Poljana D.G. Krambergera 2, 23000 Zadar</izvorni_sadrzaj>
    <derivirana_varijabla naziv="DomainObject.Predmet.ProtustrankaFormatedWithAdressOIB_1"> DŽAJA OPREMA j.d.o.o. za proizvodnju, servis i usluge, OIB 60703407832, Poljana D.G. Krambergera 2, 23000 Zadar</derivirana_varijabla>
  </DomainObject.Predmet.ProtustrankaFormatedWithAdressOIB>
  <DomainObject.Predmet.ProtustrankaWithAdress>
    <izvorni_sadrzaj>DŽAJA OPREMA j.d.o.o. za proizvodnju, servis i usluge Poljana D.G. Krambergera 2, 23000 Zadar</izvorni_sadrzaj>
    <derivirana_varijabla naziv="DomainObject.Predmet.ProtustrankaWithAdress_1">DŽAJA OPREMA j.d.o.o. za proizvodnju, servis i usluge Poljana D.G. Krambergera 2, 23000 Zadar</derivirana_varijabla>
  </DomainObject.Predmet.ProtustrankaWithAdress>
  <DomainObject.Predmet.ProtustrankaWithAdressOIB>
    <izvorni_sadrzaj>DŽAJA OPREMA j.d.o.o. za proizvodnju, servis i usluge, OIB 60703407832, Poljana D.G. Krambergera 2, 23000 Zadar</izvorni_sadrzaj>
    <derivirana_varijabla naziv="DomainObject.Predmet.ProtustrankaWithAdressOIB_1">DŽAJA OPREMA j.d.o.o. za proizvodnju, servis i usluge, OIB 60703407832, Poljana D.G. Krambergera 2, 23000 Zadar</derivirana_varijabla>
  </DomainObject.Predmet.ProtustrankaWithAdressOIB>
  <DomainObject.Predmet.ProtustrankaNazivFormated>
    <izvorni_sadrzaj>DŽAJA OPREMA j.d.o.o. za proizvodnju, servis i usluge</izvorni_sadrzaj>
    <derivirana_varijabla naziv="DomainObject.Predmet.ProtustrankaNazivFormated_1">DŽAJA OPREMA j.d.o.o. za proizvodnju, servis i usluge</derivirana_varijabla>
  </DomainObject.Predmet.ProtustrankaNazivFormated>
  <DomainObject.Predmet.ProtustrankaNazivFormatedOIB>
    <izvorni_sadrzaj>DŽAJA OPREMA j.d.o.o. za proizvodnju, servis i usluge, OIB 60703407832</izvorni_sadrzaj>
    <derivirana_varijabla naziv="DomainObject.Predmet.ProtustrankaNazivFormatedOIB_1">DŽAJA OPREMA j.d.o.o. za proizvodnju, servis i usluge, OIB 60703407832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Neven Džaja</izvorni_sadrzaj>
    <derivirana_varijabla naziv="DomainObject.Predmet.StrankaFormated_1">  Financijska agencija; Neven Džaja</derivirana_varijabla>
  </DomainObject.Predmet.StrankaFormated>
  <DomainObject.Predmet.StrankaFormatedOIB>
    <izvorni_sadrzaj>  Financijska agencija, OIB 85821130368; Neven Džaja, OIB 30772931885</izvorni_sadrzaj>
    <derivirana_varijabla naziv="DomainObject.Predmet.StrankaFormatedOIB_1">  Financijska agencija, OIB 85821130368; Neven Džaja, OIB 30772931885</derivirana_varijabla>
  </DomainObject.Predmet.StrankaFormatedOIB>
  <DomainObject.Predmet.StrankaFormatedWithAdress>
    <izvorni_sadrzaj> Financijska agencija; Neven Džaja, Poljana D.g.krambergera 2, 23000 Zadar</izvorni_sadrzaj>
    <derivirana_varijabla naziv="DomainObject.Predmet.StrankaFormatedWithAdress_1"> Financijska agencija; Neven Džaja, Poljana D.g.krambergera 2, 23000 Zadar</derivirana_varijabla>
  </DomainObject.Predmet.StrankaFormatedWithAdress>
  <DomainObject.Predmet.StrankaFormatedWithAdressOIB>
    <izvorni_sadrzaj> Financijska agencija, OIB 85821130368; Neven Džaja, OIB 30772931885, Poljana D.g.krambergera 2, 23000 Zadar</izvorni_sadrzaj>
    <derivirana_varijabla naziv="DomainObject.Predmet.StrankaFormatedWithAdressOIB_1"> Financijska agencija, OIB 85821130368; Neven Džaja, OIB 30772931885, Poljana D.g.krambergera 2, 23000 Zadar</derivirana_varijabla>
  </DomainObject.Predmet.StrankaFormatedWithAdressOIB>
  <DomainObject.Predmet.StrankaWithAdress>
    <izvorni_sadrzaj>Financijska agencija ,Neven Džaja Poljana D.g.krambergera 2,23000 Zadar</izvorni_sadrzaj>
    <derivirana_varijabla naziv="DomainObject.Predmet.StrankaWithAdress_1">Financijska agencija ,Neven Džaja Poljana D.g.krambergera 2,23000 Zadar</derivirana_varijabla>
  </DomainObject.Predmet.StrankaWithAdress>
  <DomainObject.Predmet.StrankaWithAdressOIB>
    <izvorni_sadrzaj>Financijska agencija, OIB 85821130368,Neven Džaja, OIB 30772931885, Poljana D.g.krambergera 2,23000 Zadar</izvorni_sadrzaj>
    <derivirana_varijabla naziv="DomainObject.Predmet.StrankaWithAdressOIB_1">Financijska agencija, OIB 85821130368,Neven Džaja, OIB 30772931885, Poljana D.g.krambergera 2,23000 Zadar</derivirana_varijabla>
  </DomainObject.Predmet.StrankaWithAdressOIB>
  <DomainObject.Predmet.StrankaNazivFormated>
    <izvorni_sadrzaj>Financijska agencija,Neven Džaja</izvorni_sadrzaj>
    <derivirana_varijabla naziv="DomainObject.Predmet.StrankaNazivFormated_1">Financijska agencija,Neven Džaja</derivirana_varijabla>
  </DomainObject.Predmet.StrankaNazivFormated>
  <DomainObject.Predmet.StrankaNazivFormatedOIB>
    <izvorni_sadrzaj>Financijska agencija, OIB 85821130368,Neven Džaja, OIB 30772931885</izvorni_sadrzaj>
    <derivirana_varijabla naziv="DomainObject.Predmet.StrankaNazivFormatedOIB_1">Financijska agencija, OIB 85821130368,Neven Džaja, OIB 30772931885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  <item>Neven Džaja</item>
    </izvorni_sadrzaj>
    <derivirana_varijabla naziv="DomainObject.Predmet.StrankaListFormated_1">
      <item>Financijska agencija</item>
      <item>Neven Džaja</item>
    </derivirana_varijabla>
  </DomainObject.Predmet.StrankaListFormated>
  <DomainObject.Predmet.StrankaListFormatedOIB>
    <izvorni_sadrzaj>
      <item>Financijska agencija, OIB 85821130368</item>
      <item>Neven Džaja, OIB 30772931885</item>
    </izvorni_sadrzaj>
    <derivirana_varijabla naziv="DomainObject.Predmet.StrankaListFormatedOIB_1">
      <item>Financijska agencija, OIB 85821130368</item>
      <item>Neven Džaja, OIB 30772931885</item>
    </derivirana_varijabla>
  </DomainObject.Predmet.StrankaListFormatedOIB>
  <DomainObject.Predmet.StrankaListFormatedWithAdress>
    <izvorni_sadrzaj>
      <item>Financijska agencija</item>
      <item>Neven Džaja, Poljana D.g.krambergera 2, 23000 Zadar</item>
    </izvorni_sadrzaj>
    <derivirana_varijabla naziv="DomainObject.Predmet.StrankaListFormatedWithAdress_1">
      <item>Financijska agencija</item>
      <item>Neven Džaja, Poljana D.g.krambergera 2, 23000 Zadar</item>
    </derivirana_varijabla>
  </DomainObject.Predmet.StrankaListFormatedWithAdress>
  <DomainObject.Predmet.StrankaListFormatedWithAdressOIB>
    <izvorni_sadrzaj>
      <item>Financijska agencija, OIB 85821130368</item>
      <item>Neven Džaja, OIB 30772931885, Poljana D.g.krambergera 2, 23000 Zadar</item>
    </izvorni_sadrzaj>
    <derivirana_varijabla naziv="DomainObject.Predmet.StrankaListFormatedWithAdressOIB_1">
      <item>Financijska agencija, OIB 85821130368</item>
      <item>Neven Džaja, OIB 30772931885, Poljana D.g.krambergera 2, 23000 Zadar</item>
    </derivirana_varijabla>
  </DomainObject.Predmet.StrankaListFormatedWithAdressOIB>
  <DomainObject.Predmet.StrankaListNazivFormated>
    <izvorni_sadrzaj>
      <item>Financijska agencija</item>
      <item>Neven Džaja</item>
    </izvorni_sadrzaj>
    <derivirana_varijabla naziv="DomainObject.Predmet.StrankaListNazivFormated_1">
      <item>Financijska agencija</item>
      <item>Neven Džaja</item>
    </derivirana_varijabla>
  </DomainObject.Predmet.StrankaListNazivFormated>
  <DomainObject.Predmet.StrankaListNazivFormatedOIB>
    <izvorni_sadrzaj>
      <item>Financijska agencija, OIB 85821130368</item>
      <item>Neven Džaja, OIB 30772931885</item>
    </izvorni_sadrzaj>
    <derivirana_varijabla naziv="DomainObject.Predmet.StrankaListNazivFormatedOIB_1">
      <item>Financijska agencija, OIB 85821130368</item>
      <item>Neven Džaja, OIB 30772931885</item>
    </derivirana_varijabla>
  </DomainObject.Predmet.StrankaListNazivFormatedOIB>
  <DomainObject.Predmet.ProtuStrankaListFormated>
    <izvorni_sadrzaj>
      <item>DŽAJA OPREMA j.d.o.o. za proizvodnju, servis i usluge</item>
    </izvorni_sadrzaj>
    <derivirana_varijabla naziv="DomainObject.Predmet.ProtuStrankaListFormated_1">
      <item>DŽAJA OPREMA j.d.o.o. za proizvodnju, servis i usluge</item>
    </derivirana_varijabla>
  </DomainObject.Predmet.ProtuStrankaListFormated>
  <DomainObject.Predmet.ProtuStrankaListFormatedOIB>
    <izvorni_sadrzaj>
      <item>DŽAJA OPREMA j.d.o.o. za proizvodnju, servis i usluge, OIB 60703407832</item>
    </izvorni_sadrzaj>
    <derivirana_varijabla naziv="DomainObject.Predmet.ProtuStrankaListFormatedOIB_1">
      <item>DŽAJA OPREMA j.d.o.o. za proizvodnju, servis i usluge, OIB 60703407832</item>
    </derivirana_varijabla>
  </DomainObject.Predmet.ProtuStrankaListFormatedOIB>
  <DomainObject.Predmet.ProtuStrankaListFormatedWithAdress>
    <izvorni_sadrzaj>
      <item>DŽAJA OPREMA j.d.o.o. za proizvodnju, servis i usluge, Poljana D.G. Krambergera 2, 23000 Zadar</item>
    </izvorni_sadrzaj>
    <derivirana_varijabla naziv="DomainObject.Predmet.ProtuStrankaListFormatedWithAdress_1">
      <item>DŽAJA OPREMA j.d.o.o. za proizvodnju, servis i usluge, Poljana D.G. Krambergera 2, 23000 Zadar</item>
    </derivirana_varijabla>
  </DomainObject.Predmet.ProtuStrankaListFormatedWithAdress>
  <DomainObject.Predmet.ProtuStrankaListFormatedWithAdressOIB>
    <izvorni_sadrzaj>
      <item>DŽAJA OPREMA j.d.o.o. za proizvodnju, servis i usluge, OIB 60703407832, Poljana D.G. Krambergera 2, 23000 Zadar</item>
    </izvorni_sadrzaj>
    <derivirana_varijabla naziv="DomainObject.Predmet.ProtuStrankaListFormatedWithAdressOIB_1">
      <item>DŽAJA OPREMA j.d.o.o. za proizvodnju, servis i usluge, OIB 60703407832, Poljana D.G. Krambergera 2, 23000 Zadar</item>
    </derivirana_varijabla>
  </DomainObject.Predmet.ProtuStrankaListFormatedWithAdressOIB>
  <DomainObject.Predmet.ProtuStrankaListNazivFormated>
    <izvorni_sadrzaj>
      <item>DŽAJA OPREMA j.d.o.o. za proizvodnju, servis i usluge</item>
    </izvorni_sadrzaj>
    <derivirana_varijabla naziv="DomainObject.Predmet.ProtuStrankaListNazivFormated_1">
      <item>DŽAJA OPREMA j.d.o.o. za proizvodnju, servis i usluge</item>
    </derivirana_varijabla>
  </DomainObject.Predmet.ProtuStrankaListNazivFormated>
  <DomainObject.Predmet.ProtuStrankaListNazivFormatedOIB>
    <izvorni_sadrzaj>
      <item>DŽAJA OPREMA j.d.o.o. za proizvodnju, servis i usluge, OIB 60703407832</item>
    </izvorni_sadrzaj>
    <derivirana_varijabla naziv="DomainObject.Predmet.ProtuStrankaListNazivFormatedOIB_1">
      <item>DŽAJA OPREMA j.d.o.o. za proizvodnju, servis i usluge, OIB 60703407832</item>
    </derivirana_varijabla>
  </DomainObject.Predmet.ProtuStrankaListNazivFormatedOIB>
  <DomainObject.Predmet.OstaliListFormated>
    <izvorni_sadrzaj>
      <item>Neven Džaja</item>
    </izvorni_sadrzaj>
    <derivirana_varijabla naziv="DomainObject.Predmet.OstaliListFormated_1">
      <item>Neven Džaja</item>
    </derivirana_varijabla>
  </DomainObject.Predmet.OstaliListFormated>
  <DomainObject.Predmet.OstaliListFormatedOIB>
    <izvorni_sadrzaj>
      <item>Neven Džaja, OIB 30772931885</item>
    </izvorni_sadrzaj>
    <derivirana_varijabla naziv="DomainObject.Predmet.OstaliListFormatedOIB_1">
      <item>Neven Džaja, OIB 30772931885</item>
    </derivirana_varijabla>
  </DomainObject.Predmet.OstaliListFormatedOIB>
  <DomainObject.Predmet.OstaliListFormatedWithAdress>
    <izvorni_sadrzaj>
      <item>Neven Džaja, Poljana D.g.krambergera 2, 23000 Zadar</item>
    </izvorni_sadrzaj>
    <derivirana_varijabla naziv="DomainObject.Predmet.OstaliListFormatedWithAdress_1">
      <item>Neven Džaja, Poljana D.g.krambergera 2, 23000 Zadar</item>
    </derivirana_varijabla>
  </DomainObject.Predmet.OstaliListFormatedWithAdress>
  <DomainObject.Predmet.OstaliListFormatedWithAdressOIB>
    <izvorni_sadrzaj>
      <item>Neven Džaja, OIB 30772931885, Poljana D.g.krambergera 2, 23000 Zadar</item>
    </izvorni_sadrzaj>
    <derivirana_varijabla naziv="DomainObject.Predmet.OstaliListFormatedWithAdressOIB_1">
      <item>Neven Džaja, OIB 30772931885, Poljana D.g.krambergera 2, 23000 Zadar</item>
    </derivirana_varijabla>
  </DomainObject.Predmet.OstaliListFormatedWithAdressOIB>
  <DomainObject.Predmet.OstaliListNazivFormated>
    <izvorni_sadrzaj>
      <item>Neven Džaja</item>
    </izvorni_sadrzaj>
    <derivirana_varijabla naziv="DomainObject.Predmet.OstaliListNazivFormated_1">
      <item>Neven Džaja</item>
    </derivirana_varijabla>
  </DomainObject.Predmet.OstaliListNazivFormated>
  <DomainObject.Predmet.OstaliListNazivFormatedOIB>
    <izvorni_sadrzaj>
      <item>Neven Džaja, OIB 30772931885</item>
    </izvorni_sadrzaj>
    <derivirana_varijabla naziv="DomainObject.Predmet.OstaliListNazivFormatedOIB_1">
      <item>Neven Džaja, OIB 30772931885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DŽAJA OPREMA j.d.o.o. za proizvodnju, servis i usluge</izvorni_sadrzaj>
    <derivirana_varijabla naziv="DomainObject.Predmet.ProtustrankaIDrugi_1">DŽAJA OPREMA j.d.o.o. za proizvodnju, servis i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DŽAJA OPREMA j.d.o.o. za proizvodnju, servis i usluge, OIB 60703407832, Poljana D.G. Krambergera 2, 23000 Zadar</izvorni_sadrzaj>
    <derivirana_varijabla naziv="DomainObject.Predmet.ProtustrankaIDrugiAdressOIB_1">DŽAJA OPREMA j.d.o.o. za proizvodnju, servis i usluge, OIB 60703407832, Poljana D.G. Krambergera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DŽAJA OPREMA j.d.o.o. za proizvodnju, servis i usluge</item>
      <item>Financijska agencija</item>
      <item>Neven Džaja</item>
      <item>Neven Džaja</item>
    </izvorni_sadrzaj>
    <derivirana_varijabla naziv="DomainObject.Predmet.SudioniciListNaziv_1">
      <item>DŽAJA OPREMA j.d.o.o. za proizvodnju, servis i usluge</item>
      <item>Financijska agencija</item>
      <item>Neven Džaja</item>
      <item>Neven Džaja</item>
    </derivirana_varijabla>
  </DomainObject.Predmet.SudioniciListNaziv>
  <DomainObject.Predmet.SudioniciListAdressOIB>
    <izvorni_sadrzaj>
      <item>DŽAJA OPREMA j.d.o.o. za proizvodnju, servis i usluge, OIB 60703407832, Poljana D.G. Krambergera 2,23000 Zadar</item>
      <item>Financijska agencija, OIB 85821130368</item>
      <item>Neven Džaja, OIB 30772931885, Poljana D.g.krambergera 2,23000 Zadar</item>
      <item>Neven Džaja, OIB 30772931885, Poljana D.g.krambergera 2,23000 Zadar</item>
    </izvorni_sadrzaj>
    <derivirana_varijabla naziv="DomainObject.Predmet.SudioniciListAdressOIB_1">
      <item>DŽAJA OPREMA j.d.o.o. za proizvodnju, servis i usluge, OIB 60703407832, Poljana D.G. Krambergera 2,23000 Zadar</item>
      <item>Financijska agencija, OIB 85821130368</item>
      <item>Neven Džaja, OIB 30772931885, Poljana D.g.krambergera 2,23000 Zadar</item>
      <item>Neven Džaja, OIB 30772931885, Poljana D.g.krambergera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60703407832</item>
      <item>, OIB 85821130368</item>
      <item>, OIB 30772931885</item>
      <item>, OIB 30772931885</item>
    </izvorni_sadrzaj>
    <derivirana_varijabla naziv="DomainObject.Predmet.SudioniciListNazivOIB_1">
      <item>, OIB 60703407832</item>
      <item>, OIB 85821130368</item>
      <item>, OIB 30772931885</item>
      <item>, OIB 30772931885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758F8-3BE2-4ED4-9EDF-B64D3CC18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2534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2018-04-10T07:34:00Z</dcterms:created>
  <dc:creator>Ardena Bajlo</dc:creator>
  <cp:lastModifiedBy>Vedrana Raspović</cp:lastModifiedBy>
  <cp:lastPrinted>2018-04-10T07:38:00Z</cp:lastPrinted>
  <dcterms:modified xmlns:xsi="http://www.w3.org/2001/XMLSchema-instance" xsi:type="dcterms:W3CDTF">2018-04-10T13:07:00Z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(St-524-17 - Đurkin-.docx)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