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ae34" w14:paraId="764ae3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C45DF9">
        <w:t>2713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45DF9">
        <w:t>2713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45DF9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45DF9" w:rsidRPr="00C45DF9">
        <w:t>BEAM, d.o.o.</w:t>
      </w:r>
      <w:r w:rsidR="00C95BAB">
        <w:t xml:space="preserve">, </w:t>
      </w:r>
      <w:r w:rsidR="00C45DF9" w:rsidRPr="00C45DF9">
        <w:t>Zaprešić</w:t>
      </w:r>
      <w:r w:rsidR="00C95BAB">
        <w:t>,</w:t>
      </w:r>
      <w:r w:rsidR="009874CF" w:rsidRPr="009874CF">
        <w:t xml:space="preserve"> </w:t>
      </w:r>
      <w:r w:rsidR="00C45DF9" w:rsidRPr="00C45DF9">
        <w:t>Ante Starčevića 9</w:t>
      </w:r>
      <w:r w:rsidR="00C95BAB" w:rsidRPr="009F1879">
        <w:t>, MBS:</w:t>
      </w:r>
      <w:r w:rsidR="00C95BAB">
        <w:t xml:space="preserve"> </w:t>
      </w:r>
      <w:r w:rsidR="00C45DF9" w:rsidRPr="00C45DF9">
        <w:t>080368559</w:t>
      </w:r>
      <w:r w:rsidR="00C95BAB" w:rsidRPr="009F1879">
        <w:t>, OIB:</w:t>
      </w:r>
      <w:r w:rsidR="00C95BAB">
        <w:t xml:space="preserve"> </w:t>
      </w:r>
      <w:r w:rsidR="00C45DF9" w:rsidRPr="00C45DF9">
        <w:t>62236699489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C45DF9">
        <w:t>137</w:t>
      </w:r>
      <w:r w:rsidR="004D4107">
        <w:t>.</w:t>
      </w:r>
      <w:r w:rsidR="00C45DF9">
        <w:t>574</w:t>
      </w:r>
      <w:r w:rsidR="00CA1FDE">
        <w:t>,7</w:t>
      </w:r>
      <w:r w:rsidR="00C45DF9">
        <w:t>4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55D13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840C5"/>
    <w:rsid w:val="004A346D"/>
    <w:rsid w:val="004B337A"/>
    <w:rsid w:val="004D4107"/>
    <w:rsid w:val="004D7C50"/>
    <w:rsid w:val="004F3962"/>
    <w:rsid w:val="00503745"/>
    <w:rsid w:val="00503C0F"/>
    <w:rsid w:val="0053446F"/>
    <w:rsid w:val="00561DDB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70F76"/>
    <w:rsid w:val="00B8209B"/>
    <w:rsid w:val="00B82F18"/>
    <w:rsid w:val="00BA0855"/>
    <w:rsid w:val="00BF240D"/>
    <w:rsid w:val="00BF7EB9"/>
    <w:rsid w:val="00C25912"/>
    <w:rsid w:val="00C31890"/>
    <w:rsid w:val="00C37C24"/>
    <w:rsid w:val="00C45DF9"/>
    <w:rsid w:val="00C575FE"/>
    <w:rsid w:val="00C73B1E"/>
    <w:rsid w:val="00C75EE1"/>
    <w:rsid w:val="00C836B9"/>
    <w:rsid w:val="00C918D6"/>
    <w:rsid w:val="00C91D75"/>
    <w:rsid w:val="00C958E9"/>
    <w:rsid w:val="00C95BAB"/>
    <w:rsid w:val="00CA1FDE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126C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  <w:rsid w:val="00FE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2713</izvorni_sadrzaj>
    <derivirana_varijabla naziv="DomainObject.Predmet.Broj_1">2713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St-2713/2015</izvorni_sadrzaj>
    <derivirana_varijabla naziv="DomainObject.Predmet.OznakaBroj_1">St-2713/2015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BEAM, d.o.o.</izvorni_sadrzaj>
    <derivirana_varijabla naziv="DomainObject.Predmet.ProtustrankaFormated_1">  BEAM, d.o.o.</derivirana_varijabla>
  </DomainObject.Predmet.ProtustrankaFormated>
  <DomainObject.Predmet.ProtustrankaFormatedOIB>
    <izvorni_sadrzaj>  BEAM, d.o.o., OIB 62236699489</izvorni_sadrzaj>
    <derivirana_varijabla naziv="DomainObject.Predmet.ProtustrankaFormatedOIB_1">  BEAM, d.o.o., OIB 62236699489</derivirana_varijabla>
  </DomainObject.Predmet.ProtustrankaFormatedOIB>
  <DomainObject.Predmet.ProtustrankaFormatedWithAdress>
    <izvorni_sadrzaj> BEAM, d.o.o., Ante Starčevića 9, 10290 Zaprešić</izvorni_sadrzaj>
    <derivirana_varijabla naziv="DomainObject.Predmet.ProtustrankaFormatedWithAdress_1"> BEAM, d.o.o., Ante Starčevića 9, 10290 Zaprešić</derivirana_varijabla>
  </DomainObject.Predmet.ProtustrankaFormatedWithAdress>
  <DomainObject.Predmet.ProtustrankaFormatedWithAdressOIB>
    <izvorni_sadrzaj> BEAM, d.o.o., OIB 62236699489, Ante Starčevića 9, 10290 Zaprešić</izvorni_sadrzaj>
    <derivirana_varijabla naziv="DomainObject.Predmet.ProtustrankaFormatedWithAdressOIB_1"> BEAM, d.o.o., OIB 62236699489, Ante Starčevića 9, 10290 Zaprešić</derivirana_varijabla>
  </DomainObject.Predmet.ProtustrankaFormatedWithAdressOIB>
  <DomainObject.Predmet.ProtustrankaWithAdress>
    <izvorni_sadrzaj>BEAM, d.o.o. Ante Starčevića 9, 10290 Zaprešić</izvorni_sadrzaj>
    <derivirana_varijabla naziv="DomainObject.Predmet.ProtustrankaWithAdress_1">BEAM, d.o.o. Ante Starčevića 9, 10290 Zaprešić</derivirana_varijabla>
  </DomainObject.Predmet.ProtustrankaWithAdress>
  <DomainObject.Predmet.ProtustrankaWithAdressOIB>
    <izvorni_sadrzaj>BEAM, d.o.o., OIB 62236699489, Ante Starčevića 9, 10290 Zaprešić</izvorni_sadrzaj>
    <derivirana_varijabla naziv="DomainObject.Predmet.ProtustrankaWithAdressOIB_1">BEAM, d.o.o., OIB 62236699489, Ante Starčevića 9, 10290 Zaprešić</derivirana_varijabla>
  </DomainObject.Predmet.ProtustrankaWithAdressOIB>
  <DomainObject.Predmet.ProtustrankaNazivFormated>
    <izvorni_sadrzaj>BEAM, d.o.o.</izvorni_sadrzaj>
    <derivirana_varijabla naziv="DomainObject.Predmet.ProtustrankaNazivFormated_1">BEAM, d.o.o.</derivirana_varijabla>
  </DomainObject.Predmet.ProtustrankaNazivFormated>
  <DomainObject.Predmet.ProtustrankaNazivFormatedOIB>
    <izvorni_sadrzaj>BEAM, d.o.o., OIB 62236699489</izvorni_sadrzaj>
    <derivirana_varijabla naziv="DomainObject.Predmet.ProtustrankaNazivFormatedOIB_1">BEAM, d.o.o., OIB 62236699489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BEAM, d.o.o.</item>
    </izvorni_sadrzaj>
    <derivirana_varijabla naziv="DomainObject.Predmet.ProtuStrankaListFormated_1">
      <item>BEAM, d.o.o.</item>
    </derivirana_varijabla>
  </DomainObject.Predmet.ProtuStrankaListFormated>
  <DomainObject.Predmet.ProtuStrankaListFormatedOIB>
    <izvorni_sadrzaj>
      <item>BEAM, d.o.o., OIB 62236699489</item>
    </izvorni_sadrzaj>
    <derivirana_varijabla naziv="DomainObject.Predmet.ProtuStrankaListFormatedOIB_1">
      <item>BEAM, d.o.o., OIB 62236699489</item>
    </derivirana_varijabla>
  </DomainObject.Predmet.ProtuStrankaListFormatedOIB>
  <DomainObject.Predmet.ProtuStrankaListFormatedWithAdress>
    <izvorni_sadrzaj>
      <item>BEAM, d.o.o., Ante Starčevića 9, 10290 Zaprešić</item>
    </izvorni_sadrzaj>
    <derivirana_varijabla naziv="DomainObject.Predmet.ProtuStrankaListFormatedWithAdress_1">
      <item>BEAM, d.o.o., Ante Starčevića 9, 10290 Zaprešić</item>
    </derivirana_varijabla>
  </DomainObject.Predmet.ProtuStrankaListFormatedWithAdress>
  <DomainObject.Predmet.ProtuStrankaListFormatedWithAdressOIB>
    <izvorni_sadrzaj>
      <item>BEAM, d.o.o., OIB 62236699489, Ante Starčevića 9, 10290 Zaprešić</item>
    </izvorni_sadrzaj>
    <derivirana_varijabla naziv="DomainObject.Predmet.ProtuStrankaListFormatedWithAdressOIB_1">
      <item>BEAM, d.o.o., OIB 62236699489, Ante Starčevića 9, 10290 Zaprešić</item>
    </derivirana_varijabla>
  </DomainObject.Predmet.ProtuStrankaListFormatedWithAdressOIB>
  <DomainObject.Predmet.ProtuStrankaListNazivFormated>
    <izvorni_sadrzaj>
      <item>BEAM, d.o.o.</item>
    </izvorni_sadrzaj>
    <derivirana_varijabla naziv="DomainObject.Predmet.ProtuStrankaListNazivFormated_1">
      <item>BEAM, d.o.o.</item>
    </derivirana_varijabla>
  </DomainObject.Predmet.ProtuStrankaListNazivFormated>
  <DomainObject.Predmet.ProtuStrankaListNazivFormatedOIB>
    <izvorni_sadrzaj>
      <item>BEAM, d.o.o., OIB 62236699489</item>
    </izvorni_sadrzaj>
    <derivirana_varijabla naziv="DomainObject.Predmet.ProtuStrankaListNazivFormatedOIB_1">
      <item>BEAM, d.o.o., OIB 62236699489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BEAM, d.o.o.</izvorni_sadrzaj>
    <derivirana_varijabla naziv="DomainObject.Predmet.ProtustrankaIDrugi_1">BEAM,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BEAM, d.o.o., OIB 62236699489, Ante Starčevića 9, 10290 Zaprešić</izvorni_sadrzaj>
    <derivirana_varijabla naziv="DomainObject.Predmet.ProtustrankaIDrugiAdressOIB_1">BEAM, d.o.o., OIB 62236699489, Ante Starčevića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BEAM, d.o.o.</item>
    </izvorni_sadrzaj>
    <derivirana_varijabla naziv="DomainObject.Predmet.SudioniciListNaziv_1">
      <item>FINA Regionalni centar Zagreb</item>
      <item>BEAM,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BEAM, d.o.o., OIB 62236699489, Ante Starčevića 9,10290 Zaprešić</item>
    </izvorni_sadrzaj>
    <derivirana_varijabla naziv="DomainObject.Predmet.SudioniciListAdressOIB_1">
      <item>FINA Regionalni centar Zagreb, OIB 85821130368, Trg Svibanjskih žrtava 1995. br 1,10000 Zagreb</item>
      <item>BEAM, d.o.o., OIB 62236699489, Ante Starčevića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62236699489</item>
    </izvorni_sadrzaj>
    <derivirana_varijabla naziv="DomainObject.Predmet.SudioniciListNazivOIB_1">
      <item>, OIB 85821130368</item>
      <item>, OIB 62236699489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2016-02-12T07:45:00Z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