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5780" w14:paraId="4095780" w:rsidRDefault="00B063BC" w:rsidP="00B063BC" w:rsidR="00B063BC" w:rsidRPr="00B063BC">
      <w:pPr>
        <w:pStyle w:val="Zaglavlje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063BC">
        <w:rPr>
          <w:rFonts w:cs="Times New Roman" w:hAnsi="Times New Roman" w:ascii="Times New Roman"/>
          <w:sz w:val="24"/>
          <w:szCs w:val="24"/>
        </w:rPr>
        <w:tab/>
      </w:r>
      <w:r w:rsidRPr="00B063BC">
        <w:rPr>
          <w:rFonts w:cs="Times New Roman" w:hAnsi="Times New Roman" w:ascii="Times New Roman"/>
          <w:sz w:val="24"/>
          <w:szCs w:val="24"/>
        </w:rPr>
        <w:tab/>
        <w:t>8 St-596/13-96</w:t>
      </w:r>
    </w:p>
    <w:p w:rsidRDefault="00551FE3" w:rsidP="00880E6D" w:rsidR="00551FE3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AA3DA1" w:rsidP="00880E6D" w:rsidR="00AA3DA1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127E8" w:rsidP="00880E6D" w:rsidR="00F127E8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127E8" w:rsidP="00F127E8" w:rsidR="00F127E8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MINERVA d.o.o. u stečaju Medulin, Sad 33, OI</w:t>
      </w:r>
      <w:r w:rsidR="00BB3F57" w:rsidRPr="00B063BC">
        <w:rPr>
          <w:rFonts w:cs="Times New Roman" w:hAnsi="Times New Roman" w:ascii="Times New Roman"/>
          <w:sz w:val="24"/>
          <w:szCs w:val="24"/>
        </w:rPr>
        <w:t>B: 39758550332, MBS:  080158574</w:t>
      </w:r>
      <w:r w:rsidRPr="00B063BC">
        <w:rPr>
          <w:rFonts w:cs="Times New Roman" w:hAnsi="Times New Roman" w:ascii="Times New Roman"/>
          <w:sz w:val="24"/>
          <w:szCs w:val="24"/>
        </w:rPr>
        <w:t>, kojeg zastupa stečajni upravitelj Damir Majstorović iz Pule, Koparska 37, 10. prosinca 2018.,</w:t>
      </w:r>
    </w:p>
    <w:p w:rsidRDefault="00841C68" w:rsidP="00EC7BA3" w:rsidR="00841C68" w:rsidRPr="00B063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AF7B5B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880E6D" w:rsidP="00880E6D" w:rsidR="00880E6D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63BC" w:rsidP="00B063BC" w:rsidR="00D60C97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551FE3" w:rsidRPr="00B063BC">
        <w:rPr>
          <w:rFonts w:cs="Times New Roman" w:hAnsi="Times New Roman" w:ascii="Times New Roman"/>
          <w:sz w:val="24"/>
          <w:szCs w:val="24"/>
        </w:rPr>
        <w:t>Iz iznosa</w:t>
      </w:r>
      <w:r w:rsidR="00115CCF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BB3F57" w:rsidRPr="00B063BC">
        <w:rPr>
          <w:rFonts w:cs="Times New Roman" w:hAnsi="Times New Roman" w:ascii="Times New Roman"/>
          <w:sz w:val="24"/>
          <w:szCs w:val="24"/>
        </w:rPr>
        <w:t xml:space="preserve">preostalog iznosa </w:t>
      </w:r>
      <w:r w:rsidR="00115CCF" w:rsidRPr="00B063BC">
        <w:rPr>
          <w:rFonts w:cs="Times New Roman" w:hAnsi="Times New Roman" w:ascii="Times New Roman"/>
          <w:sz w:val="24"/>
          <w:szCs w:val="24"/>
        </w:rPr>
        <w:t xml:space="preserve">kupovnine u visini od </w:t>
      </w:r>
      <w:r w:rsidR="00BB3F57" w:rsidRPr="00B063BC">
        <w:rPr>
          <w:rFonts w:cs="Times New Roman" w:hAnsi="Times New Roman" w:ascii="Times New Roman"/>
          <w:sz w:val="24"/>
          <w:szCs w:val="24"/>
        </w:rPr>
        <w:t xml:space="preserve">13.982.394,75 kn </w:t>
      </w:r>
      <w:r w:rsidR="00F127E8" w:rsidRPr="00B063BC">
        <w:rPr>
          <w:rFonts w:cs="Times New Roman" w:hAnsi="Times New Roman" w:ascii="Times New Roman"/>
          <w:sz w:val="24"/>
          <w:szCs w:val="24"/>
        </w:rPr>
        <w:t>ostvarene prodajom nekretnin</w:t>
      </w:r>
      <w:r w:rsidR="00BB3F57" w:rsidRPr="00B063BC">
        <w:rPr>
          <w:rFonts w:cs="Times New Roman" w:hAnsi="Times New Roman" w:ascii="Times New Roman"/>
          <w:sz w:val="24"/>
          <w:szCs w:val="24"/>
        </w:rPr>
        <w:t>a</w:t>
      </w:r>
      <w:r w:rsidR="00551FE3" w:rsidRPr="00B063BC">
        <w:rPr>
          <w:rFonts w:cs="Times New Roman" w:hAnsi="Times New Roman" w:ascii="Times New Roman"/>
          <w:sz w:val="24"/>
          <w:szCs w:val="24"/>
        </w:rPr>
        <w:t xml:space="preserve"> stečajnog dužn</w:t>
      </w:r>
      <w:r w:rsidR="00A91366" w:rsidRPr="00B063BC">
        <w:rPr>
          <w:rFonts w:cs="Times New Roman" w:hAnsi="Times New Roman" w:ascii="Times New Roman"/>
          <w:sz w:val="24"/>
          <w:szCs w:val="24"/>
        </w:rPr>
        <w:t xml:space="preserve">ika </w:t>
      </w:r>
      <w:r w:rsidR="00F127E8" w:rsidRPr="00B063BC">
        <w:rPr>
          <w:rFonts w:cs="Times New Roman" w:hAnsi="Times New Roman" w:ascii="Times New Roman"/>
          <w:sz w:val="24"/>
          <w:szCs w:val="24"/>
        </w:rPr>
        <w:t>upisan</w:t>
      </w:r>
      <w:r w:rsidR="00BB3F57" w:rsidRPr="00B063BC">
        <w:rPr>
          <w:rFonts w:cs="Times New Roman" w:hAnsi="Times New Roman" w:ascii="Times New Roman"/>
          <w:sz w:val="24"/>
          <w:szCs w:val="24"/>
        </w:rPr>
        <w:t>ih</w:t>
      </w:r>
      <w:r w:rsidR="00F27031" w:rsidRPr="00B063BC">
        <w:rPr>
          <w:rFonts w:cs="Times New Roman" w:hAnsi="Times New Roman" w:ascii="Times New Roman"/>
          <w:sz w:val="24"/>
          <w:szCs w:val="24"/>
        </w:rPr>
        <w:t xml:space="preserve"> u zemljišnim knjigama </w:t>
      </w:r>
      <w:r w:rsidR="00F127E8" w:rsidRPr="00B063BC">
        <w:rPr>
          <w:rFonts w:cs="Times New Roman" w:hAnsi="Times New Roman" w:ascii="Times New Roman"/>
          <w:sz w:val="24"/>
          <w:szCs w:val="24"/>
        </w:rPr>
        <w:t>Općinskog suda u Puli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 - Pola</w:t>
      </w:r>
      <w:r w:rsidR="00EC7BA3" w:rsidRPr="00B063BC">
        <w:rPr>
          <w:rFonts w:cs="Times New Roman" w:hAnsi="Times New Roman" w:ascii="Times New Roman"/>
          <w:sz w:val="24"/>
          <w:szCs w:val="24"/>
        </w:rPr>
        <w:t>,</w:t>
      </w:r>
      <w:r w:rsidR="00F127E8" w:rsidRPr="00B063BC">
        <w:rPr>
          <w:rFonts w:cs="Times New Roman" w:hAnsi="Times New Roman" w:ascii="Times New Roman"/>
          <w:sz w:val="24"/>
          <w:szCs w:val="24"/>
        </w:rPr>
        <w:t xml:space="preserve"> k.o. Medulin, označena kao k.č.br. 337, koja u nara</w:t>
      </w:r>
      <w:r w:rsidR="00BB3F57" w:rsidRPr="00B063BC">
        <w:rPr>
          <w:rFonts w:cs="Times New Roman" w:hAnsi="Times New Roman" w:ascii="Times New Roman"/>
          <w:sz w:val="24"/>
          <w:szCs w:val="24"/>
        </w:rPr>
        <w:t>v</w:t>
      </w:r>
      <w:r w:rsidR="00F127E8" w:rsidRPr="00B063BC">
        <w:rPr>
          <w:rFonts w:cs="Times New Roman" w:hAnsi="Times New Roman" w:ascii="Times New Roman"/>
          <w:sz w:val="24"/>
          <w:szCs w:val="24"/>
        </w:rPr>
        <w:t xml:space="preserve">i predstavlja dvorište, hotel, garažu na adresi Sad 33 i k.č.br. 1116/11, prolaz 152 m2, upisana u z.k.ul. 413, </w:t>
      </w:r>
      <w:r w:rsidR="00D60C97" w:rsidRPr="00B063BC">
        <w:rPr>
          <w:rFonts w:cs="Times New Roman" w:hAnsi="Times New Roman" w:ascii="Times New Roman"/>
          <w:sz w:val="24"/>
          <w:szCs w:val="24"/>
        </w:rPr>
        <w:t>namiruju</w:t>
      </w:r>
      <w:r w:rsidR="00551FE3" w:rsidRPr="00B063BC">
        <w:rPr>
          <w:rFonts w:cs="Times New Roman" w:hAnsi="Times New Roman" w:ascii="Times New Roman"/>
          <w:sz w:val="24"/>
          <w:szCs w:val="24"/>
        </w:rPr>
        <w:t xml:space="preserve"> se:</w:t>
      </w:r>
    </w:p>
    <w:p w:rsidRDefault="00D60C97" w:rsidP="00880E6D" w:rsidR="00D60C97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0C97" w:rsidP="00880E6D" w:rsidR="00551FE3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1. obračunati troškovi iz čl. </w:t>
      </w:r>
      <w:r w:rsidR="004109DB" w:rsidRPr="00B063BC">
        <w:rPr>
          <w:rFonts w:cs="Times New Roman" w:hAnsi="Times New Roman" w:ascii="Times New Roman"/>
          <w:sz w:val="24"/>
          <w:szCs w:val="24"/>
        </w:rPr>
        <w:t xml:space="preserve">254. </w:t>
      </w:r>
      <w:r w:rsidRPr="00B063BC">
        <w:rPr>
          <w:rFonts w:cs="Times New Roman" w:hAnsi="Times New Roman" w:ascii="Times New Roman"/>
          <w:sz w:val="24"/>
          <w:szCs w:val="24"/>
        </w:rPr>
        <w:t>Stečajnog zakona</w:t>
      </w:r>
      <w:r w:rsidR="00551FE3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Pr="00B063BC">
        <w:rPr>
          <w:rFonts w:cs="Times New Roman" w:hAnsi="Times New Roman" w:ascii="Times New Roman"/>
          <w:sz w:val="24"/>
          <w:szCs w:val="24"/>
        </w:rPr>
        <w:t>(„Narodne novine“ broj</w:t>
      </w:r>
      <w:r w:rsidR="00FC66A5" w:rsidRPr="00B063BC">
        <w:rPr>
          <w:rFonts w:cs="Times New Roman" w:hAnsi="Times New Roman" w:ascii="Times New Roman"/>
          <w:sz w:val="24"/>
          <w:szCs w:val="24"/>
        </w:rPr>
        <w:t xml:space="preserve"> 71/15 i 104/17</w:t>
      </w:r>
      <w:r w:rsidRPr="00B063BC">
        <w:rPr>
          <w:rFonts w:cs="Times New Roman" w:hAnsi="Times New Roman" w:ascii="Times New Roman"/>
          <w:sz w:val="24"/>
          <w:szCs w:val="24"/>
        </w:rPr>
        <w:t>; dalje: SZ) i to:</w:t>
      </w:r>
    </w:p>
    <w:p w:rsidRDefault="00D60C97" w:rsidP="00880E6D" w:rsidR="00D60C97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B052D" w:rsidP="00D63939" w:rsidR="00D60C97" w:rsidRPr="00B063BC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t</w:t>
      </w:r>
      <w:r w:rsidR="00D60C97" w:rsidRPr="00B063BC">
        <w:rPr>
          <w:rFonts w:cs="Times New Roman" w:hAnsi="Times New Roman" w:ascii="Times New Roman"/>
          <w:sz w:val="24"/>
          <w:szCs w:val="24"/>
        </w:rPr>
        <w:t>roškovi utvrđivanja tražbine u iznosu od</w:t>
      </w:r>
      <w:r w:rsidR="00FB33F0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F127E8" w:rsidRPr="00B063BC">
        <w:rPr>
          <w:rFonts w:cs="Times New Roman" w:hAnsi="Times New Roman" w:ascii="Times New Roman"/>
          <w:sz w:val="24"/>
          <w:szCs w:val="24"/>
        </w:rPr>
        <w:t xml:space="preserve">701.700,00 </w:t>
      </w:r>
      <w:r w:rsidR="00FB33F0" w:rsidRPr="00B063BC">
        <w:rPr>
          <w:rFonts w:cs="Times New Roman" w:hAnsi="Times New Roman" w:ascii="Times New Roman"/>
          <w:sz w:val="24"/>
          <w:szCs w:val="24"/>
        </w:rPr>
        <w:t>kn</w:t>
      </w:r>
      <w:r w:rsidR="00D60C97" w:rsidRPr="00B063BC">
        <w:rPr>
          <w:rFonts w:cs="Times New Roman" w:hAnsi="Times New Roman" w:ascii="Times New Roman"/>
          <w:sz w:val="24"/>
          <w:szCs w:val="24"/>
        </w:rPr>
        <w:t>,</w:t>
      </w:r>
    </w:p>
    <w:p w:rsidRDefault="000B052D" w:rsidP="00925E7B" w:rsidR="00600729" w:rsidRPr="00B063BC">
      <w:pPr>
        <w:pStyle w:val="Bezprored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t</w:t>
      </w:r>
      <w:r w:rsidR="00D60C97" w:rsidRPr="00B063BC">
        <w:rPr>
          <w:rFonts w:cs="Times New Roman" w:hAnsi="Times New Roman" w:ascii="Times New Roman"/>
          <w:sz w:val="24"/>
          <w:szCs w:val="24"/>
        </w:rPr>
        <w:t>roškovi unovčenja u iznosu od</w:t>
      </w:r>
      <w:r w:rsidR="00925E7B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F127E8" w:rsidRPr="00B063BC">
        <w:rPr>
          <w:rFonts w:cs="Times New Roman" w:hAnsi="Times New Roman" w:ascii="Times New Roman"/>
          <w:sz w:val="24"/>
          <w:szCs w:val="24"/>
        </w:rPr>
        <w:t xml:space="preserve">701.700,00 </w:t>
      </w:r>
      <w:r w:rsidR="00925E7B" w:rsidRPr="00B063BC">
        <w:rPr>
          <w:rFonts w:cs="Times New Roman" w:hAnsi="Times New Roman" w:ascii="Times New Roman"/>
          <w:sz w:val="24"/>
          <w:szCs w:val="24"/>
        </w:rPr>
        <w:t>kn</w:t>
      </w:r>
      <w:r w:rsidR="00600729" w:rsidRPr="00B063BC">
        <w:rPr>
          <w:rFonts w:cs="Times New Roman" w:hAnsi="Times New Roman" w:ascii="Times New Roman"/>
          <w:sz w:val="24"/>
          <w:szCs w:val="24"/>
        </w:rPr>
        <w:t>.</w:t>
      </w:r>
    </w:p>
    <w:p w:rsidRDefault="00600729" w:rsidP="00880E6D" w:rsidR="00600729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600729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2. </w:t>
      </w:r>
      <w:r w:rsidR="00600729" w:rsidRPr="00B063BC">
        <w:rPr>
          <w:rFonts w:cs="Times New Roman" w:hAnsi="Times New Roman" w:ascii="Times New Roman"/>
          <w:sz w:val="24"/>
          <w:szCs w:val="24"/>
        </w:rPr>
        <w:t>tražbina razlučnog vjerovnika</w:t>
      </w:r>
      <w:r w:rsidR="000A28CD" w:rsidRPr="00B063BC">
        <w:rPr>
          <w:rFonts w:cs="Times New Roman" w:hAnsi="Times New Roman" w:ascii="Times New Roman"/>
          <w:sz w:val="24"/>
          <w:szCs w:val="24"/>
        </w:rPr>
        <w:t xml:space="preserve"> H-</w:t>
      </w:r>
      <w:r w:rsidR="00352C3B" w:rsidRPr="00B063BC">
        <w:rPr>
          <w:rFonts w:cs="Times New Roman" w:hAnsi="Times New Roman" w:ascii="Times New Roman"/>
          <w:sz w:val="24"/>
          <w:szCs w:val="24"/>
        </w:rPr>
        <w:t>ABDUCO d.o.o. Zagreb,</w:t>
      </w:r>
      <w:r w:rsidR="009C5F25" w:rsidRPr="00B063BC">
        <w:rPr>
          <w:rFonts w:cs="Times New Roman" w:hAnsi="Times New Roman" w:ascii="Times New Roman"/>
          <w:sz w:val="24"/>
          <w:szCs w:val="24"/>
        </w:rPr>
        <w:t xml:space="preserve"> Slavonska avenija 6 a, OIB: 13667298928</w:t>
      </w:r>
      <w:r w:rsidR="00EC7BA3" w:rsidRPr="00B063BC">
        <w:rPr>
          <w:rFonts w:cs="Times New Roman" w:hAnsi="Times New Roman" w:ascii="Times New Roman"/>
          <w:sz w:val="24"/>
          <w:szCs w:val="24"/>
        </w:rPr>
        <w:t xml:space="preserve">, </w:t>
      </w:r>
      <w:r w:rsidR="00600729" w:rsidRPr="00B063BC">
        <w:rPr>
          <w:rFonts w:cs="Times New Roman" w:hAnsi="Times New Roman" w:ascii="Times New Roman"/>
          <w:sz w:val="24"/>
          <w:szCs w:val="24"/>
        </w:rPr>
        <w:t>u iznosu od</w:t>
      </w:r>
      <w:r w:rsidR="000B052D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 12.578.994,75 </w:t>
      </w:r>
      <w:r w:rsidR="00FB33F0" w:rsidRPr="00B063BC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FB33F0" w:rsidP="00880E6D" w:rsidR="00FB33F0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B063BC" w:rsidR="002B3206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F73EC2" w:rsidRPr="00B063BC">
        <w:rPr>
          <w:rFonts w:cs="Times New Roman" w:hAnsi="Times New Roman" w:ascii="Times New Roman"/>
          <w:sz w:val="24"/>
          <w:szCs w:val="24"/>
        </w:rPr>
        <w:t xml:space="preserve">Nalaže </w:t>
      </w:r>
      <w:r w:rsidR="00AB4A89" w:rsidRPr="00B063BC">
        <w:rPr>
          <w:rFonts w:cs="Times New Roman" w:hAnsi="Times New Roman" w:ascii="Times New Roman"/>
          <w:sz w:val="24"/>
          <w:szCs w:val="24"/>
        </w:rPr>
        <w:t>se računovodstvu ovog suda da</w:t>
      </w:r>
      <w:r w:rsidR="002B3206" w:rsidRPr="00B063BC">
        <w:rPr>
          <w:rFonts w:cs="Times New Roman" w:hAnsi="Times New Roman" w:ascii="Times New Roman"/>
          <w:sz w:val="24"/>
          <w:szCs w:val="24"/>
        </w:rPr>
        <w:t xml:space="preserve"> iz</w:t>
      </w:r>
      <w:r w:rsidR="00AB4A89" w:rsidRPr="00B063BC">
        <w:rPr>
          <w:rFonts w:cs="Times New Roman" w:hAnsi="Times New Roman" w:ascii="Times New Roman"/>
          <w:sz w:val="24"/>
          <w:szCs w:val="24"/>
        </w:rPr>
        <w:t xml:space="preserve"> iznos</w:t>
      </w:r>
      <w:r w:rsidR="002B3206" w:rsidRPr="00B063BC">
        <w:rPr>
          <w:rFonts w:cs="Times New Roman" w:hAnsi="Times New Roman" w:ascii="Times New Roman"/>
          <w:sz w:val="24"/>
          <w:szCs w:val="24"/>
        </w:rPr>
        <w:t>a</w:t>
      </w:r>
      <w:r w:rsidR="00F73EC2" w:rsidRPr="00B063BC">
        <w:rPr>
          <w:rFonts w:cs="Times New Roman" w:hAnsi="Times New Roman" w:ascii="Times New Roman"/>
          <w:sz w:val="24"/>
          <w:szCs w:val="24"/>
        </w:rPr>
        <w:t xml:space="preserve"> kupovnine</w:t>
      </w:r>
      <w:r w:rsidR="002B3206" w:rsidRPr="00B063BC">
        <w:rPr>
          <w:rFonts w:cs="Times New Roman" w:hAnsi="Times New Roman" w:ascii="Times New Roman"/>
          <w:sz w:val="24"/>
          <w:szCs w:val="24"/>
        </w:rPr>
        <w:t xml:space="preserve"> ostvarene prodajom nekretnina ste</w:t>
      </w:r>
      <w:r w:rsidR="00F27031" w:rsidRPr="00B063BC">
        <w:rPr>
          <w:rFonts w:cs="Times New Roman" w:hAnsi="Times New Roman" w:ascii="Times New Roman"/>
          <w:sz w:val="24"/>
          <w:szCs w:val="24"/>
        </w:rPr>
        <w:t>čajnog dužnika označenih u točki</w:t>
      </w:r>
      <w:r w:rsidR="002B3206" w:rsidRPr="00B063BC">
        <w:rPr>
          <w:rFonts w:cs="Times New Roman" w:hAnsi="Times New Roman" w:ascii="Times New Roman"/>
          <w:sz w:val="24"/>
          <w:szCs w:val="24"/>
        </w:rPr>
        <w:t xml:space="preserve"> I. izreke ovog rješenja, a nakon pravomoćnosti ovog rješenja isplati:</w:t>
      </w:r>
    </w:p>
    <w:p w:rsidRDefault="000B052D" w:rsidP="00880E6D" w:rsidR="000B052D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- na žiro račun stečajnog dužnika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 MINERVA d.o.o. Medulin u stečaju, Sad 33, OIB: 39758550332, IBAN: 9023400091190023418</w:t>
      </w:r>
      <w:r w:rsidR="00F27031" w:rsidRPr="00B063BC">
        <w:rPr>
          <w:rFonts w:cs="Times New Roman" w:hAnsi="Times New Roman" w:ascii="Times New Roman"/>
          <w:sz w:val="24"/>
          <w:szCs w:val="24"/>
        </w:rPr>
        <w:t>,</w:t>
      </w:r>
      <w:r w:rsidR="00591E7E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Pr="00B063BC">
        <w:rPr>
          <w:rFonts w:cs="Times New Roman" w:hAnsi="Times New Roman" w:ascii="Times New Roman"/>
          <w:sz w:val="24"/>
          <w:szCs w:val="24"/>
        </w:rPr>
        <w:t xml:space="preserve">iznos od 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1.403.400,00 </w:t>
      </w:r>
      <w:r w:rsidRPr="00B063BC">
        <w:rPr>
          <w:rFonts w:cs="Times New Roman" w:hAnsi="Times New Roman" w:ascii="Times New Roman"/>
          <w:sz w:val="24"/>
          <w:szCs w:val="24"/>
        </w:rPr>
        <w:t>kn,</w:t>
      </w:r>
    </w:p>
    <w:p w:rsidRDefault="000B052D" w:rsidP="00880E6D" w:rsidR="000B052D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B3206" w:rsidP="00880E6D" w:rsidR="002B3206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- na žiro račun razlučnog vjerovnika</w:t>
      </w:r>
      <w:r w:rsidR="00B04CA4" w:rsidRPr="00B063BC">
        <w:rPr>
          <w:rFonts w:cs="Times New Roman" w:hAnsi="Times New Roman" w:ascii="Times New Roman"/>
          <w:sz w:val="24"/>
          <w:szCs w:val="24"/>
        </w:rPr>
        <w:t xml:space="preserve"> H- ABDUCO d.o.o. Zagreb, Slavonska avenija 6 a, OIB: 13667298928</w:t>
      </w:r>
      <w:r w:rsidR="007E43F1" w:rsidRPr="00B063BC">
        <w:rPr>
          <w:rFonts w:cs="Times New Roman" w:hAnsi="Times New Roman" w:ascii="Times New Roman"/>
          <w:sz w:val="24"/>
          <w:szCs w:val="24"/>
        </w:rPr>
        <w:t xml:space="preserve">, </w:t>
      </w:r>
      <w:r w:rsidR="00B04CA4" w:rsidRPr="00B063BC">
        <w:rPr>
          <w:rFonts w:cs="Times New Roman" w:hAnsi="Times New Roman" w:ascii="Times New Roman"/>
          <w:sz w:val="24"/>
          <w:szCs w:val="24"/>
        </w:rPr>
        <w:t>broj: HR 91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 25000091101386086</w:t>
      </w:r>
      <w:r w:rsidR="00B04CA4" w:rsidRPr="00B063BC">
        <w:rPr>
          <w:rFonts w:cs="Times New Roman" w:hAnsi="Times New Roman" w:ascii="Times New Roman"/>
          <w:sz w:val="24"/>
          <w:szCs w:val="24"/>
        </w:rPr>
        <w:t xml:space="preserve">, </w:t>
      </w:r>
      <w:r w:rsidR="00AE65F4" w:rsidRPr="00B063BC">
        <w:rPr>
          <w:rFonts w:cs="Times New Roman" w:hAnsi="Times New Roman" w:ascii="Times New Roman"/>
          <w:sz w:val="24"/>
          <w:szCs w:val="24"/>
        </w:rPr>
        <w:t xml:space="preserve">iznos od 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12.578.994,75 </w:t>
      </w:r>
      <w:r w:rsidR="007E43F1" w:rsidRPr="00B063BC">
        <w:rPr>
          <w:rFonts w:cs="Times New Roman" w:hAnsi="Times New Roman" w:ascii="Times New Roman"/>
          <w:sz w:val="24"/>
          <w:szCs w:val="24"/>
        </w:rPr>
        <w:t>kn.</w:t>
      </w:r>
      <w:r w:rsidR="000B052D" w:rsidRPr="00B063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939" w:rsidP="00880E6D" w:rsidR="00D63939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D63939" w:rsidR="00551FE3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Obrazloženje</w:t>
      </w:r>
    </w:p>
    <w:p w:rsidRDefault="00D832C8" w:rsidP="000B052D" w:rsidR="00D832C8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32C8" w:rsidP="00352C3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Rješenjem ovog suda poslovni broj St-</w:t>
      </w:r>
      <w:r w:rsidR="00352C3B" w:rsidRPr="00B063BC">
        <w:rPr>
          <w:rFonts w:cs="Times New Roman" w:hAnsi="Times New Roman" w:ascii="Times New Roman"/>
          <w:sz w:val="24"/>
          <w:szCs w:val="24"/>
        </w:rPr>
        <w:t>596/13-13 od 24. ožujka 2015</w:t>
      </w:r>
      <w:r w:rsidRPr="00B063BC">
        <w:rPr>
          <w:rFonts w:cs="Times New Roman" w:hAnsi="Times New Roman" w:ascii="Times New Roman"/>
          <w:sz w:val="24"/>
          <w:szCs w:val="24"/>
        </w:rPr>
        <w:t>. otvoren je stečajni postupak nad uvodno označenim dužnikom</w:t>
      </w:r>
      <w:r w:rsidR="001353E9" w:rsidRPr="00B063BC">
        <w:rPr>
          <w:rFonts w:cs="Times New Roman" w:hAnsi="Times New Roman" w:ascii="Times New Roman"/>
          <w:sz w:val="24"/>
          <w:szCs w:val="24"/>
        </w:rPr>
        <w:t>.</w:t>
      </w:r>
      <w:r w:rsidR="000E569D" w:rsidRPr="00B063BC">
        <w:rPr>
          <w:rFonts w:cs="Times New Roman" w:hAnsi="Times New Roman" w:ascii="Times New Roman"/>
          <w:sz w:val="24"/>
          <w:szCs w:val="24"/>
        </w:rPr>
        <w:t xml:space="preserve"> Nekretnine u </w:t>
      </w:r>
      <w:r w:rsidR="007961BE" w:rsidRPr="00B063BC">
        <w:rPr>
          <w:rFonts w:cs="Times New Roman" w:hAnsi="Times New Roman" w:ascii="Times New Roman"/>
          <w:sz w:val="24"/>
          <w:szCs w:val="24"/>
        </w:rPr>
        <w:t xml:space="preserve">vlasništvu </w:t>
      </w:r>
      <w:r w:rsidR="000E569D" w:rsidRPr="00B063BC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777EAA" w:rsidRPr="00B063BC">
        <w:rPr>
          <w:rFonts w:cs="Times New Roman" w:hAnsi="Times New Roman" w:ascii="Times New Roman"/>
          <w:sz w:val="24"/>
          <w:szCs w:val="24"/>
        </w:rPr>
        <w:t xml:space="preserve">označene u izreci ovog rješenja prodane </w:t>
      </w:r>
      <w:r w:rsidR="00B04CA4" w:rsidRPr="00B063BC">
        <w:rPr>
          <w:rFonts w:cs="Times New Roman" w:hAnsi="Times New Roman" w:ascii="Times New Roman"/>
          <w:sz w:val="24"/>
          <w:szCs w:val="24"/>
        </w:rPr>
        <w:t xml:space="preserve">su 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u ovršnom postupku koji se vodio pred Općinskim sudom u Puli </w:t>
      </w:r>
      <w:r w:rsidR="00C1313D" w:rsidRPr="00B063BC">
        <w:rPr>
          <w:rFonts w:cs="Times New Roman" w:hAnsi="Times New Roman" w:ascii="Times New Roman"/>
          <w:sz w:val="24"/>
          <w:szCs w:val="24"/>
        </w:rPr>
        <w:t>–</w:t>
      </w:r>
      <w:r w:rsidR="00352C3B" w:rsidRPr="00B063BC">
        <w:rPr>
          <w:rFonts w:cs="Times New Roman" w:hAnsi="Times New Roman" w:ascii="Times New Roman"/>
          <w:sz w:val="24"/>
          <w:szCs w:val="24"/>
        </w:rPr>
        <w:t xml:space="preserve"> Pola</w:t>
      </w:r>
      <w:r w:rsidR="00C1313D" w:rsidRPr="00B063BC">
        <w:rPr>
          <w:rFonts w:cs="Times New Roman" w:hAnsi="Times New Roman" w:ascii="Times New Roman"/>
          <w:sz w:val="24"/>
          <w:szCs w:val="24"/>
        </w:rPr>
        <w:t xml:space="preserve">, pod poslovnim brojem Ovr-3515/16 za kupovninu u visini od 14.034.000,00 kn. </w:t>
      </w:r>
    </w:p>
    <w:p w:rsidRDefault="00B063BC" w:rsidP="00352C3B" w:rsid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313D" w:rsidP="00352C3B" w:rsidR="00C1313D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lastRenderedPageBreak/>
        <w:t xml:space="preserve">Nakon što je ovršni sud iz iznosa kupovnine namirio troškove ovršnog postupka, preostali iznos od 13.982.394,75 kn isplaćen je na račun ovog suda. </w:t>
      </w:r>
    </w:p>
    <w:p w:rsidRDefault="00B063BC" w:rsidP="004109DB" w:rsid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Iz iznosa kupovnine ostvarenog za navedene nekretnine bilo je potrebno prije svega namiriti troškove utvrđivanja predmeta razlučnog prava i troškove njegova unovčenja sukladno odredbi čl. 254. SZ-a u vezi sa čl. 248. st. 1. SZ-a. </w:t>
      </w: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Naime, prema odredbi čl. 248. st. 1. SZ-a, nakon unovčenja stvari ili prava na kojemu postoji razlučno pravo upisano u javnoj knjizi sud će iz iznosa ostvarenog prodajom: 1. namiriti troškove unovčenja iz čl. 254. SZ-a, 2. namiriti tražbine razlučnih vjerovnika prema redoslijedu određenom pravilima ovršnog postupka i 3. preostali iznos predati stečajnom upravitelju za namirenje stečajnih vjerovnika.</w:t>
      </w:r>
    </w:p>
    <w:p w:rsidRDefault="004109DB" w:rsidP="00FC66A5" w:rsidR="004109DB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Sukladno odredbi čl. 254. st. 2. SZ-a troškovi utvrđivanja predmeta razlučnog prava određuju se paušalno u iznosu od 5 % od utrška.</w:t>
      </w: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S obzirom na navedeno,</w:t>
      </w:r>
      <w:r w:rsidR="00FC66A5" w:rsidRPr="00B063BC">
        <w:rPr>
          <w:rFonts w:cs="Times New Roman" w:hAnsi="Times New Roman" w:ascii="Times New Roman"/>
          <w:sz w:val="24"/>
          <w:szCs w:val="24"/>
        </w:rPr>
        <w:t xml:space="preserve"> troškovi utvrđivanja uvodno označenih nekretnina </w:t>
      </w:r>
      <w:r w:rsidRPr="00B063BC">
        <w:rPr>
          <w:rFonts w:cs="Times New Roman" w:hAnsi="Times New Roman" w:ascii="Times New Roman"/>
          <w:sz w:val="24"/>
          <w:szCs w:val="24"/>
        </w:rPr>
        <w:t>određeni su paušalno u visini od 5% od utrška (</w:t>
      </w:r>
      <w:r w:rsidR="00C1313D" w:rsidRPr="00B063BC">
        <w:rPr>
          <w:rFonts w:cs="Times New Roman" w:hAnsi="Times New Roman" w:ascii="Times New Roman"/>
          <w:sz w:val="24"/>
          <w:szCs w:val="24"/>
        </w:rPr>
        <w:t xml:space="preserve">14.034.000,00 </w:t>
      </w:r>
      <w:r w:rsidRPr="00B063BC">
        <w:rPr>
          <w:rFonts w:cs="Times New Roman" w:hAnsi="Times New Roman" w:ascii="Times New Roman"/>
          <w:sz w:val="24"/>
          <w:szCs w:val="24"/>
        </w:rPr>
        <w:t xml:space="preserve">kn) te iznose </w:t>
      </w:r>
      <w:r w:rsidR="00C1313D" w:rsidRPr="00B063BC">
        <w:rPr>
          <w:rFonts w:cs="Times New Roman" w:hAnsi="Times New Roman" w:ascii="Times New Roman"/>
          <w:sz w:val="24"/>
          <w:szCs w:val="24"/>
        </w:rPr>
        <w:t>701.700,00</w:t>
      </w:r>
      <w:r w:rsidR="00FC66A5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Pr="00B063BC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18483E" w:rsidR="005678CF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Troškovi unovčenja </w:t>
      </w:r>
      <w:r w:rsidR="00E554D3" w:rsidRPr="00B063BC">
        <w:rPr>
          <w:rFonts w:cs="Times New Roman" w:hAnsi="Times New Roman" w:ascii="Times New Roman"/>
          <w:sz w:val="24"/>
          <w:szCs w:val="24"/>
        </w:rPr>
        <w:t xml:space="preserve">predmeta razlučnog prava određuju se paušalno u iznosu od 5% od utrška. Ako su stvarno nastali troškovi znatno niži ili znatno viši, odredit će se u stvarnoj visini. (čl. 254. st </w:t>
      </w:r>
      <w:r w:rsidR="0018483E" w:rsidRPr="00B063BC">
        <w:rPr>
          <w:rFonts w:cs="Times New Roman" w:hAnsi="Times New Roman" w:ascii="Times New Roman"/>
          <w:sz w:val="24"/>
          <w:szCs w:val="24"/>
        </w:rPr>
        <w:t xml:space="preserve">.3. SZ-a. </w:t>
      </w:r>
      <w:r w:rsidRPr="00B063BC">
        <w:rPr>
          <w:rFonts w:cs="Times New Roman" w:hAnsi="Times New Roman" w:ascii="Times New Roman"/>
          <w:sz w:val="24"/>
          <w:szCs w:val="24"/>
        </w:rPr>
        <w:t xml:space="preserve">Prema obračunu </w:t>
      </w:r>
      <w:r w:rsidR="00E554D3" w:rsidRPr="00B063BC">
        <w:rPr>
          <w:rFonts w:cs="Times New Roman" w:hAnsi="Times New Roman" w:ascii="Times New Roman"/>
          <w:sz w:val="24"/>
          <w:szCs w:val="24"/>
        </w:rPr>
        <w:t xml:space="preserve">stečajnog upravitelja (list </w:t>
      </w:r>
      <w:r w:rsidR="005678CF" w:rsidRPr="00B063BC">
        <w:rPr>
          <w:rFonts w:cs="Times New Roman" w:hAnsi="Times New Roman" w:ascii="Times New Roman"/>
          <w:sz w:val="24"/>
          <w:szCs w:val="24"/>
        </w:rPr>
        <w:t>7</w:t>
      </w:r>
      <w:r w:rsidR="00E554D3" w:rsidRPr="00B063BC">
        <w:rPr>
          <w:rFonts w:cs="Times New Roman" w:hAnsi="Times New Roman" w:ascii="Times New Roman"/>
          <w:sz w:val="24"/>
          <w:szCs w:val="24"/>
        </w:rPr>
        <w:t xml:space="preserve">19 </w:t>
      </w:r>
      <w:r w:rsidRPr="00B063BC">
        <w:rPr>
          <w:rFonts w:cs="Times New Roman" w:hAnsi="Times New Roman" w:ascii="Times New Roman"/>
          <w:sz w:val="24"/>
          <w:szCs w:val="24"/>
        </w:rPr>
        <w:t>spisa)</w:t>
      </w:r>
      <w:r w:rsidR="00E554D3" w:rsidRPr="00B063BC">
        <w:rPr>
          <w:rFonts w:cs="Times New Roman" w:hAnsi="Times New Roman" w:ascii="Times New Roman"/>
          <w:sz w:val="24"/>
          <w:szCs w:val="24"/>
        </w:rPr>
        <w:t xml:space="preserve"> te </w:t>
      </w:r>
      <w:r w:rsidR="00BB3F57" w:rsidRPr="00B063BC">
        <w:rPr>
          <w:rFonts w:cs="Times New Roman" w:hAnsi="Times New Roman" w:ascii="Times New Roman"/>
          <w:sz w:val="24"/>
          <w:szCs w:val="24"/>
        </w:rPr>
        <w:t xml:space="preserve">na temelju </w:t>
      </w:r>
      <w:r w:rsidR="00E554D3" w:rsidRPr="00B063BC">
        <w:rPr>
          <w:rFonts w:cs="Times New Roman" w:hAnsi="Times New Roman" w:ascii="Times New Roman"/>
          <w:sz w:val="24"/>
          <w:szCs w:val="24"/>
        </w:rPr>
        <w:t>dokumentacije dostavljene uz predmetni obračun</w:t>
      </w:r>
      <w:r w:rsidR="005678CF" w:rsidRPr="00B063BC">
        <w:rPr>
          <w:rFonts w:cs="Times New Roman" w:hAnsi="Times New Roman" w:ascii="Times New Roman"/>
          <w:sz w:val="24"/>
          <w:szCs w:val="24"/>
        </w:rPr>
        <w:t xml:space="preserve"> (list 724 do 835 spisa)</w:t>
      </w:r>
      <w:r w:rsidR="00E554D3" w:rsidRPr="00B063BC">
        <w:rPr>
          <w:rFonts w:cs="Times New Roman" w:hAnsi="Times New Roman" w:ascii="Times New Roman"/>
          <w:sz w:val="24"/>
          <w:szCs w:val="24"/>
        </w:rPr>
        <w:t xml:space="preserve">, </w:t>
      </w:r>
      <w:r w:rsidR="005678CF" w:rsidRPr="00B063BC">
        <w:rPr>
          <w:rFonts w:cs="Times New Roman" w:hAnsi="Times New Roman" w:ascii="Times New Roman"/>
          <w:sz w:val="24"/>
          <w:szCs w:val="24"/>
        </w:rPr>
        <w:t xml:space="preserve"> stvarno nastali troškovi</w:t>
      </w:r>
      <w:r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FC66A5" w:rsidRPr="00B063BC">
        <w:rPr>
          <w:rFonts w:cs="Times New Roman" w:hAnsi="Times New Roman" w:ascii="Times New Roman"/>
          <w:sz w:val="24"/>
          <w:szCs w:val="24"/>
        </w:rPr>
        <w:t xml:space="preserve">predmetnih nekretnina </w:t>
      </w:r>
      <w:r w:rsidR="00BB3F57" w:rsidRPr="00B063BC">
        <w:rPr>
          <w:rFonts w:cs="Times New Roman" w:hAnsi="Times New Roman" w:ascii="Times New Roman"/>
          <w:sz w:val="24"/>
          <w:szCs w:val="24"/>
        </w:rPr>
        <w:t xml:space="preserve">iznose ukupno 804.927,67 kn. </w:t>
      </w:r>
      <w:r w:rsidR="0018483E" w:rsidRPr="00B063BC">
        <w:rPr>
          <w:rFonts w:cs="Times New Roman" w:hAnsi="Times New Roman" w:ascii="Times New Roman"/>
          <w:sz w:val="24"/>
          <w:szCs w:val="24"/>
        </w:rPr>
        <w:t xml:space="preserve">Predmetni troškovi </w:t>
      </w:r>
      <w:r w:rsidR="00FC66A5" w:rsidRPr="00B063BC">
        <w:rPr>
          <w:rFonts w:cs="Times New Roman" w:hAnsi="Times New Roman" w:ascii="Times New Roman"/>
          <w:sz w:val="24"/>
          <w:szCs w:val="24"/>
        </w:rPr>
        <w:t xml:space="preserve">koji te nekretnine terete u cijelosti </w:t>
      </w:r>
      <w:r w:rsidR="005678CF" w:rsidRPr="00B063BC">
        <w:rPr>
          <w:rFonts w:cs="Times New Roman" w:hAnsi="Times New Roman" w:ascii="Times New Roman"/>
          <w:sz w:val="24"/>
          <w:szCs w:val="24"/>
        </w:rPr>
        <w:t xml:space="preserve">jesu troškovi oglašavanja prodaje u iznosu od 2.144,00 kn, a troškovi koji </w:t>
      </w:r>
      <w:r w:rsidR="00642528" w:rsidRPr="00B063BC">
        <w:rPr>
          <w:rFonts w:cs="Times New Roman" w:hAnsi="Times New Roman" w:ascii="Times New Roman"/>
          <w:sz w:val="24"/>
          <w:szCs w:val="24"/>
        </w:rPr>
        <w:t>su razmjerno teretili nekretnine</w:t>
      </w:r>
      <w:r w:rsidR="005678CF" w:rsidRPr="00B063BC">
        <w:rPr>
          <w:rFonts w:cs="Times New Roman" w:hAnsi="Times New Roman" w:ascii="Times New Roman"/>
          <w:sz w:val="24"/>
          <w:szCs w:val="24"/>
        </w:rPr>
        <w:t xml:space="preserve"> i to u omjeru od 97,78 % u odnosu na ukupne troškove (jer prodane nekretnine čine 97,78% ukupne stečajne mase, a prema obračunu na listu 720 spisa) su troškovi povrata predujma predlagatelju stečajnog postupka u iznosu od 9.778,00 kn (97,78 % od 10.000,00 kn), troškovi osiguranja od odgovornosti stečajnog upravitelja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 u i</w:t>
      </w:r>
      <w:r w:rsidR="005678CF" w:rsidRPr="00B063BC">
        <w:rPr>
          <w:rFonts w:cs="Times New Roman" w:hAnsi="Times New Roman" w:ascii="Times New Roman"/>
          <w:sz w:val="24"/>
          <w:szCs w:val="24"/>
        </w:rPr>
        <w:t>znosu od 50.435,71 kn (97,78 % od 51.580,00 kn), stvarni troškovi stečajnog upra</w:t>
      </w:r>
      <w:r w:rsidR="00642528" w:rsidRPr="00B063BC">
        <w:rPr>
          <w:rFonts w:cs="Times New Roman" w:hAnsi="Times New Roman" w:ascii="Times New Roman"/>
          <w:sz w:val="24"/>
          <w:szCs w:val="24"/>
        </w:rPr>
        <w:t>v</w:t>
      </w:r>
      <w:r w:rsidR="005678CF" w:rsidRPr="00B063BC">
        <w:rPr>
          <w:rFonts w:cs="Times New Roman" w:hAnsi="Times New Roman" w:ascii="Times New Roman"/>
          <w:sz w:val="24"/>
          <w:szCs w:val="24"/>
        </w:rPr>
        <w:t>itelja u iznosu od 33.670.69 kn (97,78% od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5678CF" w:rsidRPr="00B063BC">
        <w:rPr>
          <w:rFonts w:cs="Times New Roman" w:hAnsi="Times New Roman" w:ascii="Times New Roman"/>
          <w:sz w:val="24"/>
          <w:szCs w:val="24"/>
        </w:rPr>
        <w:t>34.435,</w:t>
      </w:r>
      <w:r w:rsidR="00642528" w:rsidRPr="00B063BC">
        <w:rPr>
          <w:rFonts w:cs="Times New Roman" w:hAnsi="Times New Roman" w:ascii="Times New Roman"/>
          <w:sz w:val="24"/>
          <w:szCs w:val="24"/>
        </w:rPr>
        <w:t>15 kn), troškovi nagrade stečaj</w:t>
      </w:r>
      <w:r w:rsidR="005678CF" w:rsidRPr="00B063BC">
        <w:rPr>
          <w:rFonts w:cs="Times New Roman" w:hAnsi="Times New Roman" w:ascii="Times New Roman"/>
          <w:sz w:val="24"/>
          <w:szCs w:val="24"/>
        </w:rPr>
        <w:t xml:space="preserve">nom upravitelju u iznosu od 662.215,05 kn (97.78% od 677.250,00 kn), troškovi procjenitelja u iznosu od 1.740,48 kn (97,78 % od 1.780,00 kn), troškovi knjigovodstvenih usluga u iznosu od 38.623,10 kn (97,78 % od 39.500,00 kn), troškovi platnog prometa u iznosu od 3.545,50 kn (97,78 % od 3.626,00 kn), troškovi pečata, uredskog i potrošnog materijala u iznosu od 819,53 kn (97,78 % od 838,14 kn) i troškovi sudskih pristojbi u iznosu od 1.955,60 kn (97,78 % od </w:t>
      </w:r>
      <w:r w:rsidR="0018483E" w:rsidRPr="00B063BC">
        <w:rPr>
          <w:rFonts w:cs="Times New Roman" w:hAnsi="Times New Roman" w:ascii="Times New Roman"/>
          <w:sz w:val="24"/>
          <w:szCs w:val="24"/>
        </w:rPr>
        <w:t>2.000,00 kn)</w:t>
      </w:r>
      <w:r w:rsidR="005678CF" w:rsidRPr="00B063B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8483E" w:rsidP="0018483E" w:rsidR="0018483E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8483E" w:rsidP="0018483E" w:rsidR="0018483E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U odnosu na navedene troškove napominje se da je ovaj sud prihvatio prijedlog stečajnog upravitelja o izdvajanju troškova unovčenja u paušalnom iznosu od 5% od utrška 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jer </w:t>
      </w:r>
      <w:r w:rsidRPr="00B063BC">
        <w:rPr>
          <w:rFonts w:cs="Times New Roman" w:hAnsi="Times New Roman" w:ascii="Times New Roman"/>
          <w:sz w:val="24"/>
          <w:szCs w:val="24"/>
        </w:rPr>
        <w:t xml:space="preserve">će se i izdvajanjem paušalnog iznosa u visini od 5% od ostvarene kupovnine namiriti svi troškovi stečajnog postupka, a 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nakon namirenja </w:t>
      </w:r>
      <w:r w:rsidRPr="00B063BC">
        <w:rPr>
          <w:rFonts w:cs="Times New Roman" w:hAnsi="Times New Roman" w:ascii="Times New Roman"/>
          <w:sz w:val="24"/>
          <w:szCs w:val="24"/>
        </w:rPr>
        <w:t>troškova ostati će sredstava za namirenje vjerovnika prvog višeg isplatnog reda te za djelomično namirenje vjerovnika drugog višeg isplatnog reda, od kojih vjerovnik H-ABDUCO d.o.o. ima 99% tražbina,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Pr="00B063BC">
        <w:rPr>
          <w:rFonts w:cs="Times New Roman" w:hAnsi="Times New Roman" w:ascii="Times New Roman"/>
          <w:sz w:val="24"/>
          <w:szCs w:val="24"/>
        </w:rPr>
        <w:t xml:space="preserve">slijedom čega bi </w:t>
      </w:r>
      <w:r w:rsidR="004F6F55" w:rsidRPr="00B063BC">
        <w:rPr>
          <w:rFonts w:cs="Times New Roman" w:hAnsi="Times New Roman" w:ascii="Times New Roman"/>
          <w:sz w:val="24"/>
          <w:szCs w:val="24"/>
        </w:rPr>
        <w:t xml:space="preserve">(i) </w:t>
      </w:r>
      <w:r w:rsidRPr="00B063BC">
        <w:rPr>
          <w:rFonts w:cs="Times New Roman" w:hAnsi="Times New Roman" w:ascii="Times New Roman"/>
          <w:sz w:val="24"/>
          <w:szCs w:val="24"/>
        </w:rPr>
        <w:t>daljnjim izdvajanjem</w:t>
      </w:r>
      <w:r w:rsidR="00642528" w:rsidRPr="00B063BC">
        <w:rPr>
          <w:rFonts w:cs="Times New Roman" w:hAnsi="Times New Roman" w:ascii="Times New Roman"/>
          <w:sz w:val="24"/>
          <w:szCs w:val="24"/>
        </w:rPr>
        <w:t>,</w:t>
      </w:r>
      <w:r w:rsidRPr="00B063BC">
        <w:rPr>
          <w:rFonts w:cs="Times New Roman" w:hAnsi="Times New Roman" w:ascii="Times New Roman"/>
          <w:sz w:val="24"/>
          <w:szCs w:val="24"/>
        </w:rPr>
        <w:t xml:space="preserve"> najveći iznos bio utrošen upravo na namirenje ovog vjerovnika. 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Drugim, riječima, daljnjim izdvajanjem stvarnih troškova unovčenja, 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preko paušalnog iznosa od 5 % od utrška, 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ostvario bi se 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u konkretnom slučaju </w:t>
      </w:r>
      <w:r w:rsidR="00C27FCA" w:rsidRPr="00B063BC">
        <w:rPr>
          <w:rFonts w:cs="Times New Roman" w:hAnsi="Times New Roman" w:ascii="Times New Roman"/>
          <w:sz w:val="24"/>
          <w:szCs w:val="24"/>
        </w:rPr>
        <w:t>isti učinak kao i izdvajanjem paušalnog iznosa od 5% od kupovni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ne. Zato je sud </w:t>
      </w:r>
      <w:r w:rsidR="00C27FCA" w:rsidRPr="00B063BC">
        <w:rPr>
          <w:rFonts w:cs="Times New Roman" w:hAnsi="Times New Roman" w:ascii="Times New Roman"/>
          <w:sz w:val="24"/>
          <w:szCs w:val="24"/>
        </w:rPr>
        <w:t>prijedlog stečajnog upravitelja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4F6F55" w:rsidRPr="00B063BC">
        <w:rPr>
          <w:rFonts w:cs="Times New Roman" w:hAnsi="Times New Roman" w:ascii="Times New Roman"/>
          <w:sz w:val="24"/>
          <w:szCs w:val="24"/>
        </w:rPr>
        <w:t xml:space="preserve">(kojemu se nitko nije protivio) </w:t>
      </w:r>
      <w:r w:rsidR="00642528" w:rsidRPr="00B063BC">
        <w:rPr>
          <w:rFonts w:cs="Times New Roman" w:hAnsi="Times New Roman" w:ascii="Times New Roman"/>
          <w:sz w:val="24"/>
          <w:szCs w:val="24"/>
        </w:rPr>
        <w:t>za izdvajanje paušalnog iznosa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 ocijenio osnovanim. </w:t>
      </w:r>
    </w:p>
    <w:p w:rsidRDefault="004109DB" w:rsidP="00C27FCA" w:rsidR="004109DB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B75B4D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lastRenderedPageBreak/>
        <w:t>Na</w:t>
      </w:r>
      <w:r w:rsidR="001C05AE" w:rsidRPr="00B063BC">
        <w:rPr>
          <w:rFonts w:cs="Times New Roman" w:hAnsi="Times New Roman" w:ascii="Times New Roman"/>
          <w:sz w:val="24"/>
          <w:szCs w:val="24"/>
        </w:rPr>
        <w:t>dalje, uvi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dom u zemljišnoknjižne izvatke </w:t>
      </w:r>
      <w:r w:rsidR="001C05AE" w:rsidRPr="00B063BC">
        <w:rPr>
          <w:rFonts w:cs="Times New Roman" w:hAnsi="Times New Roman" w:ascii="Times New Roman"/>
          <w:sz w:val="24"/>
          <w:szCs w:val="24"/>
        </w:rPr>
        <w:t xml:space="preserve">za predmetne nekretnine utvrđeno je da </w:t>
      </w:r>
      <w:r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1C05AE" w:rsidRPr="00B063BC">
        <w:rPr>
          <w:rFonts w:cs="Times New Roman" w:hAnsi="Times New Roman" w:ascii="Times New Roman"/>
          <w:sz w:val="24"/>
          <w:szCs w:val="24"/>
        </w:rPr>
        <w:t>je na njima</w:t>
      </w:r>
      <w:r w:rsidRPr="00B063BC">
        <w:rPr>
          <w:rFonts w:cs="Times New Roman" w:hAnsi="Times New Roman" w:ascii="Times New Roman"/>
          <w:sz w:val="24"/>
          <w:szCs w:val="24"/>
        </w:rPr>
        <w:t xml:space="preserve"> (bilo) uknjiženo pravo zaloga u korist</w:t>
      </w:r>
      <w:r w:rsidR="001C05AE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H-ABDUCO d.o.o. Zagreb </w:t>
      </w:r>
      <w:r w:rsidR="001C05AE" w:rsidRPr="00B063BC">
        <w:rPr>
          <w:rFonts w:cs="Times New Roman" w:hAnsi="Times New Roman" w:ascii="Times New Roman"/>
          <w:sz w:val="24"/>
          <w:szCs w:val="24"/>
        </w:rPr>
        <w:t xml:space="preserve">kao prvog vjerovnika u prednosnom redu namirenja za predmetne nekretnine, a </w:t>
      </w:r>
      <w:r w:rsidRPr="00B063BC">
        <w:rPr>
          <w:rFonts w:cs="Times New Roman" w:hAnsi="Times New Roman" w:ascii="Times New Roman"/>
          <w:sz w:val="24"/>
          <w:szCs w:val="24"/>
        </w:rPr>
        <w:t>sukladno odredbi čl. 248. st. 1. SZ-a u vezi s čl. 114. st. 1. Ovršnog zakona („Narodne novine“ broj 112/12, 25/13, 93/14, 55/16; dalje: OZ).</w:t>
      </w:r>
      <w:r w:rsidR="001C05AE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Pravo zaloga ovog vjerovnika uknjiženo je za iznos od 1.700.000,00 Eura kao glavne hipoteka (na temelju Ugovora o kreditu od 24. </w:t>
      </w:r>
      <w:r w:rsidR="00642528" w:rsidRPr="00B063BC">
        <w:rPr>
          <w:rFonts w:cs="Times New Roman" w:hAnsi="Times New Roman" w:ascii="Times New Roman"/>
          <w:sz w:val="24"/>
          <w:szCs w:val="24"/>
        </w:rPr>
        <w:t>o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žujka 2005.) i to 24. </w:t>
      </w:r>
      <w:r w:rsidR="00642528" w:rsidRPr="00B063BC">
        <w:rPr>
          <w:rFonts w:cs="Times New Roman" w:hAnsi="Times New Roman" w:ascii="Times New Roman"/>
          <w:sz w:val="24"/>
          <w:szCs w:val="24"/>
        </w:rPr>
        <w:t>o</w:t>
      </w:r>
      <w:r w:rsidR="00C27FCA" w:rsidRPr="00B063BC">
        <w:rPr>
          <w:rFonts w:cs="Times New Roman" w:hAnsi="Times New Roman" w:ascii="Times New Roman"/>
          <w:sz w:val="24"/>
          <w:szCs w:val="24"/>
        </w:rPr>
        <w:t>žujka 2005., 4.433.914,93 kn na temelju Ugovor</w:t>
      </w:r>
      <w:r w:rsidR="00642528" w:rsidRPr="00B063BC">
        <w:rPr>
          <w:rFonts w:cs="Times New Roman" w:hAnsi="Times New Roman" w:ascii="Times New Roman"/>
          <w:sz w:val="24"/>
          <w:szCs w:val="24"/>
        </w:rPr>
        <w:t>a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 kreditu od 18. </w:t>
      </w:r>
      <w:r w:rsidR="00642528" w:rsidRPr="00B063BC">
        <w:rPr>
          <w:rFonts w:cs="Times New Roman" w:hAnsi="Times New Roman" w:ascii="Times New Roman"/>
          <w:sz w:val="24"/>
          <w:szCs w:val="24"/>
        </w:rPr>
        <w:t>t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ravnja 2008. </w:t>
      </w:r>
      <w:r w:rsidR="00642528" w:rsidRPr="00B063BC">
        <w:rPr>
          <w:rFonts w:cs="Times New Roman" w:hAnsi="Times New Roman" w:ascii="Times New Roman"/>
          <w:sz w:val="24"/>
          <w:szCs w:val="24"/>
        </w:rPr>
        <w:t>i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 to 14. </w:t>
      </w:r>
      <w:r w:rsidR="00642528" w:rsidRPr="00B063BC">
        <w:rPr>
          <w:rFonts w:cs="Times New Roman" w:hAnsi="Times New Roman" w:ascii="Times New Roman"/>
          <w:sz w:val="24"/>
          <w:szCs w:val="24"/>
        </w:rPr>
        <w:t>k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olovoza 2008. </w:t>
      </w:r>
      <w:r w:rsidR="00642528" w:rsidRPr="00B063BC">
        <w:rPr>
          <w:rFonts w:cs="Times New Roman" w:hAnsi="Times New Roman" w:ascii="Times New Roman"/>
          <w:sz w:val="24"/>
          <w:szCs w:val="24"/>
        </w:rPr>
        <w:t>i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 1.450.000,00 kn na temelju Ugovora o kreditu od 1. </w:t>
      </w:r>
      <w:r w:rsidR="00642528" w:rsidRPr="00B063BC">
        <w:rPr>
          <w:rFonts w:cs="Times New Roman" w:hAnsi="Times New Roman" w:ascii="Times New Roman"/>
          <w:sz w:val="24"/>
          <w:szCs w:val="24"/>
        </w:rPr>
        <w:t>s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rpnja 2008., koje založno pravo je uknjiženo 14. </w:t>
      </w:r>
      <w:r w:rsidR="00642528" w:rsidRPr="00B063BC">
        <w:rPr>
          <w:rFonts w:cs="Times New Roman" w:hAnsi="Times New Roman" w:ascii="Times New Roman"/>
          <w:sz w:val="24"/>
          <w:szCs w:val="24"/>
        </w:rPr>
        <w:t>k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olovoza 2008.  </w:t>
      </w:r>
    </w:p>
    <w:p w:rsidRDefault="00C27FCA" w:rsidP="004109DB" w:rsidR="00C27FCA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5B4D" w:rsidP="004109DB" w:rsidR="00B75B4D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Iz </w:t>
      </w:r>
      <w:r w:rsidR="00C27FCA" w:rsidRPr="00B063BC">
        <w:rPr>
          <w:rFonts w:cs="Times New Roman" w:hAnsi="Times New Roman" w:ascii="Times New Roman"/>
          <w:sz w:val="24"/>
          <w:szCs w:val="24"/>
        </w:rPr>
        <w:t>izvatka iz poslovnih knjiga razlučnog vjerovnika od 23</w:t>
      </w:r>
      <w:r w:rsidRPr="00B063BC">
        <w:rPr>
          <w:rFonts w:cs="Times New Roman" w:hAnsi="Times New Roman" w:ascii="Times New Roman"/>
          <w:sz w:val="24"/>
          <w:szCs w:val="24"/>
        </w:rPr>
        <w:t xml:space="preserve">. </w:t>
      </w:r>
      <w:r w:rsidR="00C27FCA" w:rsidRPr="00B063BC">
        <w:rPr>
          <w:rFonts w:cs="Times New Roman" w:hAnsi="Times New Roman" w:ascii="Times New Roman"/>
          <w:sz w:val="24"/>
          <w:szCs w:val="24"/>
        </w:rPr>
        <w:t>studenoga 2018</w:t>
      </w:r>
      <w:r w:rsidRPr="00B063BC">
        <w:rPr>
          <w:rFonts w:cs="Times New Roman" w:hAnsi="Times New Roman" w:ascii="Times New Roman"/>
          <w:sz w:val="24"/>
          <w:szCs w:val="24"/>
        </w:rPr>
        <w:t>.</w:t>
      </w:r>
      <w:r w:rsidR="000A28CD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Pr="00B063BC">
        <w:rPr>
          <w:rFonts w:cs="Times New Roman" w:hAnsi="Times New Roman" w:ascii="Times New Roman"/>
          <w:sz w:val="24"/>
          <w:szCs w:val="24"/>
        </w:rPr>
        <w:t>proizlazi da njegova tražbina prema dužniku iznosi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 25.306,922,10</w:t>
      </w:r>
      <w:r w:rsidRPr="00B063BC">
        <w:rPr>
          <w:rFonts w:cs="Times New Roman" w:hAnsi="Times New Roman" w:ascii="Times New Roman"/>
          <w:sz w:val="24"/>
          <w:szCs w:val="24"/>
        </w:rPr>
        <w:t xml:space="preserve"> kn te mu nitko nije osporio postojanje tražbine, njezinu visinu i red namirenja.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 Pri tom se napominje da sud nije imao razloga posumnjati u istinitost podataka iz poslovnih knjiga razlučnog vjerovnika te je te podatke ocijenio vjerodostojnima.</w:t>
      </w:r>
    </w:p>
    <w:p w:rsidRDefault="00B75B4D" w:rsidP="004109DB" w:rsidR="00B75B4D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B75B4D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Kako</w:t>
      </w:r>
      <w:r w:rsidR="00B75B4D" w:rsidRPr="00B063BC">
        <w:rPr>
          <w:rFonts w:cs="Times New Roman" w:hAnsi="Times New Roman" w:ascii="Times New Roman"/>
          <w:sz w:val="24"/>
          <w:szCs w:val="24"/>
        </w:rPr>
        <w:t xml:space="preserve"> cijena postignuta za prodane nekretnine</w:t>
      </w:r>
      <w:r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iznosi 14.034.000,00 kn, </w:t>
      </w:r>
      <w:r w:rsidRPr="00B063BC">
        <w:rPr>
          <w:rFonts w:cs="Times New Roman" w:hAnsi="Times New Roman" w:ascii="Times New Roman"/>
          <w:sz w:val="24"/>
          <w:szCs w:val="24"/>
        </w:rPr>
        <w:t>uvažavajući okolnost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 da </w:t>
      </w:r>
      <w:r w:rsidR="00642528" w:rsidRPr="00B063BC">
        <w:rPr>
          <w:rFonts w:cs="Times New Roman" w:hAnsi="Times New Roman" w:ascii="Times New Roman"/>
          <w:sz w:val="24"/>
          <w:szCs w:val="24"/>
        </w:rPr>
        <w:t>je od navedenog iznosa u ovršnom p</w:t>
      </w:r>
      <w:r w:rsidR="00C27FCA" w:rsidRPr="00B063BC">
        <w:rPr>
          <w:rFonts w:cs="Times New Roman" w:hAnsi="Times New Roman" w:ascii="Times New Roman"/>
          <w:sz w:val="24"/>
          <w:szCs w:val="24"/>
        </w:rPr>
        <w:t>o</w:t>
      </w:r>
      <w:r w:rsidR="00642528" w:rsidRPr="00B063BC">
        <w:rPr>
          <w:rFonts w:cs="Times New Roman" w:hAnsi="Times New Roman" w:ascii="Times New Roman"/>
          <w:sz w:val="24"/>
          <w:szCs w:val="24"/>
        </w:rPr>
        <w:t>s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tupku izdvojeno 51.605,25 kn, te da su od preostalog iznosa u visini od 13.982.394,75 kn </w:t>
      </w:r>
      <w:r w:rsidRPr="00B063BC">
        <w:rPr>
          <w:rFonts w:cs="Times New Roman" w:hAnsi="Times New Roman" w:ascii="Times New Roman"/>
          <w:sz w:val="24"/>
          <w:szCs w:val="24"/>
        </w:rPr>
        <w:t xml:space="preserve">izdvojeni troškovi koji terete tu nekretninu u iznosu od ukupno 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1.403.400,00 kn, </w:t>
      </w:r>
      <w:r w:rsidRPr="00B063BC">
        <w:rPr>
          <w:rFonts w:cs="Times New Roman" w:hAnsi="Times New Roman" w:ascii="Times New Roman"/>
          <w:sz w:val="24"/>
          <w:szCs w:val="24"/>
        </w:rPr>
        <w:t>kn,</w:t>
      </w:r>
      <w:r w:rsidR="00B75B4D" w:rsidRPr="00B063BC">
        <w:rPr>
          <w:rFonts w:cs="Times New Roman" w:hAnsi="Times New Roman" w:ascii="Times New Roman"/>
          <w:sz w:val="24"/>
          <w:szCs w:val="24"/>
        </w:rPr>
        <w:t xml:space="preserve"> preostao je </w:t>
      </w:r>
      <w:r w:rsidR="000A28CD" w:rsidRPr="00B063BC">
        <w:rPr>
          <w:rFonts w:cs="Times New Roman" w:hAnsi="Times New Roman" w:ascii="Times New Roman"/>
          <w:sz w:val="24"/>
          <w:szCs w:val="24"/>
        </w:rPr>
        <w:t xml:space="preserve">iznos od </w:t>
      </w:r>
      <w:r w:rsidR="00C27FCA" w:rsidRPr="00B063BC">
        <w:rPr>
          <w:rFonts w:cs="Times New Roman" w:hAnsi="Times New Roman" w:ascii="Times New Roman"/>
          <w:sz w:val="24"/>
          <w:szCs w:val="24"/>
        </w:rPr>
        <w:t xml:space="preserve">12.578.994,75 kn </w:t>
      </w:r>
      <w:r w:rsidR="000A28CD" w:rsidRPr="00B063BC">
        <w:rPr>
          <w:rFonts w:cs="Times New Roman" w:hAnsi="Times New Roman" w:ascii="Times New Roman"/>
          <w:sz w:val="24"/>
          <w:szCs w:val="24"/>
        </w:rPr>
        <w:t>za namirenje</w:t>
      </w:r>
      <w:r w:rsidR="00642528" w:rsidRPr="00B063BC">
        <w:rPr>
          <w:rFonts w:cs="Times New Roman" w:hAnsi="Times New Roman" w:ascii="Times New Roman"/>
          <w:sz w:val="24"/>
          <w:szCs w:val="24"/>
        </w:rPr>
        <w:t xml:space="preserve"> razlučnog vjerovnika. </w:t>
      </w:r>
      <w:r w:rsidR="00B75B4D" w:rsidRPr="00B063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2528" w:rsidP="004109DB" w:rsidR="00642528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Slijedom navedenog, primjenom odredbe čl. 248. st. 1. SZ-a u vezi sa čl. 114. OZ-a i čl. 254. st. 1. SZ-a odlučeno je kao u točki I. izreke rješenja. </w:t>
      </w: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109DB" w:rsidP="004109DB" w:rsidR="004109DB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 xml:space="preserve">Po pravomoćnosti ovog rješenja, izvršit će se isplata sukladno odluci iz točke II. izreke. </w:t>
      </w:r>
    </w:p>
    <w:p w:rsidRDefault="00D663FC" w:rsidP="00B75B4D" w:rsidR="00D663FC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750E" w:rsidP="00880E6D" w:rsidR="00551F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U Rijeci</w:t>
      </w:r>
      <w:r w:rsidR="006E4DD7" w:rsidRPr="00B063BC">
        <w:rPr>
          <w:rFonts w:cs="Times New Roman" w:hAnsi="Times New Roman" w:ascii="Times New Roman"/>
          <w:sz w:val="24"/>
          <w:szCs w:val="24"/>
        </w:rPr>
        <w:t xml:space="preserve"> </w:t>
      </w:r>
      <w:r w:rsidR="00C27FCA" w:rsidRPr="00B063BC">
        <w:rPr>
          <w:rFonts w:cs="Times New Roman" w:hAnsi="Times New Roman" w:ascii="Times New Roman"/>
          <w:sz w:val="24"/>
          <w:szCs w:val="24"/>
        </w:rPr>
        <w:t>10. prosinca</w:t>
      </w:r>
      <w:r w:rsidR="00B75B4D" w:rsidRPr="00B063BC">
        <w:rPr>
          <w:rFonts w:cs="Times New Roman" w:hAnsi="Times New Roman" w:ascii="Times New Roman"/>
          <w:sz w:val="24"/>
          <w:szCs w:val="24"/>
        </w:rPr>
        <w:t xml:space="preserve"> 2018</w:t>
      </w:r>
      <w:r w:rsidR="00551FE3" w:rsidRPr="00B063BC">
        <w:rPr>
          <w:rFonts w:cs="Times New Roman" w:hAnsi="Times New Roman" w:ascii="Times New Roman"/>
          <w:sz w:val="24"/>
          <w:szCs w:val="24"/>
        </w:rPr>
        <w:t>.</w:t>
      </w:r>
    </w:p>
    <w:p w:rsidRDefault="00B063BC" w:rsidP="00880E6D" w:rsidR="00B063BC" w:rsidRPr="00B063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063BC" w:rsidP="00B063BC" w:rsidR="00A30FC7" w:rsidRPr="00B063BC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A03662" w:rsidRPr="00B063BC">
        <w:rPr>
          <w:rFonts w:cs="Times New Roman" w:hAnsi="Times New Roman" w:ascii="Times New Roman"/>
          <w:sz w:val="24"/>
          <w:szCs w:val="24"/>
        </w:rPr>
        <w:t>S</w:t>
      </w:r>
      <w:r w:rsidR="00A30FC7" w:rsidRPr="00B063BC">
        <w:rPr>
          <w:rFonts w:cs="Times New Roman" w:hAnsi="Times New Roman" w:ascii="Times New Roman"/>
          <w:sz w:val="24"/>
          <w:szCs w:val="24"/>
        </w:rPr>
        <w:t>utkinja</w:t>
      </w:r>
    </w:p>
    <w:p w:rsidRDefault="00A30FC7" w:rsidP="00B063BC" w:rsidR="00551FE3" w:rsidRPr="00B063BC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Ema Brdovčak</w:t>
      </w:r>
    </w:p>
    <w:p w:rsidRDefault="00AF7B5B" w:rsidP="00880E6D" w:rsidR="00AF7B5B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3939" w:rsidP="00880E6D" w:rsidR="00D63939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1FE3" w:rsidP="00880E6D" w:rsidR="00551FE3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51FE3" w:rsidP="00B063BC" w:rsidR="00551FE3" w:rsidRPr="00B063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63BC">
        <w:rPr>
          <w:rFonts w:cs="Times New Roman" w:hAnsi="Times New Roman" w:ascii="Times New Roman"/>
          <w:sz w:val="24"/>
          <w:szCs w:val="24"/>
        </w:rPr>
        <w:t>Protiv ovog rješenja pravo na žalbu imaju stranke i sve osobe koje su polagale pravo na namirenje iz kupovnine. Žalba se podnosi u roku od 8 dana putem ovog suda u dva istovjetna primjerka, a o žalbi odlučuje Visoki trgovački sud Republike  Hrvatske.</w:t>
      </w:r>
    </w:p>
    <w:p w:rsidRDefault="00AF7B5B" w:rsidP="00880E6D" w:rsidR="00AF7B5B" w:rsidRP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63BC" w:rsidP="00880E6D" w:rsidR="00B063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B063BC" w:rsidR="00B063BC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97D" w:rsidP="00AF7B5B" w:rsidR="00DA297D">
      <w:pPr>
        <w:spacing w:lineRule="auto" w:line="240" w:after="0"/>
      </w:pPr>
      <w:r>
        <w:separator/>
      </w:r>
    </w:p>
  </w:endnote>
  <w:endnote w:id="0" w:type="continuationSeparator">
    <w:p w:rsidRDefault="00DA297D" w:rsidP="00AF7B5B" w:rsidR="00DA29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4192167"/>
      <w:docPartObj>
        <w:docPartGallery w:val="Page Numbers (Bottom of Page)"/>
        <w:docPartUnique/>
      </w:docPartObj>
    </w:sdtPr>
    <w:sdtEndPr/>
    <w:sdtContent>
      <w:p w:rsidRDefault="00AF7B5B" w:rsidR="00AF7B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D7A">
          <w:rPr>
            <w:noProof/>
          </w:rPr>
          <w:t>3</w:t>
        </w:r>
        <w:r>
          <w:fldChar w:fldCharType="end"/>
        </w:r>
      </w:p>
    </w:sdtContent>
  </w:sdt>
  <w:p w:rsidRDefault="00AF7B5B" w:rsidR="00AF7B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97D" w:rsidP="00AF7B5B" w:rsidR="00DA297D">
      <w:pPr>
        <w:spacing w:lineRule="auto" w:line="240" w:after="0"/>
      </w:pPr>
      <w:r>
        <w:separator/>
      </w:r>
    </w:p>
  </w:footnote>
  <w:footnote w:id="0" w:type="continuationSeparator">
    <w:p w:rsidRDefault="00DA297D" w:rsidP="00AF7B5B" w:rsidR="00DA29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3BC" w:rsidP="00B063BC" w:rsidR="00B063BC" w:rsidRPr="00B063BC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B063BC">
      <w:rPr>
        <w:sz w:val="24"/>
        <w:szCs w:val="24"/>
      </w:rPr>
      <w:tab/>
    </w:r>
    <w:r w:rsidRPr="00B063BC">
      <w:rPr>
        <w:sz w:val="24"/>
        <w:szCs w:val="24"/>
      </w:rPr>
      <w:tab/>
    </w:r>
    <w:r w:rsidRPr="00B063BC">
      <w:rPr>
        <w:rFonts w:cs="Times New Roman" w:hAnsi="Times New Roman" w:ascii="Times New Roman"/>
        <w:sz w:val="24"/>
        <w:szCs w:val="24"/>
      </w:rPr>
      <w:t>8 St-596/13-96</w:t>
    </w:r>
  </w:p>
  <w:p w:rsidRDefault="00AF7B5B" w:rsidP="00AF7B5B" w:rsidR="00AF7B5B" w:rsidRPr="00AF7B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3BC" w:rsidP="00B063BC" w:rsidR="00B063BC" w:rsidRPr="00B063BC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063BC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063BC" w:rsidP="00B063BC" w:rsidR="00B063BC" w:rsidRPr="00B063B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063BC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063BC" w:rsidP="00B063BC" w:rsidR="00B063BC" w:rsidRPr="00B063BC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063BC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063BC" w:rsidP="00B063BC" w:rsidR="00B063BC" w:rsidRPr="00B063B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063BC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F3F5A"/>
    <w:multiLevelType w:val="hybridMultilevel"/>
    <w:tmpl w:val="4364BAEA"/>
    <w:lvl w:tplc="F5B82F48" w:ilvl="0">
      <w:start w:val="8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555624A"/>
    <w:multiLevelType w:val="hybridMultilevel"/>
    <w:tmpl w:val="01068DC8"/>
    <w:lvl w:tplc="D8ACDB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971C07"/>
    <w:multiLevelType w:val="hybridMultilevel"/>
    <w:tmpl w:val="6CACA48C"/>
    <w:lvl w:tplc="C60AF70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4D2E1622"/>
    <w:multiLevelType w:val="hybridMultilevel"/>
    <w:tmpl w:val="7D92CCF0"/>
    <w:lvl w:tplc="07BADCA6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53F2841"/>
    <w:multiLevelType w:val="hybridMultilevel"/>
    <w:tmpl w:val="A71079A4"/>
    <w:lvl w:tplc="E5DA67F6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55F26F84"/>
    <w:multiLevelType w:val="hybridMultilevel"/>
    <w:tmpl w:val="660EB0BA"/>
    <w:lvl w:tplc="6A9C7B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AF0AA0"/>
    <w:multiLevelType w:val="hybridMultilevel"/>
    <w:tmpl w:val="8B5241FE"/>
    <w:lvl w:tplc="9454D2C0" w:ilvl="0">
      <w:start w:val="2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E682526"/>
    <w:multiLevelType w:val="hybridMultilevel"/>
    <w:tmpl w:val="F7D20056"/>
    <w:lvl w:tplc="9E0A887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777249"/>
    <w:multiLevelType w:val="hybridMultilevel"/>
    <w:tmpl w:val="40742ABA"/>
    <w:lvl w:tplc="AEFEB3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FE3"/>
    <w:rsid w:val="00042FDC"/>
    <w:rsid w:val="00045178"/>
    <w:rsid w:val="00056D7A"/>
    <w:rsid w:val="0009626F"/>
    <w:rsid w:val="000A28CD"/>
    <w:rsid w:val="000B052D"/>
    <w:rsid w:val="000D1844"/>
    <w:rsid w:val="000E569D"/>
    <w:rsid w:val="000F7403"/>
    <w:rsid w:val="00115CCF"/>
    <w:rsid w:val="001165EE"/>
    <w:rsid w:val="0012301E"/>
    <w:rsid w:val="001339F8"/>
    <w:rsid w:val="001353E9"/>
    <w:rsid w:val="00153023"/>
    <w:rsid w:val="001847B2"/>
    <w:rsid w:val="0018483E"/>
    <w:rsid w:val="001A0261"/>
    <w:rsid w:val="001A5AEA"/>
    <w:rsid w:val="001A5BA8"/>
    <w:rsid w:val="001C05AE"/>
    <w:rsid w:val="00217BB7"/>
    <w:rsid w:val="0022458F"/>
    <w:rsid w:val="002503D2"/>
    <w:rsid w:val="002721F0"/>
    <w:rsid w:val="0028368C"/>
    <w:rsid w:val="00285038"/>
    <w:rsid w:val="00297675"/>
    <w:rsid w:val="002B3206"/>
    <w:rsid w:val="002C081D"/>
    <w:rsid w:val="002C4BAA"/>
    <w:rsid w:val="002D1A74"/>
    <w:rsid w:val="003164E6"/>
    <w:rsid w:val="003235D6"/>
    <w:rsid w:val="00325871"/>
    <w:rsid w:val="003303A4"/>
    <w:rsid w:val="00341B00"/>
    <w:rsid w:val="00352B98"/>
    <w:rsid w:val="00352C3B"/>
    <w:rsid w:val="00353373"/>
    <w:rsid w:val="0037061C"/>
    <w:rsid w:val="00372A5F"/>
    <w:rsid w:val="00387543"/>
    <w:rsid w:val="003B4BD2"/>
    <w:rsid w:val="003E06E1"/>
    <w:rsid w:val="003E06EB"/>
    <w:rsid w:val="003E130A"/>
    <w:rsid w:val="0040162E"/>
    <w:rsid w:val="00405434"/>
    <w:rsid w:val="004109DB"/>
    <w:rsid w:val="00471808"/>
    <w:rsid w:val="00472A7D"/>
    <w:rsid w:val="00480392"/>
    <w:rsid w:val="004928FF"/>
    <w:rsid w:val="004F6F55"/>
    <w:rsid w:val="00500433"/>
    <w:rsid w:val="005102CE"/>
    <w:rsid w:val="00551FE3"/>
    <w:rsid w:val="0056265A"/>
    <w:rsid w:val="005678CF"/>
    <w:rsid w:val="00567DF5"/>
    <w:rsid w:val="00582710"/>
    <w:rsid w:val="00591E7E"/>
    <w:rsid w:val="00594A8D"/>
    <w:rsid w:val="005A0B59"/>
    <w:rsid w:val="005C591F"/>
    <w:rsid w:val="005F1BCB"/>
    <w:rsid w:val="005F4368"/>
    <w:rsid w:val="00600137"/>
    <w:rsid w:val="00600729"/>
    <w:rsid w:val="00606CEA"/>
    <w:rsid w:val="0061623D"/>
    <w:rsid w:val="00625ACC"/>
    <w:rsid w:val="00641759"/>
    <w:rsid w:val="00642528"/>
    <w:rsid w:val="00655B60"/>
    <w:rsid w:val="006A0636"/>
    <w:rsid w:val="006C7460"/>
    <w:rsid w:val="006D179B"/>
    <w:rsid w:val="006E4DD7"/>
    <w:rsid w:val="006F33BD"/>
    <w:rsid w:val="006F6EE4"/>
    <w:rsid w:val="00700874"/>
    <w:rsid w:val="00727E25"/>
    <w:rsid w:val="00742311"/>
    <w:rsid w:val="00762F4E"/>
    <w:rsid w:val="00766B1F"/>
    <w:rsid w:val="00777EAA"/>
    <w:rsid w:val="007814EE"/>
    <w:rsid w:val="00782B4B"/>
    <w:rsid w:val="007874E0"/>
    <w:rsid w:val="007911CF"/>
    <w:rsid w:val="007961BE"/>
    <w:rsid w:val="007A388D"/>
    <w:rsid w:val="007A4A08"/>
    <w:rsid w:val="007A6679"/>
    <w:rsid w:val="007C5D1B"/>
    <w:rsid w:val="007E43F1"/>
    <w:rsid w:val="007E503E"/>
    <w:rsid w:val="007E741F"/>
    <w:rsid w:val="00803A1F"/>
    <w:rsid w:val="00841C68"/>
    <w:rsid w:val="00880E6D"/>
    <w:rsid w:val="0088506D"/>
    <w:rsid w:val="008B6242"/>
    <w:rsid w:val="008E4A6C"/>
    <w:rsid w:val="008F3587"/>
    <w:rsid w:val="008F54F6"/>
    <w:rsid w:val="00907253"/>
    <w:rsid w:val="009214CA"/>
    <w:rsid w:val="00922E80"/>
    <w:rsid w:val="00925E7B"/>
    <w:rsid w:val="00932EB0"/>
    <w:rsid w:val="00960616"/>
    <w:rsid w:val="00961B09"/>
    <w:rsid w:val="00963E4F"/>
    <w:rsid w:val="00981989"/>
    <w:rsid w:val="00994BD2"/>
    <w:rsid w:val="0099509C"/>
    <w:rsid w:val="009A0375"/>
    <w:rsid w:val="009C5F25"/>
    <w:rsid w:val="009E6FEF"/>
    <w:rsid w:val="00A014E1"/>
    <w:rsid w:val="00A03662"/>
    <w:rsid w:val="00A054A3"/>
    <w:rsid w:val="00A240B9"/>
    <w:rsid w:val="00A25181"/>
    <w:rsid w:val="00A30FC7"/>
    <w:rsid w:val="00A33FDB"/>
    <w:rsid w:val="00A34FAA"/>
    <w:rsid w:val="00A4055F"/>
    <w:rsid w:val="00A43CE2"/>
    <w:rsid w:val="00A4750E"/>
    <w:rsid w:val="00A6462E"/>
    <w:rsid w:val="00A64876"/>
    <w:rsid w:val="00A90766"/>
    <w:rsid w:val="00A91366"/>
    <w:rsid w:val="00A97EEB"/>
    <w:rsid w:val="00AA3DA1"/>
    <w:rsid w:val="00AB4A89"/>
    <w:rsid w:val="00AC3833"/>
    <w:rsid w:val="00AD31CC"/>
    <w:rsid w:val="00AE65F4"/>
    <w:rsid w:val="00AF7B5B"/>
    <w:rsid w:val="00B04CA4"/>
    <w:rsid w:val="00B063BC"/>
    <w:rsid w:val="00B202D5"/>
    <w:rsid w:val="00B25D79"/>
    <w:rsid w:val="00B32279"/>
    <w:rsid w:val="00B417DE"/>
    <w:rsid w:val="00B75B4D"/>
    <w:rsid w:val="00B80868"/>
    <w:rsid w:val="00BB3F57"/>
    <w:rsid w:val="00BD5F1E"/>
    <w:rsid w:val="00BE7373"/>
    <w:rsid w:val="00C02D4E"/>
    <w:rsid w:val="00C129C3"/>
    <w:rsid w:val="00C1313D"/>
    <w:rsid w:val="00C14BEA"/>
    <w:rsid w:val="00C27FCA"/>
    <w:rsid w:val="00C34499"/>
    <w:rsid w:val="00C91F26"/>
    <w:rsid w:val="00CC1AB6"/>
    <w:rsid w:val="00CE6B51"/>
    <w:rsid w:val="00CF12B4"/>
    <w:rsid w:val="00D024D0"/>
    <w:rsid w:val="00D40E3E"/>
    <w:rsid w:val="00D60C97"/>
    <w:rsid w:val="00D63939"/>
    <w:rsid w:val="00D663FC"/>
    <w:rsid w:val="00D706AC"/>
    <w:rsid w:val="00D832C8"/>
    <w:rsid w:val="00DA297D"/>
    <w:rsid w:val="00DA2B39"/>
    <w:rsid w:val="00DB0B8D"/>
    <w:rsid w:val="00DC7D69"/>
    <w:rsid w:val="00DD1B28"/>
    <w:rsid w:val="00E34DBF"/>
    <w:rsid w:val="00E554D3"/>
    <w:rsid w:val="00E66A01"/>
    <w:rsid w:val="00E7226E"/>
    <w:rsid w:val="00EA0A86"/>
    <w:rsid w:val="00EC00DB"/>
    <w:rsid w:val="00EC7BA3"/>
    <w:rsid w:val="00ED510F"/>
    <w:rsid w:val="00EF3B95"/>
    <w:rsid w:val="00F04FA3"/>
    <w:rsid w:val="00F111B3"/>
    <w:rsid w:val="00F127E8"/>
    <w:rsid w:val="00F2227C"/>
    <w:rsid w:val="00F224E6"/>
    <w:rsid w:val="00F22520"/>
    <w:rsid w:val="00F27031"/>
    <w:rsid w:val="00F46EB7"/>
    <w:rsid w:val="00F5369C"/>
    <w:rsid w:val="00F6484A"/>
    <w:rsid w:val="00F73EC2"/>
    <w:rsid w:val="00FA01A9"/>
    <w:rsid w:val="00FB33F0"/>
    <w:rsid w:val="00FB4FC6"/>
    <w:rsid w:val="00FC66A5"/>
    <w:rsid w:val="00FD18F1"/>
    <w:rsid w:val="00FE1B11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6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D7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5CC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C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4B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7B5B"/>
  </w:style>
  <w:style w:styleId="Podnoje" w:type="paragraph">
    <w:name w:val="footer"/>
    <w:basedOn w:val="Normal"/>
    <w:link w:val="PodnojeChar"/>
    <w:uiPriority w:val="99"/>
    <w:unhideWhenUsed/>
    <w:rsid w:val="00AF7B5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7B5B"/>
  </w:style>
  <w:style w:styleId="Bezproreda" w:type="paragraph">
    <w:name w:val="No Spacing"/>
    <w:uiPriority w:val="1"/>
    <w:qFormat/>
    <w:rsid w:val="00880E6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6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D7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St-596/2013-89</izvorni_sadrzaj>
    <derivirana_varijabla naziv="DomainObject.PredzadnjaOdlukaIzPredmeta.Oznaka_1">St-596/2013-89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41763-E85B-4B8D-BC17-8872D91D6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1185</properties:Words>
  <properties:Characters>6379</properties:Characters>
  <properties:Lines>143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2018-12-10T09:37:00Z</dcterms:created>
  <dc:creator>wsadmin</dc:creator>
  <cp:lastModifiedBy>Renata Valić</cp:lastModifiedBy>
  <cp:lastPrinted>2018-12-10T11:58:00Z</cp:lastPrinted>
  <dcterms:modified xmlns:xsi="http://www.w3.org/2001/XMLSchema-instance" xsi:type="dcterms:W3CDTF">2018-12-10T12:30:00Z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(596-13  dioba kupovnine - Minerva.docx)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