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754b" w14:paraId="9fa754b" w:rsidRDefault="00F83695" w:rsidP="00F83695" w:rsidR="00F83695" w:rsidRPr="002D3867">
      <w:pPr>
        <w15:collapsed w:val="false"/>
      </w:pPr>
      <w:bookmarkStart w:name="_GoBack" w:id="0"/>
      <w:bookmarkEnd w:id="0"/>
    </w:p>
    <w:p w:rsidRDefault="00A262E9" w:rsidP="00A262E9" w:rsidR="00A262E9" w:rsidRPr="00117965">
      <w:pPr>
        <w:jc w:val="right"/>
      </w:pPr>
      <w:r w:rsidRPr="00117965">
        <w:t>Posl.br. 14 St-</w:t>
      </w:r>
      <w:r>
        <w:t>198/2013-189</w:t>
      </w:r>
    </w:p>
    <w:p w:rsidRDefault="00F83695" w:rsidP="00F83695" w:rsidR="00F83695" w:rsidRPr="002D3867"/>
    <w:p w:rsidRDefault="00A262E9" w:rsidP="00F83695" w:rsidR="00A262E9">
      <w:pPr>
        <w:jc w:val="center"/>
        <w:rPr>
          <w:sz w:val="28"/>
          <w:szCs w:val="28"/>
        </w:rPr>
      </w:pPr>
    </w:p>
    <w:p w:rsidRDefault="00A262E9" w:rsidP="00F83695" w:rsidR="00A262E9">
      <w:pPr>
        <w:jc w:val="center"/>
        <w:rPr>
          <w:sz w:val="28"/>
          <w:szCs w:val="28"/>
        </w:rPr>
      </w:pPr>
    </w:p>
    <w:p w:rsidRDefault="00A262E9" w:rsidP="00F83695" w:rsidR="00A262E9" w:rsidRPr="002D3867">
      <w:pPr>
        <w:jc w:val="center"/>
        <w:rPr>
          <w:sz w:val="28"/>
          <w:szCs w:val="28"/>
        </w:rPr>
      </w:pPr>
    </w:p>
    <w:p w:rsidRDefault="001A0696" w:rsidP="001A0696" w:rsidR="001A0696" w:rsidRPr="002D3867">
      <w:pPr>
        <w:jc w:val="center"/>
      </w:pPr>
      <w:r w:rsidRPr="002D3867">
        <w:t>R E P U B L I K A    H R V A T S K A</w:t>
      </w:r>
    </w:p>
    <w:p w:rsidRDefault="001A0696" w:rsidP="001A0696" w:rsidR="001A0696" w:rsidRPr="002D3867">
      <w:pPr>
        <w:jc w:val="center"/>
      </w:pPr>
      <w:r w:rsidRPr="002D3867">
        <w:t>Z  A  K  L  J  U  Č  A  K</w:t>
      </w:r>
    </w:p>
    <w:p w:rsidRDefault="00F83695" w:rsidP="00F83695" w:rsidR="00F83695">
      <w:pPr>
        <w:jc w:val="both"/>
      </w:pPr>
    </w:p>
    <w:p w:rsidRDefault="00A262E9" w:rsidP="00F83695" w:rsidR="00A262E9" w:rsidRPr="002D3867">
      <w:pPr>
        <w:jc w:val="both"/>
      </w:pPr>
    </w:p>
    <w:p w:rsidRDefault="0024353F" w:rsidP="0024353F" w:rsidR="0024353F" w:rsidRPr="002D3867">
      <w:pPr>
        <w:jc w:val="both"/>
      </w:pPr>
      <w:r w:rsidRPr="002D3867">
        <w:tab/>
      </w:r>
      <w:r w:rsidRPr="002D3867">
        <w:tab/>
        <w:t>Trgovački sud u Rijeci, po stečajnom sucu Veri Jelenović, u stečajnom postupku nad dužnikom ROLL trgovina i usluge d. o. o. u stečaju Motovun (Općina Motovun - Montona), Kanal 19, OIB: 59459132272, dana 1</w:t>
      </w:r>
      <w:r w:rsidR="009846DD">
        <w:t>8</w:t>
      </w:r>
      <w:r w:rsidRPr="002D3867">
        <w:t>. prosinca 2015. godine</w:t>
      </w:r>
    </w:p>
    <w:p w:rsidRDefault="004C76EE" w:rsidP="00F83695" w:rsidR="004C76EE" w:rsidRPr="002D3867">
      <w:pPr>
        <w:jc w:val="center"/>
      </w:pPr>
    </w:p>
    <w:p w:rsidRDefault="00F83695" w:rsidP="00F83695" w:rsidR="00F83695" w:rsidRPr="002D3867">
      <w:pPr>
        <w:jc w:val="center"/>
      </w:pPr>
      <w:r w:rsidRPr="002D3867">
        <w:t>z a k l j u č i o     j e</w:t>
      </w:r>
    </w:p>
    <w:p w:rsidRDefault="00F83695" w:rsidP="00F83695" w:rsidR="00F83695" w:rsidRPr="002D3867"/>
    <w:p w:rsidRDefault="00F83695" w:rsidP="00F83695" w:rsidR="00F83695" w:rsidRPr="002D3867">
      <w:pPr>
        <w:jc w:val="both"/>
      </w:pPr>
      <w:r w:rsidRPr="002D3867">
        <w:tab/>
      </w:r>
      <w:r w:rsidRPr="002D3867">
        <w:tab/>
        <w:t xml:space="preserve">Provedbu </w:t>
      </w:r>
      <w:r w:rsidR="009846DD">
        <w:t>z</w:t>
      </w:r>
      <w:r w:rsidRPr="002D3867">
        <w:t>aključka</w:t>
      </w:r>
      <w:r w:rsidR="009846DD">
        <w:t xml:space="preserve"> ovog suda posl. br. 14. St-198/2013-184 </w:t>
      </w:r>
      <w:r w:rsidRPr="002D3867">
        <w:t>izvršiti će zemljišno knjižni odjel</w:t>
      </w:r>
      <w:r w:rsidR="0024353F" w:rsidRPr="002D3867">
        <w:t xml:space="preserve"> </w:t>
      </w:r>
      <w:r w:rsidR="009846DD">
        <w:t>Pazin</w:t>
      </w:r>
      <w:r w:rsidRPr="002D3867">
        <w:t xml:space="preserve"> Općinskog suda u </w:t>
      </w:r>
      <w:r w:rsidR="00117965" w:rsidRPr="002D3867">
        <w:t>Puli-Pola</w:t>
      </w:r>
      <w:r w:rsidRPr="002D3867">
        <w:t>.</w:t>
      </w:r>
    </w:p>
    <w:p w:rsidRDefault="00F83695" w:rsidP="00F83695" w:rsidR="00F83695" w:rsidRPr="002D3867">
      <w:pPr>
        <w:jc w:val="both"/>
      </w:pPr>
    </w:p>
    <w:p w:rsidRDefault="00F83695" w:rsidP="00F83695" w:rsidR="00F83695" w:rsidRPr="002D3867">
      <w:pPr>
        <w:jc w:val="center"/>
      </w:pPr>
      <w:r w:rsidRPr="002D3867">
        <w:t>Obrazloženje</w:t>
      </w:r>
    </w:p>
    <w:p w:rsidRDefault="00F83695" w:rsidP="00F83695" w:rsidR="00F83695" w:rsidRPr="002D3867">
      <w:pPr>
        <w:pStyle w:val="Uvuenotijeloteksta"/>
        <w:rPr>
          <w:szCs w:val="24"/>
        </w:rPr>
      </w:pPr>
      <w:r w:rsidRPr="002D3867">
        <w:rPr>
          <w:szCs w:val="24"/>
        </w:rPr>
        <w:tab/>
        <w:t>Rješenje o dosudi nekretnine postalo je pravomoćno.</w:t>
      </w:r>
    </w:p>
    <w:p w:rsidRDefault="00F83695" w:rsidP="00F83695" w:rsidR="00F83695">
      <w:pPr>
        <w:pStyle w:val="Uvuenotijeloteksta"/>
        <w:rPr>
          <w:szCs w:val="24"/>
        </w:rPr>
      </w:pPr>
      <w:r w:rsidRPr="002D3867">
        <w:rPr>
          <w:szCs w:val="24"/>
        </w:rPr>
        <w:tab/>
        <w:t>Kupac je položio kupovnu cijenu u cijelosti t</w:t>
      </w:r>
      <w:r w:rsidR="00117965" w:rsidRPr="002D3867">
        <w:rPr>
          <w:szCs w:val="24"/>
        </w:rPr>
        <w:t xml:space="preserve">e je sud </w:t>
      </w:r>
      <w:r w:rsidR="009846DD">
        <w:rPr>
          <w:szCs w:val="24"/>
        </w:rPr>
        <w:t xml:space="preserve">zaključkom </w:t>
      </w:r>
      <w:r w:rsidR="009846DD">
        <w:t>ovog suda posl. br. 14. St-198/2013-184 odredio brisanje tereta na nekretnini koja je bila predmet prodaje i upis prava vlasništva kupca</w:t>
      </w:r>
      <w:r w:rsidRPr="002D3867">
        <w:rPr>
          <w:szCs w:val="24"/>
        </w:rPr>
        <w:t>.</w:t>
      </w:r>
    </w:p>
    <w:p w:rsidRDefault="009846DD" w:rsidP="00F83695" w:rsidR="009846DD" w:rsidRPr="002D3867">
      <w:pPr>
        <w:pStyle w:val="Uvuenotijeloteksta"/>
        <w:rPr>
          <w:szCs w:val="24"/>
        </w:rPr>
      </w:pPr>
      <w:r>
        <w:rPr>
          <w:szCs w:val="24"/>
        </w:rPr>
        <w:tab/>
        <w:t>Slijedom navedenoga, valjalo je odlučiti kao u izreci.</w:t>
      </w:r>
    </w:p>
    <w:p w:rsidRDefault="00A262E9" w:rsidP="00F83695" w:rsidR="00A262E9">
      <w:pPr>
        <w:jc w:val="center"/>
      </w:pPr>
    </w:p>
    <w:p w:rsidRDefault="00E00E58" w:rsidP="00F83695" w:rsidR="00F83695" w:rsidRPr="002D3867">
      <w:pPr>
        <w:jc w:val="center"/>
      </w:pPr>
      <w:r w:rsidRPr="002D3867">
        <w:t xml:space="preserve">Rijeka, </w:t>
      </w:r>
      <w:r w:rsidR="0024353F" w:rsidRPr="002D3867">
        <w:t>1</w:t>
      </w:r>
      <w:r w:rsidR="009846DD">
        <w:t>8</w:t>
      </w:r>
      <w:r w:rsidR="0024353F" w:rsidRPr="002D3867">
        <w:t>. prosinca 2015</w:t>
      </w:r>
      <w:r w:rsidR="00F83695" w:rsidRPr="002D3867">
        <w:t>. godine</w:t>
      </w:r>
    </w:p>
    <w:p w:rsidRDefault="00F83695" w:rsidP="00F83695" w:rsidR="00F83695" w:rsidRPr="002D3867"/>
    <w:p w:rsidRDefault="0024353F" w:rsidR="0024353F" w:rsidRPr="002D3867">
      <w:pPr>
        <w:jc w:val="both"/>
      </w:pPr>
      <w:r w:rsidRPr="002D3867">
        <w:t xml:space="preserve">                                                                                                 Stečajni sudac</w:t>
      </w:r>
    </w:p>
    <w:p w:rsidRDefault="0024353F" w:rsidR="0024353F" w:rsidRPr="002D3867">
      <w:pPr>
        <w:jc w:val="both"/>
      </w:pPr>
      <w:r w:rsidRPr="002D3867">
        <w:t xml:space="preserve">                                                                                                 Vera Jelenović </w:t>
      </w:r>
    </w:p>
    <w:p w:rsidRDefault="00F83695" w:rsidP="00F83695" w:rsidR="00F83695"/>
    <w:p w:rsidRDefault="00A262E9" w:rsidP="00F83695" w:rsidR="00A262E9" w:rsidRPr="002D3867"/>
    <w:p w:rsidRDefault="00F83695" w:rsidP="00F83695" w:rsidR="00F83695" w:rsidRPr="002D3867"/>
    <w:p w:rsidRDefault="00F83695" w:rsidP="00F83695" w:rsidR="00F83695" w:rsidRPr="002D3867">
      <w:r w:rsidRPr="002D3867">
        <w:t>UPUTA O PRAVNOM LIJEKU:</w:t>
      </w:r>
    </w:p>
    <w:p w:rsidRDefault="00F83695" w:rsidP="00F83695" w:rsidR="0028462E" w:rsidRPr="002D3867">
      <w:r w:rsidRPr="002D3867">
        <w:t>Protiv ovog zaključka nije dopušten pravni lijek (čl. 11. OZ-a u svezi sa čl. 164.st. 1. SZ-a).</w:t>
      </w:r>
    </w:p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A262E9" w:rsidP="00F83695" w:rsidR="00A262E9"/>
    <w:p w:rsidRDefault="00F83695" w:rsidP="00F83695" w:rsidR="00F83695" w:rsidRPr="002D3867">
      <w:r w:rsidRPr="002D3867">
        <w:lastRenderedPageBreak/>
        <w:t>DNA</w:t>
      </w:r>
    </w:p>
    <w:p w:rsidRDefault="009846DD" w:rsidP="009846DD" w:rsidR="009846DD">
      <w:r>
        <w:t>-  st. upravitelju i kupcu</w:t>
      </w:r>
      <w:r>
        <w:rPr>
          <w:bCs/>
        </w:rPr>
        <w:t xml:space="preserve"> </w:t>
      </w:r>
      <w:r>
        <w:t>Nataši Cucančić-Zahirović iz Opatije, ulica Vinka Zamlića 3, OIB: 74169055472</w:t>
      </w:r>
    </w:p>
    <w:p w:rsidRDefault="009846DD" w:rsidP="009846DD" w:rsidR="009846DD">
      <w:r>
        <w:t>-  zk odjelu Pazin OS u Puli uz Zaključak posl. br. St-198/2013-184</w:t>
      </w:r>
    </w:p>
    <w:p w:rsidRDefault="009846DD" w:rsidP="009846DD" w:rsidR="009846DD">
      <w:r>
        <w:t>- ERSTE &amp; STEIERMÄRKISCHE BANK D.D. RIJEKA JADRANSKI TRG 3A</w:t>
      </w:r>
    </w:p>
    <w:p w:rsidRDefault="009846DD" w:rsidP="009846DD" w:rsidR="009846DD">
      <w:r>
        <w:t>- RH MINISTARSTVO FINANCIJA, POREZNA UPRAVA - PODRUČNI URED PAZIN</w:t>
      </w:r>
    </w:p>
    <w:p w:rsidRDefault="009846DD" w:rsidP="009846DD" w:rsidR="009846DD">
      <w:r>
        <w:t>- ŽDO Pula</w:t>
      </w:r>
    </w:p>
    <w:p w:rsidRDefault="009846DD" w:rsidP="009846DD" w:rsidR="009846DD">
      <w:r>
        <w:t>-  e-oglasna ploča suda</w:t>
      </w:r>
    </w:p>
    <w:p w:rsidRDefault="0024378E" w:rsidP="00F83695" w:rsidR="00F83695" w:rsidRPr="002D3867">
      <w:pPr>
        <w:ind w:left="-540"/>
        <w:jc w:val="both"/>
      </w:pPr>
      <w:r w:rsidRPr="002D3867">
        <w:t xml:space="preserve">        </w:t>
      </w:r>
    </w:p>
    <w:p w:rsidRDefault="0024378E" w:rsidP="00F83695" w:rsidR="00F83695" w:rsidRPr="002D3867">
      <w:pPr>
        <w:ind w:left="-540"/>
        <w:jc w:val="both"/>
      </w:pPr>
      <w:r w:rsidRPr="002D3867">
        <w:t xml:space="preserve">        Rijeka, </w:t>
      </w:r>
      <w:r w:rsidR="002D3867" w:rsidRPr="002D3867">
        <w:t>1</w:t>
      </w:r>
      <w:r w:rsidR="009846DD">
        <w:t>8</w:t>
      </w:r>
      <w:r w:rsidR="002D3867" w:rsidRPr="002D3867">
        <w:t>. prosinca 2015</w:t>
      </w:r>
      <w:r w:rsidRPr="002D3867">
        <w:t>.g.</w:t>
      </w:r>
    </w:p>
    <w:p w:rsidRDefault="00F83695" w:rsidP="00F83695" w:rsidR="00F83695" w:rsidRPr="002D3867">
      <w:pPr>
        <w:ind w:left="-540"/>
        <w:jc w:val="both"/>
      </w:pPr>
    </w:p>
    <w:p w:rsidRDefault="00F83695" w:rsidP="00F83695" w:rsidR="00F83695" w:rsidRPr="002D3867">
      <w:pPr>
        <w:jc w:val="both"/>
      </w:pPr>
      <w:r w:rsidRPr="002D3867">
        <w:t xml:space="preserve">                                                                                                     S u d a c</w:t>
      </w:r>
    </w:p>
    <w:p w:rsidRDefault="00F83695" w:rsidP="00F83695" w:rsidR="00F83695" w:rsidRPr="002D3867">
      <w:pPr>
        <w:jc w:val="both"/>
      </w:pPr>
      <w:r w:rsidRPr="002D3867">
        <w:t xml:space="preserve">                                                                                         </w:t>
      </w:r>
      <w:r w:rsidR="00C462B4" w:rsidRPr="002D3867">
        <w:t xml:space="preserve">     </w:t>
      </w:r>
      <w:r w:rsidRPr="002D3867">
        <w:t xml:space="preserve"> Vera Jelenović </w:t>
      </w:r>
    </w:p>
    <w:p w:rsidRDefault="00F83695" w:rsidP="00F83695" w:rsidR="00F83695" w:rsidRPr="002D3867"/>
    <w:p w:rsidRDefault="00E21439" w:rsidR="00E21439" w:rsidRPr="002D3867"/>
    <w:sectPr w:rsidSect="00A262E9" w:rsidR="00E21439" w:rsidRPr="002D3867">
      <w:footerReference w:type="even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F4B" w:rsidR="00470F4B">
      <w:r>
        <w:separator/>
      </w:r>
    </w:p>
  </w:endnote>
  <w:endnote w:id="0" w:type="continuationSeparator">
    <w:p w:rsidRDefault="00470F4B" w:rsidR="00470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9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F4B" w:rsidR="00470F4B">
      <w:r>
        <w:separator/>
      </w:r>
    </w:p>
  </w:footnote>
  <w:footnote w:id="0" w:type="continuationSeparator">
    <w:p w:rsidRDefault="00470F4B" w:rsidR="00470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2E9" w:rsidP="00A262E9" w:rsidR="00A262E9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</w:p>
  <w:p w:rsidRDefault="00A262E9" w:rsidP="00A262E9" w:rsidR="00A262E9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62E9" w:rsidP="00A262E9" w:rsidR="00A262E9" w:rsidRPr="00A262E9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A262E9">
      <w:rPr>
        <w:rFonts w:eastAsia="MS Mincho"/>
        <w:sz w:val="20"/>
        <w:szCs w:val="20"/>
      </w:rPr>
      <w:t>REPUBLIKA HRVATSKA</w:t>
    </w:r>
  </w:p>
  <w:p w:rsidRDefault="00A262E9" w:rsidP="00A262E9" w:rsidR="00A262E9" w:rsidRPr="00A262E9">
    <w:pPr>
      <w:rPr>
        <w:sz w:val="20"/>
        <w:szCs w:val="20"/>
      </w:rPr>
    </w:pPr>
    <w:r w:rsidRPr="00A262E9">
      <w:rPr>
        <w:rFonts w:eastAsia="MS Mincho"/>
        <w:sz w:val="20"/>
        <w:szCs w:val="20"/>
      </w:rPr>
      <w:t>TRGOVAČKI SUD U RIJECI</w:t>
    </w:r>
  </w:p>
  <w:p w:rsidRDefault="00A262E9" w:rsidP="00A262E9" w:rsidR="00A262E9" w:rsidRPr="00A262E9">
    <w:pPr>
      <w:rPr>
        <w:rFonts w:eastAsia="MS Mincho"/>
        <w:sz w:val="20"/>
        <w:szCs w:val="20"/>
      </w:rPr>
    </w:pPr>
    <w:r w:rsidRPr="00A262E9">
      <w:rPr>
        <w:rFonts w:eastAsia="MS Mincho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90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EA7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F4B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46DD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2E9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4BA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612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262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62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262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62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239</properties:Words>
  <properties:Characters>1117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2015-12-18T09:46:00Z</dcterms:created>
  <dc:creator>korlevicd</dc:creator>
  <cp:lastModifiedBy>Danijela Fumić</cp:lastModifiedBy>
  <cp:lastPrinted>2007-10-29T08:19:00Z</cp:lastPrinted>
  <dcterms:modified xmlns:xsi="http://www.w3.org/2001/XMLSchema-instance" xsi:type="dcterms:W3CDTF">2015-12-18T09:50:00Z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