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6665"/>
        <w:tblInd w:type="dxa" w:w="93"/>
        <w:tblLook w:val="04A0" w:noVBand="1" w:noHBand="0" w:lastColumn="0" w:firstColumn="1" w:lastRow="0" w:firstRow="1"/>
      </w:tblPr>
      <w:tblGrid>
        <w:gridCol w:w="798"/>
        <w:gridCol w:w="661"/>
        <w:gridCol w:w="3626"/>
        <w:gridCol w:w="411"/>
        <w:gridCol w:w="1243"/>
        <w:gridCol w:w="1285"/>
        <w:gridCol w:w="3787"/>
        <w:gridCol w:w="964"/>
        <w:gridCol w:w="796"/>
        <w:gridCol w:w="1028"/>
        <w:gridCol w:w="2066"/>
      </w:tblGrid>
      <w:tr w:rsidTr="00332E06" w:rsidR="00332E06" w:rsidRPr="00332E06">
        <w:trPr>
          <w:trHeight w:val="441"/>
        </w:trPr>
        <w:tc>
          <w:tcPr>
            <w:tcW w:type="dxa" w:w="14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B4602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>
              <w:rPr>
                <w:noProof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page">
                    <wp:posOffset>1083945</wp:posOffset>
                  </wp:positionH>
                  <wp:positionV relativeFrom="page">
                    <wp:posOffset>543560</wp:posOffset>
                  </wp:positionV>
                  <wp:extent cy="961200" cx="720000"/>
                  <wp:effectExtent b="0" r="4445" t="0" l="0"/>
                  <wp:wrapNone/>
                  <wp:docPr hidden="true" name="eSPIS_GrbRH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image1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Start w:name="_GoBack" w:id="0"/>
            <w:bookmarkEnd w:id="0"/>
            <w:r w:rsidR="00332E06"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Nadležni trgovački sud:</w:t>
            </w:r>
          </w:p>
        </w:tc>
        <w:tc>
          <w:tcPr>
            <w:tcW w:type="dxa" w:w="1035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TRGOVAČKI SUD U BJELOVARU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258"/>
        </w:trPr>
        <w:tc>
          <w:tcPr>
            <w:tcW w:type="dxa" w:w="14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Poslovni broj spisa:</w:t>
            </w:r>
          </w:p>
        </w:tc>
        <w:tc>
          <w:tcPr>
            <w:tcW w:type="dxa" w:w="1035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St-730/2018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258"/>
        </w:trPr>
        <w:tc>
          <w:tcPr>
            <w:tcW w:type="dxa" w:w="14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Dužnik:</w:t>
            </w:r>
          </w:p>
        </w:tc>
        <w:tc>
          <w:tcPr>
            <w:tcW w:type="dxa" w:w="1035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POLJOPRIVREDNA ZADRUGA VIROVITIČKO POVRĆE u stečaju</w:t>
            </w: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162"/>
        </w:trPr>
        <w:tc>
          <w:tcPr>
            <w:tcW w:type="dxa" w:w="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3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3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258"/>
        </w:trPr>
        <w:tc>
          <w:tcPr>
            <w:tcW w:type="dxa" w:w="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3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769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POPIS VJEROVNIKA KOJI SU DOSTAVILI TRAŽBINE</w:t>
            </w:r>
          </w:p>
        </w:tc>
        <w:tc>
          <w:tcPr>
            <w:tcW w:type="dxa" w:w="7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135"/>
        </w:trPr>
        <w:tc>
          <w:tcPr>
            <w:tcW w:type="dxa" w:w="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3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2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3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Redni broj</w:t>
            </w:r>
          </w:p>
        </w:tc>
        <w:tc>
          <w:tcPr>
            <w:tcW w:type="dxa" w:w="66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Broj prijave</w:t>
            </w:r>
          </w:p>
        </w:tc>
        <w:tc>
          <w:tcPr>
            <w:tcW w:type="dxa" w:w="362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Ime i prezime/tvrtka ili naziv vjerovnika</w:t>
            </w:r>
          </w:p>
        </w:tc>
        <w:tc>
          <w:tcPr>
            <w:tcW w:type="dxa" w:w="41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124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dxa" w:w="128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Iznos prijavljene tražbine</w:t>
            </w: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378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96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Pristojba</w:t>
            </w:r>
          </w:p>
        </w:tc>
        <w:tc>
          <w:tcPr>
            <w:tcW w:type="dxa" w:w="7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Punomoć</w:t>
            </w:r>
          </w:p>
        </w:tc>
        <w:tc>
          <w:tcPr>
            <w:tcW w:type="dxa" w:w="102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Zaprimljeno</w:t>
            </w:r>
          </w:p>
        </w:tc>
        <w:tc>
          <w:tcPr>
            <w:tcW w:type="dxa" w:w="206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Sudski postupci</w:t>
            </w: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3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AGRIMATCO d.o.o. , zastupano po Anamariji Biočić, odvjetnici iz Osijeka, Šetalište Petra Preradovića 3</w:t>
            </w:r>
          </w:p>
        </w:tc>
        <w:tc>
          <w:tcPr>
            <w:tcW w:type="dxa" w:w="4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24373689835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proofErr w:type="spellStart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Petrijevci</w:t>
            </w:r>
            <w:proofErr w:type="spellEnd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, </w:t>
            </w:r>
            <w:proofErr w:type="spellStart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Jelengradska</w:t>
            </w:r>
            <w:proofErr w:type="spellEnd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12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10.825,89</w:t>
            </w:r>
          </w:p>
        </w:tc>
        <w:tc>
          <w:tcPr>
            <w:tcW w:type="dxa" w:w="378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Isporučena roba, Izvod otvorenih stavaka, Obračun zateznih kamata</w:t>
            </w:r>
          </w:p>
        </w:tc>
        <w:tc>
          <w:tcPr>
            <w:tcW w:type="dxa" w:w="9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Uplaćeno, 219,00 kn</w:t>
            </w:r>
          </w:p>
        </w:tc>
        <w:tc>
          <w:tcPr>
            <w:tcW w:type="dxa" w:w="7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DA</w:t>
            </w:r>
          </w:p>
        </w:tc>
        <w:tc>
          <w:tcPr>
            <w:tcW w:type="dxa" w:w="10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4. </w:t>
            </w:r>
            <w:proofErr w:type="spellStart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4.</w:t>
            </w:r>
            <w:proofErr w:type="spellEnd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2019.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3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MARIO MARAKOVIĆ</w:t>
            </w:r>
          </w:p>
        </w:tc>
        <w:tc>
          <w:tcPr>
            <w:tcW w:type="dxa" w:w="4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13126389703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Pitomača, </w:t>
            </w:r>
            <w:proofErr w:type="spellStart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Otrovanec</w:t>
            </w:r>
            <w:proofErr w:type="spellEnd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244/A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11.162,34</w:t>
            </w:r>
          </w:p>
        </w:tc>
        <w:tc>
          <w:tcPr>
            <w:tcW w:type="dxa" w:w="378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Ugovor o radu, Platne liste, Prijavno odjavni podaci HZMO, JOPPD obrasci</w:t>
            </w:r>
          </w:p>
        </w:tc>
        <w:tc>
          <w:tcPr>
            <w:tcW w:type="dxa" w:w="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oslobođen</w:t>
            </w:r>
          </w:p>
        </w:tc>
        <w:tc>
          <w:tcPr>
            <w:tcW w:type="dxa" w:w="7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27. 3. 2019.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3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ZDRAVKO RUKAVINA </w:t>
            </w:r>
            <w:proofErr w:type="spellStart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vl</w:t>
            </w:r>
            <w:proofErr w:type="spellEnd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. obrta Autoprijevoz RUKAVINA, zastupan po Jeleni </w:t>
            </w:r>
            <w:proofErr w:type="spellStart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Tomrlin</w:t>
            </w:r>
            <w:proofErr w:type="spellEnd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Gračan, odvjetnici iz Đurđevca, Đure </w:t>
            </w:r>
            <w:proofErr w:type="spellStart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Basaričeka</w:t>
            </w:r>
            <w:proofErr w:type="spellEnd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13</w:t>
            </w:r>
          </w:p>
        </w:tc>
        <w:tc>
          <w:tcPr>
            <w:tcW w:type="dxa" w:w="4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43997773574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Pitomača, Vladimira Nazora 116a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76.788,69</w:t>
            </w:r>
          </w:p>
        </w:tc>
        <w:tc>
          <w:tcPr>
            <w:tcW w:type="dxa" w:w="378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Računi za usluge prijevoza, potraživanje po pravomoćnoj i ovršnoj Presudi Trgovačkog suda u Bjelovaru broj </w:t>
            </w:r>
            <w:proofErr w:type="spellStart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Povrv</w:t>
            </w:r>
            <w:proofErr w:type="spellEnd"/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-6/2018-12 od 13.04.2018.</w:t>
            </w:r>
          </w:p>
        </w:tc>
        <w:tc>
          <w:tcPr>
            <w:tcW w:type="dxa" w:w="9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Uplaćeno, 500,00 kn</w:t>
            </w:r>
          </w:p>
        </w:tc>
        <w:tc>
          <w:tcPr>
            <w:tcW w:type="dxa" w:w="7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26. 3. 2019.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3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BONCA d.o.o.</w:t>
            </w:r>
          </w:p>
        </w:tc>
        <w:tc>
          <w:tcPr>
            <w:tcW w:type="dxa" w:w="4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85746890492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Zagreb, Slavonska avenija 7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262.500,00</w:t>
            </w:r>
          </w:p>
        </w:tc>
        <w:tc>
          <w:tcPr>
            <w:tcW w:type="dxa" w:w="378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Neplaćena zakupnina po Ugovoru o zakupu poslovnog prostora</w:t>
            </w:r>
          </w:p>
        </w:tc>
        <w:tc>
          <w:tcPr>
            <w:tcW w:type="dxa" w:w="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DA  500,00 kn</w:t>
            </w:r>
          </w:p>
        </w:tc>
        <w:tc>
          <w:tcPr>
            <w:tcW w:type="dxa" w:w="7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22. 3. 2019.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3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Republika Hrvatska, Ministarstvo financija, Porezna uprava, Područni ured Virovitica, zastupana po ŽDO u Bjelovaru</w:t>
            </w:r>
          </w:p>
        </w:tc>
        <w:tc>
          <w:tcPr>
            <w:tcW w:type="dxa" w:w="4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Virovitica, Vladimira Nazora 3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148.773,88</w:t>
            </w:r>
          </w:p>
        </w:tc>
        <w:tc>
          <w:tcPr>
            <w:tcW w:type="dxa" w:w="378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Porezi, doprinosi, javna davanja, (Ovršne isprave na iznos od 148.773,88 kn) </w:t>
            </w:r>
          </w:p>
        </w:tc>
        <w:tc>
          <w:tcPr>
            <w:tcW w:type="dxa" w:w="96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oslobođen</w:t>
            </w:r>
          </w:p>
        </w:tc>
        <w:tc>
          <w:tcPr>
            <w:tcW w:type="dxa" w:w="7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18. 4. 2019.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6.</w:t>
            </w:r>
          </w:p>
        </w:tc>
        <w:tc>
          <w:tcPr>
            <w:tcW w:type="dxa" w:w="3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EOS MATRIX D.O.O.</w:t>
            </w:r>
          </w:p>
        </w:tc>
        <w:tc>
          <w:tcPr>
            <w:tcW w:type="dxa" w:w="4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76674680107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Zagreb, Horvatova 82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209,17</w:t>
            </w:r>
          </w:p>
        </w:tc>
        <w:tc>
          <w:tcPr>
            <w:tcW w:type="dxa" w:w="378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Telekom usluge, Okvirni ugovor o prodaji i ustupu tražbine F3-20/2017, Izvadak iz poslovnih knjiga</w:t>
            </w:r>
          </w:p>
        </w:tc>
        <w:tc>
          <w:tcPr>
            <w:tcW w:type="dxa" w:w="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DA, 4,18 kn</w:t>
            </w:r>
          </w:p>
        </w:tc>
        <w:tc>
          <w:tcPr>
            <w:tcW w:type="dxa" w:w="7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24. 4. 2019.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7.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7.</w:t>
            </w:r>
          </w:p>
        </w:tc>
        <w:tc>
          <w:tcPr>
            <w:tcW w:type="dxa" w:w="3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EOS MATRIX D.O.O.</w:t>
            </w:r>
          </w:p>
        </w:tc>
        <w:tc>
          <w:tcPr>
            <w:tcW w:type="dxa" w:w="4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76674680107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Zagreb, Horvatova 82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2.243,56</w:t>
            </w:r>
          </w:p>
        </w:tc>
        <w:tc>
          <w:tcPr>
            <w:tcW w:type="dxa" w:w="378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Telekom usluge, Okvirni ugovor o prodaji i ustupu tražbine F3-20/2017, Izvadak iz poslovnih knjiga</w:t>
            </w:r>
          </w:p>
        </w:tc>
        <w:tc>
          <w:tcPr>
            <w:tcW w:type="dxa" w:w="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DA, 44,87 kn</w:t>
            </w:r>
          </w:p>
        </w:tc>
        <w:tc>
          <w:tcPr>
            <w:tcW w:type="dxa" w:w="7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24. 4. 2019.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32E06" w:rsidR="00332E06" w:rsidRPr="00332E06">
        <w:trPr>
          <w:trHeight w:val="969"/>
        </w:trPr>
        <w:tc>
          <w:tcPr>
            <w:tcW w:type="dxa" w:w="798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66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8.</w:t>
            </w:r>
          </w:p>
        </w:tc>
        <w:tc>
          <w:tcPr>
            <w:tcW w:type="dxa" w:w="362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HEP ELEKTRA D.D.</w:t>
            </w:r>
          </w:p>
        </w:tc>
        <w:tc>
          <w:tcPr>
            <w:tcW w:type="dxa" w:w="41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43965974818</w:t>
            </w:r>
          </w:p>
        </w:tc>
        <w:tc>
          <w:tcPr>
            <w:tcW w:type="dxa" w:w="12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Zagreb, Ulica grada Vukovara 37</w:t>
            </w:r>
          </w:p>
        </w:tc>
        <w:tc>
          <w:tcPr>
            <w:tcW w:type="dxa" w:w="128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4.282,71</w:t>
            </w:r>
          </w:p>
        </w:tc>
        <w:tc>
          <w:tcPr>
            <w:tcW w:type="dxa" w:w="378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Računi za isporučenu el. energiju, Izvadak iz poslovnih knjiga</w:t>
            </w:r>
          </w:p>
        </w:tc>
        <w:tc>
          <w:tcPr>
            <w:tcW w:type="dxa" w:w="96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DA, 85,65 kn</w:t>
            </w:r>
          </w:p>
        </w:tc>
        <w:tc>
          <w:tcPr>
            <w:tcW w:type="dxa" w:w="79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2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24. 4. 2019.</w:t>
            </w:r>
          </w:p>
        </w:tc>
        <w:tc>
          <w:tcPr>
            <w:tcW w:type="dxa" w:w="206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332E06" w:rsidR="00332E06" w:rsidRPr="00332E06">
        <w:trPr>
          <w:trHeight w:val="369"/>
        </w:trPr>
        <w:tc>
          <w:tcPr>
            <w:tcW w:type="dxa" w:w="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dxa" w:w="52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Ukupno iznos prijavljenih tražbina:</w:t>
            </w:r>
          </w:p>
        </w:tc>
        <w:tc>
          <w:tcPr>
            <w:tcW w:type="dxa" w:w="12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b/>
                <w:bCs/>
                <w:color w:val="000000"/>
                <w:sz w:val="16"/>
                <w:szCs w:val="16"/>
                <w:lang w:eastAsia="hr-HR"/>
              </w:rPr>
              <w:t>516.786,24</w:t>
            </w:r>
          </w:p>
        </w:tc>
        <w:tc>
          <w:tcPr>
            <w:tcW w:type="dxa" w:w="3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7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204"/>
        </w:trPr>
        <w:tc>
          <w:tcPr>
            <w:tcW w:type="dxa" w:w="14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 xml:space="preserve">Sveta </w:t>
            </w:r>
            <w:proofErr w:type="spellStart"/>
            <w:r w:rsidRPr="00332E0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Nedelja</w:t>
            </w:r>
            <w:proofErr w:type="spellEnd"/>
            <w:r w:rsidRPr="00332E0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,</w:t>
            </w:r>
          </w:p>
        </w:tc>
        <w:tc>
          <w:tcPr>
            <w:tcW w:type="dxa" w:w="52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24. travanj 2019.</w:t>
            </w:r>
          </w:p>
        </w:tc>
        <w:tc>
          <w:tcPr>
            <w:tcW w:type="dxa" w:w="12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332E06">
              <w:rPr>
                <w:rFonts w:cs="Times New Roman" w:eastAsia="Times New Roman"/>
                <w:sz w:val="16"/>
                <w:szCs w:val="16"/>
                <w:lang w:eastAsia="hr-HR"/>
              </w:rPr>
              <w:t>Stečajni upravitelj:</w:t>
            </w: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264"/>
        </w:trPr>
        <w:tc>
          <w:tcPr>
            <w:tcW w:type="dxa" w:w="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7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332E06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Milan </w:t>
            </w:r>
            <w:proofErr w:type="spellStart"/>
            <w:r w:rsidRPr="00332E06">
              <w:rPr>
                <w:rFonts w:cs="Times New Roman" w:eastAsia="Times New Roman"/>
                <w:sz w:val="20"/>
                <w:szCs w:val="20"/>
                <w:lang w:eastAsia="hr-HR"/>
              </w:rPr>
              <w:t>Bariša</w:t>
            </w:r>
            <w:proofErr w:type="spellEnd"/>
            <w:r w:rsidRPr="00332E06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Obradović</w:t>
            </w: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332E06" w:rsidR="00332E06" w:rsidRPr="00332E06">
        <w:trPr>
          <w:trHeight w:val="258"/>
        </w:trPr>
        <w:tc>
          <w:tcPr>
            <w:tcW w:type="dxa" w:w="7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4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jc w:val="center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2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3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7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0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32E06" w:rsidP="00332E06" w:rsidR="00332E06" w:rsidRPr="00332E06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</w:tbl>
    <w:p w14:textId="39fda78" w14:paraId="39fda78" w:rsidRDefault="00AE649C" w:rsidP="004F27AE" w:rsidR="00AE649C" w:rsidRPr="00B76F3C">
      <w:pPr>
        <w:pStyle w:val="NormaleSPIS"/>
        <w15:collapsed w:val="false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2E06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61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St-730/2018-27</izvorni_sadrzaj>
    <derivirana_varijabla naziv="DomainObject.Oznaka_1">St-730/2018-27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St-730/2018-27</izvorni_sadrzaj>
    <derivirana_varijabla naziv="DomainObject.PoslovniBrojDokumenta_1">St-730/2018-27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RC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9B722-315D-4589-ABE8-68498DCC2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1969</properties:Characters>
  <properties:Lines>225</properties:Lines>
  <properties:Paragraphs>98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2019-04-26T11:28:00Z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St-730/2018-27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