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0d1e" w14:paraId="fc50d1e" w:rsidRDefault="0074773B" w:rsidP="00573318" w:rsidR="00C42B73">
      <w:pPr>
        <w:jc w:val="right"/>
        <w15:collapsed w:val="false"/>
        <w:rPr>
          <w:rFonts w:hAnsi="Times New Roman" w:ascii="Times New Roman"/>
        </w:rPr>
      </w:pPr>
      <w:bookmarkStart w:name="_GoBack" w:id="0"/>
      <w:bookmarkEnd w:id="0"/>
      <w:r>
        <w:rPr>
          <w:rFonts w:hAnsi="Times New Roman" w:ascii="Times New Roman"/>
        </w:rPr>
        <w:t xml:space="preserve">3 </w:t>
      </w:r>
      <w:r w:rsidR="00573318">
        <w:rPr>
          <w:rFonts w:hAnsi="Times New Roman" w:ascii="Times New Roman"/>
        </w:rPr>
        <w:t>St-</w:t>
      </w:r>
      <w:r w:rsidR="00B855AE">
        <w:rPr>
          <w:rFonts w:hAnsi="Times New Roman" w:ascii="Times New Roman"/>
        </w:rPr>
        <w:t>2348/17-6</w:t>
      </w:r>
    </w:p>
    <w:p w:rsidRDefault="00EE346F" w:rsidP="00573318" w:rsidR="00EE346F" w:rsidRPr="00D01A86">
      <w:pPr>
        <w:jc w:val="right"/>
        <w:rPr>
          <w:rFonts w:hAnsi="Times New Roman" w:ascii="Times New Roman"/>
        </w:rPr>
      </w:pPr>
    </w:p>
    <w:p w:rsidRDefault="00C42B73" w:rsidP="000045DB" w:rsidR="00EE346F" w:rsidRPr="00D01A86">
      <w:pPr>
        <w:jc w:val="both"/>
        <w:rPr>
          <w:rFonts w:hAnsi="Times New Roman" w:ascii="Times New Roman"/>
        </w:rPr>
      </w:pPr>
      <w:r w:rsidRPr="00D01A86">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20317A" w:rsidR="0020317A" w:rsidRPr="00D01A86">
      <w:pPr>
        <w:rPr>
          <w:rFonts w:hAnsi="Times New Roman" w:ascii="Times New Roman"/>
        </w:rPr>
      </w:pPr>
      <w:r w:rsidRPr="00D01A86">
        <w:rPr>
          <w:rFonts w:hAnsi="Times New Roman" w:ascii="Times New Roman"/>
        </w:rPr>
        <w:t>REPUBLIKA HRVATSKA</w:t>
      </w:r>
    </w:p>
    <w:p w:rsidRDefault="0020317A" w:rsidR="0020317A" w:rsidRPr="00D01A86">
      <w:pPr>
        <w:rPr>
          <w:rFonts w:hAnsi="Times New Roman" w:ascii="Times New Roman"/>
        </w:rPr>
      </w:pPr>
      <w:r w:rsidRPr="00D01A86">
        <w:rPr>
          <w:rFonts w:hAnsi="Times New Roman" w:ascii="Times New Roman"/>
        </w:rPr>
        <w:t>TRGOVAČKI SUD U ZAGREBU</w:t>
      </w:r>
    </w:p>
    <w:p w:rsidRDefault="0020317A" w:rsidR="0020317A" w:rsidRPr="00D01A86">
      <w:pPr>
        <w:rPr>
          <w:rFonts w:hAnsi="Times New Roman" w:ascii="Times New Roman"/>
        </w:rPr>
      </w:pPr>
      <w:r w:rsidRPr="00D01A86">
        <w:rPr>
          <w:rFonts w:hAnsi="Times New Roman" w:ascii="Times New Roman"/>
        </w:rPr>
        <w:t xml:space="preserve">STALNA SLUŽBA </w:t>
      </w:r>
      <w:r w:rsidR="00B855AE">
        <w:rPr>
          <w:rFonts w:hAnsi="Times New Roman" w:ascii="Times New Roman"/>
        </w:rPr>
        <w:t>U KARLOVCU</w:t>
      </w:r>
    </w:p>
    <w:p w:rsidRDefault="00C42B73" w:rsidR="00C42B73" w:rsidRPr="00D01A86">
      <w:pPr>
        <w:rPr>
          <w:rFonts w:hAnsi="Times New Roman" w:ascii="Times New Roman"/>
        </w:rPr>
      </w:pPr>
      <w:r w:rsidRPr="00D01A86">
        <w:rPr>
          <w:rFonts w:hAnsi="Times New Roman" w:ascii="Times New Roman"/>
        </w:rPr>
        <w:t xml:space="preserve">Karlovac, </w:t>
      </w:r>
      <w:r w:rsidR="00B855AE">
        <w:rPr>
          <w:rFonts w:hAnsi="Times New Roman" w:ascii="Times New Roman"/>
        </w:rPr>
        <w:t>Trg hrvatskih branitelja 1/II</w:t>
      </w:r>
    </w:p>
    <w:p w:rsidRDefault="00E3367A" w:rsidR="00C42B73" w:rsidRPr="00D01A86">
      <w:pPr>
        <w:rPr>
          <w:rFonts w:hAnsi="Times New Roman" w:ascii="Times New Roman"/>
        </w:rPr>
      </w:pPr>
      <w:r w:rsidRPr="00D01A86">
        <w:rPr>
          <w:rFonts w:hAnsi="Times New Roman" w:ascii="Times New Roman"/>
        </w:rPr>
        <w:t xml:space="preserve">                                                                           </w:t>
      </w:r>
    </w:p>
    <w:p w:rsidRDefault="00C42B73" w:rsidP="00C42B73" w:rsidR="00B81753" w:rsidRPr="00D01A86">
      <w:pPr>
        <w:jc w:val="center"/>
        <w:rPr>
          <w:rFonts w:hAnsi="Times New Roman" w:ascii="Times New Roman"/>
        </w:rPr>
      </w:pPr>
      <w:r w:rsidRPr="00D01A86">
        <w:rPr>
          <w:rFonts w:hAnsi="Times New Roman" w:ascii="Times New Roman"/>
        </w:rPr>
        <w:t>REPUBLIKA HRVATSKA</w:t>
      </w:r>
    </w:p>
    <w:p w:rsidRDefault="00C42B73" w:rsidP="0020317A" w:rsidR="00E3367A">
      <w:pPr>
        <w:jc w:val="center"/>
        <w:rPr>
          <w:rFonts w:hAnsi="Times New Roman" w:ascii="Times New Roman"/>
        </w:rPr>
      </w:pPr>
      <w:r w:rsidRPr="00D01A86">
        <w:rPr>
          <w:rFonts w:hAnsi="Times New Roman" w:ascii="Times New Roman"/>
        </w:rPr>
        <w:t xml:space="preserve">R </w:t>
      </w:r>
      <w:r w:rsidR="0020317A" w:rsidRPr="00D01A86">
        <w:rPr>
          <w:rFonts w:hAnsi="Times New Roman" w:ascii="Times New Roman"/>
        </w:rPr>
        <w:t>J E Š E N J E</w:t>
      </w:r>
    </w:p>
    <w:p w:rsidRDefault="006B1E90" w:rsidP="0020317A" w:rsidR="006B1E90" w:rsidRPr="00D01A86">
      <w:pPr>
        <w:jc w:val="center"/>
        <w:rPr>
          <w:rFonts w:hAnsi="Times New Roman" w:ascii="Times New Roman"/>
        </w:rPr>
      </w:pPr>
    </w:p>
    <w:p w:rsidRDefault="00B855AE" w:rsidP="00B855AE" w:rsidR="00573318">
      <w:pPr>
        <w:ind w:firstLine="708"/>
        <w:jc w:val="both"/>
        <w:rPr>
          <w:rFonts w:hAnsi="Times New Roman" w:ascii="Times New Roman"/>
        </w:rPr>
      </w:pPr>
      <w:r w:rsidRPr="00B855AE">
        <w:rPr>
          <w:rFonts w:hAnsi="Times New Roman" w:ascii="Times New Roman"/>
        </w:rPr>
        <w:t>Trgovački sud u Zagrebu, Stalna služba u Karlovcu, po stečajnom sucu Vesni Fundurulić Perišin, kao sucu pojedincu, postupajući po prijedlogu Financijske agencije, u stečajnom postupku nad dužnikom BETON-ČELIK d.o.o.</w:t>
      </w:r>
      <w:r>
        <w:rPr>
          <w:rFonts w:hAnsi="Times New Roman" w:ascii="Times New Roman"/>
        </w:rPr>
        <w:t>, Velika Gorica</w:t>
      </w:r>
      <w:r w:rsidRPr="00B855AE">
        <w:rPr>
          <w:rFonts w:hAnsi="Times New Roman" w:ascii="Times New Roman"/>
        </w:rPr>
        <w:t>, Rakitovec 242/A,  OIB:</w:t>
      </w:r>
      <w:r>
        <w:rPr>
          <w:rFonts w:hAnsi="Times New Roman" w:ascii="Times New Roman"/>
        </w:rPr>
        <w:t xml:space="preserve"> </w:t>
      </w:r>
      <w:r w:rsidRPr="00B855AE">
        <w:rPr>
          <w:rFonts w:hAnsi="Times New Roman" w:ascii="Times New Roman"/>
        </w:rPr>
        <w:t>24288296537,  2. svibnja 2018.,</w:t>
      </w:r>
    </w:p>
    <w:p w:rsidRDefault="00B855AE" w:rsidP="00573318" w:rsidR="00B855AE" w:rsidRPr="00573318">
      <w:pPr>
        <w:jc w:val="both"/>
        <w:rPr>
          <w:rFonts w:hAnsi="Times New Roman" w:ascii="Times New Roman"/>
        </w:rPr>
      </w:pPr>
    </w:p>
    <w:p w:rsidRDefault="00573318" w:rsidP="00573318" w:rsidR="00573318" w:rsidRPr="00573318">
      <w:pPr>
        <w:jc w:val="center"/>
        <w:rPr>
          <w:rFonts w:hAnsi="Times New Roman" w:ascii="Times New Roman"/>
        </w:rPr>
      </w:pPr>
      <w:r w:rsidRPr="00573318">
        <w:rPr>
          <w:rFonts w:hAnsi="Times New Roman" w:ascii="Times New Roman"/>
        </w:rPr>
        <w:t>r i j e š i o  j e</w:t>
      </w:r>
    </w:p>
    <w:p w:rsidRDefault="00573318" w:rsidP="00573318" w:rsidR="00573318" w:rsidRPr="00573318">
      <w:pPr>
        <w:jc w:val="both"/>
        <w:rPr>
          <w:rFonts w:hAnsi="Times New Roman" w:ascii="Times New Roman"/>
        </w:rPr>
      </w:pPr>
    </w:p>
    <w:p w:rsidRDefault="00B855AE" w:rsidP="00B855AE" w:rsidR="00B855AE" w:rsidRPr="00B855AE">
      <w:pPr>
        <w:ind w:firstLine="708"/>
        <w:jc w:val="both"/>
        <w:rPr>
          <w:rFonts w:hAnsi="Times New Roman" w:ascii="Times New Roman"/>
        </w:rPr>
      </w:pPr>
      <w:r w:rsidRPr="00B855AE">
        <w:rPr>
          <w:rFonts w:hAnsi="Times New Roman" w:ascii="Times New Roman"/>
        </w:rPr>
        <w:t>1.Pokreće se prethodni postupak radi utvrđivanja pretpostavki za otvaranje stečajnog postupka nad dužnikom BETON-ČELIK d.o.o., Velika Gorica, Rakitovec 242/A,  OIB: 24288296537.</w:t>
      </w:r>
    </w:p>
    <w:p w:rsidRDefault="00B855AE" w:rsidP="00B855AE" w:rsidR="00B855AE" w:rsidRPr="00B855AE">
      <w:pPr>
        <w:ind w:firstLine="708"/>
        <w:jc w:val="both"/>
        <w:rPr>
          <w:rFonts w:hAnsi="Times New Roman" w:ascii="Times New Roman"/>
        </w:rPr>
      </w:pPr>
    </w:p>
    <w:p w:rsidRDefault="00B855AE" w:rsidP="00B855AE" w:rsidR="00B855AE">
      <w:pPr>
        <w:ind w:firstLine="708"/>
        <w:jc w:val="both"/>
        <w:rPr>
          <w:rFonts w:hAnsi="Times New Roman" w:ascii="Times New Roman"/>
        </w:rPr>
      </w:pPr>
      <w:r w:rsidRPr="00B855AE">
        <w:rPr>
          <w:rFonts w:hAnsi="Times New Roman" w:ascii="Times New Roman"/>
        </w:rPr>
        <w:t xml:space="preserve">2.Zakazuje se ročište radi očitovanja o prijedlogu za otvaranje stečajnog </w:t>
      </w:r>
      <w:r>
        <w:rPr>
          <w:rFonts w:hAnsi="Times New Roman" w:ascii="Times New Roman"/>
        </w:rPr>
        <w:t>postupka nad dužnikom za dan 5. srpnja 2018</w:t>
      </w:r>
      <w:r w:rsidRPr="00B855AE">
        <w:rPr>
          <w:rFonts w:hAnsi="Times New Roman" w:ascii="Times New Roman"/>
        </w:rPr>
        <w:t xml:space="preserve">. u </w:t>
      </w:r>
      <w:r>
        <w:rPr>
          <w:rFonts w:hAnsi="Times New Roman" w:ascii="Times New Roman"/>
        </w:rPr>
        <w:t>10,30</w:t>
      </w:r>
      <w:r w:rsidRPr="00B855AE">
        <w:rPr>
          <w:rFonts w:hAnsi="Times New Roman" w:ascii="Times New Roman"/>
        </w:rPr>
        <w:t xml:space="preserve"> sati u zgradi Trgovačkog suda u Zagrebu, Stalna služba, Karlovac, </w:t>
      </w:r>
      <w:r>
        <w:rPr>
          <w:rFonts w:hAnsi="Times New Roman" w:ascii="Times New Roman"/>
        </w:rPr>
        <w:t>Trg hrvatskih branitelja 1/II</w:t>
      </w:r>
      <w:r w:rsidRPr="00B855AE">
        <w:rPr>
          <w:rFonts w:hAnsi="Times New Roman" w:ascii="Times New Roman"/>
        </w:rPr>
        <w:t>, soba broj 2</w:t>
      </w:r>
      <w:r>
        <w:rPr>
          <w:rFonts w:hAnsi="Times New Roman" w:ascii="Times New Roman"/>
        </w:rPr>
        <w:t>05</w:t>
      </w:r>
      <w:r w:rsidRPr="00B855AE">
        <w:rPr>
          <w:rFonts w:hAnsi="Times New Roman" w:ascii="Times New Roman"/>
        </w:rPr>
        <w:t xml:space="preserve">, </w:t>
      </w:r>
    </w:p>
    <w:p w:rsidRDefault="00B855AE" w:rsidP="00B855AE" w:rsidR="00B855AE">
      <w:pPr>
        <w:ind w:firstLine="708"/>
        <w:jc w:val="both"/>
        <w:rPr>
          <w:rFonts w:hAnsi="Times New Roman" w:ascii="Times New Roman"/>
        </w:rPr>
      </w:pPr>
    </w:p>
    <w:p w:rsidRDefault="00B855AE" w:rsidP="00B855AE" w:rsidR="00B855AE" w:rsidRPr="00B855AE">
      <w:pPr>
        <w:jc w:val="both"/>
        <w:rPr>
          <w:rFonts w:hAnsi="Times New Roman" w:ascii="Times New Roman"/>
        </w:rPr>
      </w:pPr>
      <w:r w:rsidRPr="00B855AE">
        <w:rPr>
          <w:rFonts w:hAnsi="Times New Roman" w:ascii="Times New Roman"/>
        </w:rPr>
        <w:t>na koje ročište se dostavom ovog rješenja pozivaju:</w:t>
      </w:r>
    </w:p>
    <w:p w:rsidRDefault="00B855AE" w:rsidP="00B855AE" w:rsidR="00B855AE" w:rsidRPr="00B855AE">
      <w:pPr>
        <w:jc w:val="both"/>
        <w:rPr>
          <w:rFonts w:hAnsi="Times New Roman" w:ascii="Times New Roman"/>
        </w:rPr>
      </w:pPr>
      <w:r w:rsidRPr="00B855AE">
        <w:rPr>
          <w:rFonts w:hAnsi="Times New Roman" w:ascii="Times New Roman"/>
        </w:rPr>
        <w:t>-FINA</w:t>
      </w:r>
      <w:r w:rsidR="006B1E90">
        <w:rPr>
          <w:rFonts w:hAnsi="Times New Roman" w:ascii="Times New Roman"/>
        </w:rPr>
        <w:t>,</w:t>
      </w:r>
    </w:p>
    <w:p w:rsidRDefault="00B855AE" w:rsidP="00B855AE" w:rsidR="00B855AE" w:rsidRPr="00B855AE">
      <w:pPr>
        <w:jc w:val="both"/>
        <w:rPr>
          <w:rFonts w:hAnsi="Times New Roman" w:ascii="Times New Roman"/>
        </w:rPr>
      </w:pPr>
      <w:r w:rsidRPr="00B855AE">
        <w:rPr>
          <w:rFonts w:hAnsi="Times New Roman" w:ascii="Times New Roman"/>
        </w:rPr>
        <w:t xml:space="preserve">-dužnik, </w:t>
      </w:r>
    </w:p>
    <w:p w:rsidRDefault="006B1E90" w:rsidP="00B855AE" w:rsidR="00B855AE" w:rsidRPr="00B855AE">
      <w:pPr>
        <w:jc w:val="both"/>
        <w:rPr>
          <w:rFonts w:hAnsi="Times New Roman" w:ascii="Times New Roman"/>
        </w:rPr>
      </w:pPr>
      <w:r>
        <w:rPr>
          <w:rFonts w:hAnsi="Times New Roman" w:ascii="Times New Roman"/>
        </w:rPr>
        <w:t>-zakonski zastupnik dužnika.</w:t>
      </w:r>
    </w:p>
    <w:p w:rsidRDefault="00B855AE" w:rsidP="00B855AE" w:rsidR="00B855AE" w:rsidRPr="00B855AE">
      <w:pPr>
        <w:ind w:firstLine="708"/>
        <w:jc w:val="both"/>
        <w:rPr>
          <w:rFonts w:hAnsi="Times New Roman" w:ascii="Times New Roman"/>
        </w:rPr>
      </w:pPr>
    </w:p>
    <w:p w:rsidRDefault="00B855AE" w:rsidP="00B855AE" w:rsidR="00B855AE" w:rsidRPr="00B855AE">
      <w:pPr>
        <w:ind w:firstLine="708"/>
        <w:jc w:val="both"/>
        <w:rPr>
          <w:rFonts w:hAnsi="Times New Roman" w:ascii="Times New Roman"/>
        </w:rPr>
      </w:pPr>
      <w:r w:rsidRPr="00B855AE">
        <w:rPr>
          <w:rFonts w:hAnsi="Times New Roman" w:ascii="Times New Roman"/>
        </w:rPr>
        <w:t>3.Pozvane osobe mogu se o prijedlogu i pisano očitovati.</w:t>
      </w:r>
    </w:p>
    <w:p w:rsidRDefault="00B855AE" w:rsidP="00B855AE" w:rsidR="00B855AE" w:rsidRPr="00B855AE">
      <w:pPr>
        <w:ind w:firstLine="708"/>
        <w:jc w:val="both"/>
        <w:rPr>
          <w:rFonts w:hAnsi="Times New Roman" w:ascii="Times New Roman"/>
        </w:rPr>
      </w:pPr>
    </w:p>
    <w:p w:rsidRDefault="00B855AE" w:rsidP="00B855AE" w:rsidR="00B855AE" w:rsidRPr="00B855AE">
      <w:pPr>
        <w:ind w:firstLine="708"/>
        <w:jc w:val="center"/>
        <w:rPr>
          <w:rFonts w:hAnsi="Times New Roman" w:ascii="Times New Roman"/>
        </w:rPr>
      </w:pPr>
      <w:r w:rsidRPr="00B855AE">
        <w:rPr>
          <w:rFonts w:hAnsi="Times New Roman" w:ascii="Times New Roman"/>
        </w:rPr>
        <w:t>Obrazloženje</w:t>
      </w:r>
    </w:p>
    <w:p w:rsidRDefault="00B855AE" w:rsidP="00B855AE" w:rsidR="00B855AE" w:rsidRPr="00B855AE">
      <w:pPr>
        <w:ind w:firstLine="708"/>
        <w:jc w:val="both"/>
        <w:rPr>
          <w:rFonts w:hAnsi="Times New Roman" w:ascii="Times New Roman"/>
        </w:rPr>
      </w:pPr>
    </w:p>
    <w:p w:rsidRDefault="00B855AE" w:rsidP="00B855AE" w:rsidR="00B855AE" w:rsidRPr="00B855AE">
      <w:pPr>
        <w:ind w:firstLine="708"/>
        <w:jc w:val="both"/>
        <w:rPr>
          <w:rFonts w:hAnsi="Times New Roman" w:ascii="Times New Roman"/>
        </w:rPr>
      </w:pPr>
      <w:r w:rsidRPr="00B855AE">
        <w:rPr>
          <w:rFonts w:hAnsi="Times New Roman" w:ascii="Times New Roman"/>
        </w:rPr>
        <w:t>Na gore naznačenim dužnikom rješenjem</w:t>
      </w:r>
      <w:r>
        <w:rPr>
          <w:rFonts w:hAnsi="Times New Roman" w:ascii="Times New Roman"/>
        </w:rPr>
        <w:t xml:space="preserve"> ovog suda</w:t>
      </w:r>
      <w:r w:rsidRPr="00B855AE">
        <w:rPr>
          <w:rFonts w:hAnsi="Times New Roman" w:ascii="Times New Roman"/>
        </w:rPr>
        <w:t xml:space="preserve"> poslovni broj St-</w:t>
      </w:r>
      <w:r>
        <w:rPr>
          <w:rFonts w:hAnsi="Times New Roman" w:ascii="Times New Roman"/>
        </w:rPr>
        <w:t>3302/15</w:t>
      </w:r>
      <w:r w:rsidRPr="00B855AE">
        <w:rPr>
          <w:rFonts w:hAnsi="Times New Roman" w:ascii="Times New Roman"/>
        </w:rPr>
        <w:t xml:space="preserve"> od </w:t>
      </w:r>
      <w:r>
        <w:rPr>
          <w:rFonts w:hAnsi="Times New Roman" w:ascii="Times New Roman"/>
        </w:rPr>
        <w:t>11.</w:t>
      </w:r>
      <w:r w:rsidRPr="00B855AE">
        <w:rPr>
          <w:rFonts w:hAnsi="Times New Roman" w:ascii="Times New Roman"/>
        </w:rPr>
        <w:t xml:space="preserve"> </w:t>
      </w:r>
      <w:r>
        <w:rPr>
          <w:rFonts w:hAnsi="Times New Roman" w:ascii="Times New Roman"/>
        </w:rPr>
        <w:t>siječnja</w:t>
      </w:r>
      <w:r w:rsidRPr="00B855AE">
        <w:rPr>
          <w:rFonts w:hAnsi="Times New Roman" w:ascii="Times New Roman"/>
        </w:rPr>
        <w:t xml:space="preserve"> 2016. obustavljeno je postupanje povodom prijedloga FINA-e za provedbom skraćenog stečajnog postupka, budući je dužnik dostavio ovjerovljeni prokazni popis imovine iz kojeg proizlazi da posjeduje </w:t>
      </w:r>
      <w:r>
        <w:rPr>
          <w:rFonts w:hAnsi="Times New Roman" w:ascii="Times New Roman"/>
        </w:rPr>
        <w:t>imovinu – novčane tražbine.</w:t>
      </w:r>
      <w:r w:rsidRPr="00B855AE">
        <w:rPr>
          <w:rFonts w:hAnsi="Times New Roman" w:ascii="Times New Roman"/>
        </w:rPr>
        <w:t xml:space="preserve"> Po pravomoćnosti istog postupak je nastavljen pod novim brojem St-</w:t>
      </w:r>
      <w:r>
        <w:rPr>
          <w:rFonts w:hAnsi="Times New Roman" w:ascii="Times New Roman"/>
        </w:rPr>
        <w:t>2348/17</w:t>
      </w:r>
      <w:r w:rsidRPr="00B855AE">
        <w:rPr>
          <w:rFonts w:hAnsi="Times New Roman" w:ascii="Times New Roman"/>
        </w:rPr>
        <w:t>.</w:t>
      </w:r>
    </w:p>
    <w:p w:rsidRDefault="00B855AE" w:rsidP="00B855AE" w:rsidR="00B855AE" w:rsidRPr="00B855AE">
      <w:pPr>
        <w:ind w:firstLine="708"/>
        <w:jc w:val="both"/>
        <w:rPr>
          <w:rFonts w:hAnsi="Times New Roman" w:ascii="Times New Roman"/>
        </w:rPr>
      </w:pPr>
    </w:p>
    <w:p w:rsidRDefault="00B855AE" w:rsidP="00B855AE" w:rsidR="00B855AE" w:rsidRPr="00B855AE">
      <w:pPr>
        <w:ind w:firstLine="708"/>
        <w:jc w:val="both"/>
        <w:rPr>
          <w:rFonts w:hAnsi="Times New Roman" w:ascii="Times New Roman"/>
        </w:rPr>
      </w:pPr>
      <w:r w:rsidRPr="00B855AE">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B855AE" w:rsidP="00B855AE" w:rsidR="00B855AE" w:rsidRPr="00B855AE">
      <w:pPr>
        <w:ind w:firstLine="708"/>
        <w:jc w:val="both"/>
        <w:rPr>
          <w:rFonts w:hAnsi="Times New Roman" w:ascii="Times New Roman"/>
        </w:rPr>
      </w:pPr>
    </w:p>
    <w:p w:rsidRDefault="00B855AE" w:rsidP="00B855AE" w:rsidR="00B855AE" w:rsidRPr="00B855AE">
      <w:pPr>
        <w:ind w:firstLine="708"/>
        <w:jc w:val="both"/>
        <w:rPr>
          <w:rFonts w:hAnsi="Times New Roman" w:ascii="Times New Roman"/>
        </w:rPr>
      </w:pPr>
    </w:p>
    <w:p w:rsidRDefault="00B855AE" w:rsidP="00B855AE" w:rsidR="00B855AE" w:rsidRPr="00B855AE">
      <w:pPr>
        <w:ind w:firstLine="708"/>
        <w:jc w:val="both"/>
        <w:rPr>
          <w:rFonts w:hAnsi="Times New Roman" w:ascii="Times New Roman"/>
        </w:rPr>
      </w:pPr>
    </w:p>
    <w:p w:rsidRDefault="00B855AE" w:rsidP="00B855AE" w:rsidR="00B855AE" w:rsidRPr="00B855AE">
      <w:pPr>
        <w:ind w:firstLine="708"/>
        <w:jc w:val="both"/>
        <w:rPr>
          <w:rFonts w:hAnsi="Times New Roman" w:ascii="Times New Roman"/>
        </w:rPr>
      </w:pPr>
      <w:r w:rsidRPr="00B855AE">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2. i 3. izreke rješenja.</w:t>
      </w:r>
    </w:p>
    <w:p w:rsidRDefault="00B855AE" w:rsidP="00B855AE" w:rsidR="00B855AE" w:rsidRPr="00B855AE">
      <w:pPr>
        <w:ind w:firstLine="708"/>
        <w:jc w:val="both"/>
        <w:rPr>
          <w:rFonts w:hAnsi="Times New Roman" w:ascii="Times New Roman"/>
        </w:rPr>
      </w:pPr>
    </w:p>
    <w:p w:rsidRDefault="00B855AE" w:rsidP="00B855AE" w:rsidR="00B855AE" w:rsidRPr="00B855AE">
      <w:pPr>
        <w:ind w:firstLine="708"/>
        <w:jc w:val="center"/>
        <w:rPr>
          <w:rFonts w:hAnsi="Times New Roman" w:ascii="Times New Roman"/>
        </w:rPr>
      </w:pPr>
      <w:r w:rsidRPr="00B855AE">
        <w:rPr>
          <w:rFonts w:hAnsi="Times New Roman" w:ascii="Times New Roman"/>
        </w:rPr>
        <w:t xml:space="preserve">U Karlovcu </w:t>
      </w:r>
      <w:r>
        <w:rPr>
          <w:rFonts w:hAnsi="Times New Roman" w:ascii="Times New Roman"/>
        </w:rPr>
        <w:t>2. svibnja 2018</w:t>
      </w:r>
      <w:r w:rsidRPr="00B855AE">
        <w:rPr>
          <w:rFonts w:hAnsi="Times New Roman" w:ascii="Times New Roman"/>
        </w:rPr>
        <w:t>.</w:t>
      </w:r>
    </w:p>
    <w:p w:rsidRDefault="00B855AE" w:rsidP="00B855AE" w:rsidR="00B855AE" w:rsidRPr="00B855AE">
      <w:pPr>
        <w:ind w:firstLine="708"/>
        <w:jc w:val="both"/>
        <w:rPr>
          <w:rFonts w:hAnsi="Times New Roman" w:ascii="Times New Roman"/>
        </w:rPr>
      </w:pPr>
    </w:p>
    <w:p w:rsidRDefault="00B855AE" w:rsidP="00B855AE" w:rsidR="00B855AE" w:rsidRPr="00B855AE">
      <w:pPr>
        <w:ind w:firstLine="708"/>
        <w:jc w:val="right"/>
        <w:rPr>
          <w:rFonts w:hAnsi="Times New Roman" w:ascii="Times New Roman"/>
        </w:rPr>
      </w:pPr>
      <w:r w:rsidRPr="00B855AE">
        <w:rPr>
          <w:rFonts w:hAnsi="Times New Roman" w:ascii="Times New Roman"/>
        </w:rPr>
        <w:tab/>
      </w:r>
      <w:r w:rsidRPr="00B855AE">
        <w:rPr>
          <w:rFonts w:hAnsi="Times New Roman" w:ascii="Times New Roman"/>
        </w:rPr>
        <w:tab/>
      </w:r>
      <w:r w:rsidRPr="00B855AE">
        <w:rPr>
          <w:rFonts w:hAnsi="Times New Roman" w:ascii="Times New Roman"/>
        </w:rPr>
        <w:tab/>
      </w:r>
      <w:r w:rsidRPr="00B855AE">
        <w:rPr>
          <w:rFonts w:hAnsi="Times New Roman" w:ascii="Times New Roman"/>
        </w:rPr>
        <w:tab/>
      </w:r>
      <w:r w:rsidRPr="00B855AE">
        <w:rPr>
          <w:rFonts w:hAnsi="Times New Roman" w:ascii="Times New Roman"/>
        </w:rPr>
        <w:tab/>
      </w:r>
      <w:r w:rsidRPr="00B855AE">
        <w:rPr>
          <w:rFonts w:hAnsi="Times New Roman" w:ascii="Times New Roman"/>
        </w:rPr>
        <w:tab/>
      </w:r>
      <w:r w:rsidRPr="00B855AE">
        <w:rPr>
          <w:rFonts w:hAnsi="Times New Roman" w:ascii="Times New Roman"/>
        </w:rPr>
        <w:tab/>
      </w:r>
      <w:r w:rsidRPr="00B855AE">
        <w:rPr>
          <w:rFonts w:hAnsi="Times New Roman" w:ascii="Times New Roman"/>
        </w:rPr>
        <w:tab/>
      </w:r>
      <w:r w:rsidRPr="00B855AE">
        <w:rPr>
          <w:rFonts w:hAnsi="Times New Roman" w:ascii="Times New Roman"/>
        </w:rPr>
        <w:tab/>
        <w:t>SUDAC:</w:t>
      </w:r>
    </w:p>
    <w:p w:rsidRDefault="00B855AE" w:rsidP="00B855AE" w:rsidR="00B855AE">
      <w:pPr>
        <w:ind w:firstLine="708"/>
        <w:jc w:val="right"/>
        <w:rPr>
          <w:rFonts w:hAnsi="Times New Roman" w:ascii="Times New Roman"/>
        </w:rPr>
      </w:pPr>
      <w:r w:rsidRPr="00B855AE">
        <w:rPr>
          <w:rFonts w:hAnsi="Times New Roman" w:ascii="Times New Roman"/>
        </w:rPr>
        <w:tab/>
      </w:r>
      <w:r w:rsidRPr="00B855AE">
        <w:rPr>
          <w:rFonts w:hAnsi="Times New Roman" w:ascii="Times New Roman"/>
        </w:rPr>
        <w:tab/>
      </w:r>
      <w:r w:rsidRPr="00B855AE">
        <w:rPr>
          <w:rFonts w:hAnsi="Times New Roman" w:ascii="Times New Roman"/>
        </w:rPr>
        <w:tab/>
      </w:r>
      <w:r w:rsidRPr="00B855AE">
        <w:rPr>
          <w:rFonts w:hAnsi="Times New Roman" w:ascii="Times New Roman"/>
        </w:rPr>
        <w:tab/>
      </w:r>
      <w:r w:rsidRPr="00B855AE">
        <w:rPr>
          <w:rFonts w:hAnsi="Times New Roman" w:ascii="Times New Roman"/>
        </w:rPr>
        <w:tab/>
      </w:r>
      <w:r w:rsidRPr="00B855AE">
        <w:rPr>
          <w:rFonts w:hAnsi="Times New Roman" w:ascii="Times New Roman"/>
        </w:rPr>
        <w:tab/>
      </w:r>
      <w:r w:rsidRPr="00B855AE">
        <w:rPr>
          <w:rFonts w:hAnsi="Times New Roman" w:ascii="Times New Roman"/>
        </w:rPr>
        <w:tab/>
        <w:t xml:space="preserve"> Vesna Fundurulić Perišin</w:t>
      </w:r>
      <w:r w:rsidR="009A706A">
        <w:rPr>
          <w:rFonts w:hAnsi="Times New Roman" w:ascii="Times New Roman"/>
        </w:rPr>
        <w:t>, v.r.</w:t>
      </w:r>
    </w:p>
    <w:p w:rsidRDefault="009A706A" w:rsidP="00B855AE" w:rsidR="009A706A">
      <w:pPr>
        <w:ind w:firstLine="708"/>
        <w:jc w:val="right"/>
        <w:rPr>
          <w:rFonts w:hAnsi="Times New Roman" w:ascii="Times New Roman"/>
        </w:rPr>
      </w:pPr>
    </w:p>
    <w:p w:rsidRDefault="009A706A" w:rsidP="00B855AE" w:rsidR="009A706A">
      <w:pPr>
        <w:ind w:firstLine="708"/>
        <w:jc w:val="right"/>
        <w:rPr>
          <w:rFonts w:hAnsi="Times New Roman" w:ascii="Times New Roman"/>
        </w:rPr>
      </w:pPr>
      <w:r>
        <w:rPr>
          <w:rFonts w:hAnsi="Times New Roman" w:ascii="Times New Roman"/>
        </w:rPr>
        <w:t>Za točnost otpravka-</w:t>
      </w:r>
    </w:p>
    <w:p w:rsidRDefault="009A706A" w:rsidP="00B855AE" w:rsidR="009A706A">
      <w:pPr>
        <w:ind w:firstLine="708"/>
        <w:jc w:val="right"/>
        <w:rPr>
          <w:rFonts w:hAnsi="Times New Roman" w:ascii="Times New Roman"/>
        </w:rPr>
      </w:pPr>
      <w:r>
        <w:rPr>
          <w:rFonts w:hAnsi="Times New Roman" w:ascii="Times New Roman"/>
        </w:rPr>
        <w:t>ovlašteni službenik:</w:t>
      </w:r>
    </w:p>
    <w:p w:rsidRDefault="009A706A" w:rsidP="00B855AE" w:rsidR="009A706A" w:rsidRPr="00B855AE">
      <w:pPr>
        <w:ind w:firstLine="708"/>
        <w:jc w:val="right"/>
        <w:rPr>
          <w:rFonts w:hAnsi="Times New Roman" w:ascii="Times New Roman"/>
        </w:rPr>
      </w:pPr>
      <w:r>
        <w:rPr>
          <w:rFonts w:hAnsi="Times New Roman" w:ascii="Times New Roman"/>
        </w:rPr>
        <w:t>Žana Livaja</w:t>
      </w:r>
    </w:p>
    <w:p w:rsidRDefault="00B855AE" w:rsidP="00B855AE" w:rsidR="00B855AE" w:rsidRPr="00B855AE">
      <w:pPr>
        <w:ind w:firstLine="708"/>
        <w:jc w:val="both"/>
        <w:rPr>
          <w:rFonts w:hAnsi="Times New Roman" w:ascii="Times New Roman"/>
        </w:rPr>
      </w:pPr>
    </w:p>
    <w:p w:rsidRDefault="00B855AE" w:rsidP="00B855AE" w:rsidR="00B855AE" w:rsidRPr="00B855AE">
      <w:pPr>
        <w:ind w:firstLine="708"/>
        <w:jc w:val="both"/>
        <w:rPr>
          <w:rFonts w:hAnsi="Times New Roman" w:ascii="Times New Roman"/>
        </w:rPr>
      </w:pPr>
      <w:r w:rsidRPr="00B855AE">
        <w:rPr>
          <w:rFonts w:hAnsi="Times New Roman" w:ascii="Times New Roman"/>
        </w:rPr>
        <w:t xml:space="preserve">                                                                                       </w:t>
      </w:r>
    </w:p>
    <w:p w:rsidRDefault="00B855AE" w:rsidP="00B855AE" w:rsidR="00B855AE" w:rsidRPr="00B855AE">
      <w:pPr>
        <w:jc w:val="both"/>
        <w:rPr>
          <w:rFonts w:hAnsi="Times New Roman" w:ascii="Times New Roman"/>
        </w:rPr>
      </w:pPr>
      <w:r w:rsidRPr="00B855AE">
        <w:rPr>
          <w:rFonts w:hAnsi="Times New Roman" w:ascii="Times New Roman"/>
        </w:rPr>
        <w:t xml:space="preserve">POUKA O PRAVNOM LIJEKU: </w:t>
      </w:r>
    </w:p>
    <w:p w:rsidRDefault="00B855AE" w:rsidP="00B855AE" w:rsidR="00B855AE" w:rsidRPr="00B855AE">
      <w:pPr>
        <w:ind w:firstLine="708"/>
        <w:jc w:val="both"/>
        <w:rPr>
          <w:rFonts w:hAnsi="Times New Roman" w:ascii="Times New Roman"/>
        </w:rPr>
      </w:pPr>
      <w:r w:rsidRPr="00B855AE">
        <w:rPr>
          <w:rFonts w:hAnsi="Times New Roman" w:ascii="Times New Roman"/>
        </w:rPr>
        <w:t>Protiv ovog rješenja nije dopuštena žalba.</w:t>
      </w:r>
    </w:p>
    <w:p w:rsidRDefault="00A726CA" w:rsidP="00B855AE" w:rsidR="00A726CA">
      <w:pPr>
        <w:ind w:firstLine="708"/>
        <w:jc w:val="both"/>
        <w:rPr>
          <w:rFonts w:hAnsi="Times New Roman" w:ascii="Times New Roman"/>
        </w:rPr>
      </w:pPr>
    </w:p>
    <w:p w:rsidRDefault="007A2CFD" w:rsidP="00B855AE" w:rsidR="007A2CFD">
      <w:pPr>
        <w:ind w:firstLine="708"/>
        <w:jc w:val="both"/>
        <w:rPr>
          <w:rFonts w:hAnsi="Times New Roman" w:ascii="Times New Roman"/>
        </w:rPr>
      </w:pPr>
    </w:p>
    <w:p w:rsidRDefault="007A2CFD" w:rsidP="009A706A" w:rsidR="007A2CFD" w:rsidRPr="007A2CFD">
      <w:pPr>
        <w:pStyle w:val="Odlomakpopisa"/>
        <w:ind w:left="1068"/>
        <w:jc w:val="both"/>
        <w:rPr>
          <w:rFonts w:hAnsi="Times New Roman" w:ascii="Times New Roman"/>
        </w:rPr>
      </w:pPr>
    </w:p>
    <w:sectPr w:rsidSect="009A0C12" w:rsidR="007A2CFD" w:rsidRPr="007A2CFD">
      <w:headerReference w:type="even" r:id="rId11"/>
      <w:headerReference w:type="default" r:id="rId12"/>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765F" w:rsidR="0055765F">
      <w:r>
        <w:separator/>
      </w:r>
    </w:p>
  </w:endnote>
  <w:endnote w:id="0" w:type="continuationSeparator">
    <w:p w:rsidRDefault="0055765F" w:rsidR="005576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765F" w:rsidR="0055765F">
      <w:r>
        <w:separator/>
      </w:r>
    </w:p>
  </w:footnote>
  <w:footnote w:id="0" w:type="continuationSeparator">
    <w:p w:rsidRDefault="0055765F" w:rsidR="005576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D6D" w:rsidP="00382488" w:rsidR="00A06D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6D6D" w:rsidR="00A06D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D6D" w:rsidP="00382488" w:rsidR="00A06D6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706A">
      <w:rPr>
        <w:rStyle w:val="Brojstranice"/>
        <w:noProof/>
      </w:rPr>
      <w:t>2</w:t>
    </w:r>
    <w:r>
      <w:rPr>
        <w:rStyle w:val="Brojstranice"/>
      </w:rPr>
      <w:fldChar w:fldCharType="end"/>
    </w:r>
  </w:p>
  <w:p w:rsidRDefault="006B1E90" w:rsidP="006B1E90" w:rsidR="00A06D6D" w:rsidRPr="0074773B">
    <w:pPr>
      <w:pStyle w:val="Zaglavlje"/>
      <w:jc w:val="right"/>
      <w:rPr>
        <w:rFonts w:hAnsi="Times New Roman" w:ascii="Times New Roman"/>
      </w:rPr>
    </w:pPr>
    <w:r w:rsidRPr="006B1E90">
      <w:rPr>
        <w:rFonts w:hAnsi="Times New Roman" w:ascii="Times New Roman"/>
      </w:rPr>
      <w:t>3 St-2348/17-6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426DFB"/>
    <w:multiLevelType w:val="hybridMultilevel"/>
    <w:tmpl w:val="E35E38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254E48"/>
    <w:multiLevelType w:val="hybridMultilevel"/>
    <w:tmpl w:val="1994A0C8"/>
    <w:lvl w:tplc="27A2F06C"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16A45904"/>
    <w:multiLevelType w:val="hybridMultilevel"/>
    <w:tmpl w:val="DC649092"/>
    <w:lvl w:tplc="489E41E2"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3">
    <w:nsid w:val="185C2E19"/>
    <w:multiLevelType w:val="hybridMultilevel"/>
    <w:tmpl w:val="3A229C8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A1C4A06"/>
    <w:multiLevelType w:val="hybridMultilevel"/>
    <w:tmpl w:val="4C92EB0C"/>
    <w:lvl w:tplc="296A39E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1ADE6300"/>
    <w:multiLevelType w:val="hybridMultilevel"/>
    <w:tmpl w:val="2570A710"/>
    <w:lvl w:tplc="13F6133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1DB60ACA"/>
    <w:multiLevelType w:val="hybridMultilevel"/>
    <w:tmpl w:val="3ED4B6D2"/>
    <w:lvl w:tplc="59BC170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92B11F1"/>
    <w:multiLevelType w:val="hybridMultilevel"/>
    <w:tmpl w:val="A43C1036"/>
    <w:lvl w:tplc="DD2EDAFC"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0B01494"/>
    <w:multiLevelType w:val="hybridMultilevel"/>
    <w:tmpl w:val="D4ECDE9A"/>
    <w:lvl w:tplc="69E043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5B94729"/>
    <w:multiLevelType w:val="hybridMultilevel"/>
    <w:tmpl w:val="8918DDC2"/>
    <w:lvl w:tplc="ACC453C8" w:ilvl="0">
      <w:start w:val="1"/>
      <w:numFmt w:val="decimal"/>
      <w:lvlText w:val="%1."/>
      <w:lvlJc w:val="left"/>
      <w:pPr>
        <w:tabs>
          <w:tab w:pos="1128" w:val="num"/>
        </w:tabs>
        <w:ind w:hanging="360" w:left="1128"/>
      </w:pPr>
      <w:rPr>
        <w:rFonts w:hint="default"/>
      </w:rPr>
    </w:lvl>
    <w:lvl w:tentative="true" w:tplc="041A0019" w:ilvl="1">
      <w:start w:val="1"/>
      <w:numFmt w:val="lowerLetter"/>
      <w:lvlText w:val="%2."/>
      <w:lvlJc w:val="left"/>
      <w:pPr>
        <w:tabs>
          <w:tab w:pos="1848" w:val="num"/>
        </w:tabs>
        <w:ind w:hanging="360" w:left="1848"/>
      </w:pPr>
    </w:lvl>
    <w:lvl w:tentative="true" w:tplc="041A001B" w:ilvl="2">
      <w:start w:val="1"/>
      <w:numFmt w:val="lowerRoman"/>
      <w:lvlText w:val="%3."/>
      <w:lvlJc w:val="right"/>
      <w:pPr>
        <w:tabs>
          <w:tab w:pos="2568" w:val="num"/>
        </w:tabs>
        <w:ind w:hanging="180" w:left="2568"/>
      </w:pPr>
    </w:lvl>
    <w:lvl w:tentative="true" w:tplc="041A000F" w:ilvl="3">
      <w:start w:val="1"/>
      <w:numFmt w:val="decimal"/>
      <w:lvlText w:val="%4."/>
      <w:lvlJc w:val="left"/>
      <w:pPr>
        <w:tabs>
          <w:tab w:pos="3288" w:val="num"/>
        </w:tabs>
        <w:ind w:hanging="360" w:left="3288"/>
      </w:pPr>
    </w:lvl>
    <w:lvl w:tentative="true" w:tplc="041A0019" w:ilvl="4">
      <w:start w:val="1"/>
      <w:numFmt w:val="lowerLetter"/>
      <w:lvlText w:val="%5."/>
      <w:lvlJc w:val="left"/>
      <w:pPr>
        <w:tabs>
          <w:tab w:pos="4008" w:val="num"/>
        </w:tabs>
        <w:ind w:hanging="360" w:left="4008"/>
      </w:pPr>
    </w:lvl>
    <w:lvl w:tentative="true" w:tplc="041A001B" w:ilvl="5">
      <w:start w:val="1"/>
      <w:numFmt w:val="lowerRoman"/>
      <w:lvlText w:val="%6."/>
      <w:lvlJc w:val="right"/>
      <w:pPr>
        <w:tabs>
          <w:tab w:pos="4728" w:val="num"/>
        </w:tabs>
        <w:ind w:hanging="180" w:left="4728"/>
      </w:pPr>
    </w:lvl>
    <w:lvl w:tentative="true" w:tplc="041A000F" w:ilvl="6">
      <w:start w:val="1"/>
      <w:numFmt w:val="decimal"/>
      <w:lvlText w:val="%7."/>
      <w:lvlJc w:val="left"/>
      <w:pPr>
        <w:tabs>
          <w:tab w:pos="5448" w:val="num"/>
        </w:tabs>
        <w:ind w:hanging="360" w:left="5448"/>
      </w:pPr>
    </w:lvl>
    <w:lvl w:tentative="true" w:tplc="041A0019" w:ilvl="7">
      <w:start w:val="1"/>
      <w:numFmt w:val="lowerLetter"/>
      <w:lvlText w:val="%8."/>
      <w:lvlJc w:val="left"/>
      <w:pPr>
        <w:tabs>
          <w:tab w:pos="6168" w:val="num"/>
        </w:tabs>
        <w:ind w:hanging="360" w:left="6168"/>
      </w:pPr>
    </w:lvl>
    <w:lvl w:tentative="true" w:tplc="041A001B" w:ilvl="8">
      <w:start w:val="1"/>
      <w:numFmt w:val="lowerRoman"/>
      <w:lvlText w:val="%9."/>
      <w:lvlJc w:val="right"/>
      <w:pPr>
        <w:tabs>
          <w:tab w:pos="6888" w:val="num"/>
        </w:tabs>
        <w:ind w:hanging="180" w:left="6888"/>
      </w:pPr>
    </w:lvl>
  </w:abstractNum>
  <w:abstractNum w:abstractNumId="10">
    <w:nsid w:val="39CF7844"/>
    <w:multiLevelType w:val="hybridMultilevel"/>
    <w:tmpl w:val="472840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AE2771C"/>
    <w:multiLevelType w:val="hybridMultilevel"/>
    <w:tmpl w:val="704A3E00"/>
    <w:lvl w:tplc="10E801C8" w:ilvl="0">
      <w:start w:val="1"/>
      <w:numFmt w:val="decimal"/>
      <w:lvlText w:val="%1."/>
      <w:lvlJc w:val="left"/>
      <w:pPr>
        <w:tabs>
          <w:tab w:pos="900" w:val="num"/>
        </w:tabs>
        <w:ind w:hanging="360" w:left="900"/>
      </w:pPr>
      <w:rPr>
        <w:rFonts w:hint="default"/>
        <w:b w:val="false"/>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12">
    <w:nsid w:val="56DA3FB5"/>
    <w:multiLevelType w:val="hybridMultilevel"/>
    <w:tmpl w:val="0718A2BA"/>
    <w:lvl w:tplc="A622EC4E"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3">
    <w:nsid w:val="5EC75370"/>
    <w:multiLevelType w:val="hybridMultilevel"/>
    <w:tmpl w:val="D2D81E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FF5742E"/>
    <w:multiLevelType w:val="hybridMultilevel"/>
    <w:tmpl w:val="91283504"/>
    <w:lvl w:tplc="FABEE94C" w:ilvl="0">
      <w:start w:val="1"/>
      <w:numFmt w:val="decimal"/>
      <w:lvlText w:val="%1."/>
      <w:lvlJc w:val="left"/>
      <w:pPr>
        <w:tabs>
          <w:tab w:pos="480" w:val="num"/>
        </w:tabs>
        <w:ind w:hanging="360" w:left="48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15">
    <w:nsid w:val="6632666F"/>
    <w:multiLevelType w:val="hybridMultilevel"/>
    <w:tmpl w:val="28D0F8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2921724"/>
    <w:multiLevelType w:val="hybridMultilevel"/>
    <w:tmpl w:val="7FC64C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3E67D83"/>
    <w:multiLevelType w:val="hybridMultilevel"/>
    <w:tmpl w:val="957080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0"/>
  </w:num>
  <w:num w:numId="3">
    <w:abstractNumId w:val="13"/>
  </w:num>
  <w:num w:numId="4">
    <w:abstractNumId w:val="4"/>
  </w:num>
  <w:num w:numId="5">
    <w:abstractNumId w:val="12"/>
  </w:num>
  <w:num w:numId="6">
    <w:abstractNumId w:val="0"/>
  </w:num>
  <w:num w:numId="7">
    <w:abstractNumId w:val="7"/>
  </w:num>
  <w:num w:numId="8">
    <w:abstractNumId w:val="14"/>
  </w:num>
  <w:num w:numId="9">
    <w:abstractNumId w:val="6"/>
  </w:num>
  <w:num w:numId="10">
    <w:abstractNumId w:val="15"/>
  </w:num>
  <w:num w:numId="11">
    <w:abstractNumId w:val="5"/>
  </w:num>
  <w:num w:numId="12">
    <w:abstractNumId w:val="9"/>
  </w:num>
  <w:num w:numId="13">
    <w:abstractNumId w:val="16"/>
  </w:num>
  <w:num w:numId="14">
    <w:abstractNumId w:val="3"/>
  </w:num>
  <w:num w:numId="15">
    <w:abstractNumId w:val="2"/>
  </w:num>
  <w:num w:numId="16">
    <w:abstractNumId w:val="17"/>
  </w:num>
  <w:num w:numId="17">
    <w:abstractNumId w:val="1"/>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45DB"/>
    <w:rsid w:val="00005755"/>
    <w:rsid w:val="00006A9F"/>
    <w:rsid w:val="000140B6"/>
    <w:rsid w:val="00014729"/>
    <w:rsid w:val="00034A5E"/>
    <w:rsid w:val="000350C0"/>
    <w:rsid w:val="00035E40"/>
    <w:rsid w:val="00037394"/>
    <w:rsid w:val="000503FC"/>
    <w:rsid w:val="000509EE"/>
    <w:rsid w:val="00050CD0"/>
    <w:rsid w:val="00061E45"/>
    <w:rsid w:val="00075A98"/>
    <w:rsid w:val="00075C52"/>
    <w:rsid w:val="0007799E"/>
    <w:rsid w:val="00083372"/>
    <w:rsid w:val="00084B50"/>
    <w:rsid w:val="00086F64"/>
    <w:rsid w:val="00097C9E"/>
    <w:rsid w:val="000A026C"/>
    <w:rsid w:val="000A6CB6"/>
    <w:rsid w:val="000B2C17"/>
    <w:rsid w:val="000C3810"/>
    <w:rsid w:val="000C6BD5"/>
    <w:rsid w:val="000E5051"/>
    <w:rsid w:val="000F0806"/>
    <w:rsid w:val="000F3F9C"/>
    <w:rsid w:val="000F6101"/>
    <w:rsid w:val="00100633"/>
    <w:rsid w:val="00103601"/>
    <w:rsid w:val="001055FA"/>
    <w:rsid w:val="001137BC"/>
    <w:rsid w:val="00114EC0"/>
    <w:rsid w:val="0011624A"/>
    <w:rsid w:val="00116921"/>
    <w:rsid w:val="001175E2"/>
    <w:rsid w:val="00117924"/>
    <w:rsid w:val="00126113"/>
    <w:rsid w:val="00126D56"/>
    <w:rsid w:val="00127874"/>
    <w:rsid w:val="00127887"/>
    <w:rsid w:val="0013268C"/>
    <w:rsid w:val="001331E6"/>
    <w:rsid w:val="00142DB1"/>
    <w:rsid w:val="00143F5C"/>
    <w:rsid w:val="00146A3D"/>
    <w:rsid w:val="001472B1"/>
    <w:rsid w:val="0015443A"/>
    <w:rsid w:val="0015685A"/>
    <w:rsid w:val="00160975"/>
    <w:rsid w:val="001643F5"/>
    <w:rsid w:val="0017093B"/>
    <w:rsid w:val="00170991"/>
    <w:rsid w:val="00175A3C"/>
    <w:rsid w:val="00184DAC"/>
    <w:rsid w:val="00192A40"/>
    <w:rsid w:val="00197D70"/>
    <w:rsid w:val="001A253B"/>
    <w:rsid w:val="001A3296"/>
    <w:rsid w:val="001B2A10"/>
    <w:rsid w:val="001B3BDD"/>
    <w:rsid w:val="001B4319"/>
    <w:rsid w:val="001C01BB"/>
    <w:rsid w:val="001C07D7"/>
    <w:rsid w:val="001C1032"/>
    <w:rsid w:val="001C1771"/>
    <w:rsid w:val="001C1958"/>
    <w:rsid w:val="001C4396"/>
    <w:rsid w:val="001D5646"/>
    <w:rsid w:val="001E1EF3"/>
    <w:rsid w:val="001E3F08"/>
    <w:rsid w:val="001F076A"/>
    <w:rsid w:val="00201EDB"/>
    <w:rsid w:val="0020317A"/>
    <w:rsid w:val="002039A7"/>
    <w:rsid w:val="0020533C"/>
    <w:rsid w:val="002167FC"/>
    <w:rsid w:val="00222EAE"/>
    <w:rsid w:val="002269CA"/>
    <w:rsid w:val="002301E9"/>
    <w:rsid w:val="002307A0"/>
    <w:rsid w:val="00230A47"/>
    <w:rsid w:val="00230EEC"/>
    <w:rsid w:val="002330A5"/>
    <w:rsid w:val="0024292F"/>
    <w:rsid w:val="00244285"/>
    <w:rsid w:val="002442FB"/>
    <w:rsid w:val="002452FC"/>
    <w:rsid w:val="00256D03"/>
    <w:rsid w:val="00265B36"/>
    <w:rsid w:val="002808FE"/>
    <w:rsid w:val="00294462"/>
    <w:rsid w:val="00297B81"/>
    <w:rsid w:val="002A16B3"/>
    <w:rsid w:val="002A6123"/>
    <w:rsid w:val="002B5924"/>
    <w:rsid w:val="002B6197"/>
    <w:rsid w:val="002C56ED"/>
    <w:rsid w:val="002C5707"/>
    <w:rsid w:val="002C620E"/>
    <w:rsid w:val="002C6E31"/>
    <w:rsid w:val="002D30A1"/>
    <w:rsid w:val="002D6291"/>
    <w:rsid w:val="002D7A16"/>
    <w:rsid w:val="002E0FB3"/>
    <w:rsid w:val="002F2732"/>
    <w:rsid w:val="00304278"/>
    <w:rsid w:val="00316310"/>
    <w:rsid w:val="0032188B"/>
    <w:rsid w:val="003265DE"/>
    <w:rsid w:val="003332EA"/>
    <w:rsid w:val="00333DA7"/>
    <w:rsid w:val="00337775"/>
    <w:rsid w:val="00352947"/>
    <w:rsid w:val="00360A37"/>
    <w:rsid w:val="00360B44"/>
    <w:rsid w:val="00363A0A"/>
    <w:rsid w:val="00363BBB"/>
    <w:rsid w:val="003642C7"/>
    <w:rsid w:val="00367006"/>
    <w:rsid w:val="00371E5F"/>
    <w:rsid w:val="003771BE"/>
    <w:rsid w:val="00382488"/>
    <w:rsid w:val="003842F1"/>
    <w:rsid w:val="003864E2"/>
    <w:rsid w:val="00395880"/>
    <w:rsid w:val="00395C95"/>
    <w:rsid w:val="003A020D"/>
    <w:rsid w:val="003A56CA"/>
    <w:rsid w:val="003A59FF"/>
    <w:rsid w:val="003B098B"/>
    <w:rsid w:val="003B0DF9"/>
    <w:rsid w:val="003C2E1C"/>
    <w:rsid w:val="003D0BC3"/>
    <w:rsid w:val="003D0D2D"/>
    <w:rsid w:val="003D3FEA"/>
    <w:rsid w:val="003E01D0"/>
    <w:rsid w:val="003E52C2"/>
    <w:rsid w:val="003E774C"/>
    <w:rsid w:val="003F014D"/>
    <w:rsid w:val="003F6B23"/>
    <w:rsid w:val="003F6D15"/>
    <w:rsid w:val="00404150"/>
    <w:rsid w:val="004106A1"/>
    <w:rsid w:val="004107D4"/>
    <w:rsid w:val="004113D6"/>
    <w:rsid w:val="00411423"/>
    <w:rsid w:val="00422376"/>
    <w:rsid w:val="004320D5"/>
    <w:rsid w:val="004333B9"/>
    <w:rsid w:val="004346F3"/>
    <w:rsid w:val="00435007"/>
    <w:rsid w:val="00451EBE"/>
    <w:rsid w:val="00455C18"/>
    <w:rsid w:val="00463FD7"/>
    <w:rsid w:val="004649B8"/>
    <w:rsid w:val="00464ECE"/>
    <w:rsid w:val="004708C3"/>
    <w:rsid w:val="0048235F"/>
    <w:rsid w:val="00483396"/>
    <w:rsid w:val="004902A8"/>
    <w:rsid w:val="0049226D"/>
    <w:rsid w:val="00493BC0"/>
    <w:rsid w:val="00495399"/>
    <w:rsid w:val="00496371"/>
    <w:rsid w:val="004977D6"/>
    <w:rsid w:val="004A2827"/>
    <w:rsid w:val="004B0DD9"/>
    <w:rsid w:val="004B2C64"/>
    <w:rsid w:val="004B6C75"/>
    <w:rsid w:val="004C0F98"/>
    <w:rsid w:val="004C1A5B"/>
    <w:rsid w:val="004D2853"/>
    <w:rsid w:val="004D2C64"/>
    <w:rsid w:val="004D4303"/>
    <w:rsid w:val="004D4805"/>
    <w:rsid w:val="004E0C86"/>
    <w:rsid w:val="004E2214"/>
    <w:rsid w:val="004E39BA"/>
    <w:rsid w:val="004E3C99"/>
    <w:rsid w:val="004E43A1"/>
    <w:rsid w:val="004E5D96"/>
    <w:rsid w:val="004E7FE8"/>
    <w:rsid w:val="004F0BED"/>
    <w:rsid w:val="004F334E"/>
    <w:rsid w:val="004F40B4"/>
    <w:rsid w:val="004F5F89"/>
    <w:rsid w:val="00503B74"/>
    <w:rsid w:val="00504EB4"/>
    <w:rsid w:val="005106E3"/>
    <w:rsid w:val="00511632"/>
    <w:rsid w:val="0051712B"/>
    <w:rsid w:val="0051758A"/>
    <w:rsid w:val="00526654"/>
    <w:rsid w:val="00544EE1"/>
    <w:rsid w:val="00550291"/>
    <w:rsid w:val="00550B89"/>
    <w:rsid w:val="005527EA"/>
    <w:rsid w:val="0055765F"/>
    <w:rsid w:val="00561BD2"/>
    <w:rsid w:val="00561C8A"/>
    <w:rsid w:val="00573318"/>
    <w:rsid w:val="005766E0"/>
    <w:rsid w:val="00582C02"/>
    <w:rsid w:val="005844EE"/>
    <w:rsid w:val="00596053"/>
    <w:rsid w:val="00597A14"/>
    <w:rsid w:val="005A27D9"/>
    <w:rsid w:val="005A5AE5"/>
    <w:rsid w:val="005A6F2C"/>
    <w:rsid w:val="005B5134"/>
    <w:rsid w:val="005C3F72"/>
    <w:rsid w:val="005D22F4"/>
    <w:rsid w:val="005E480E"/>
    <w:rsid w:val="005E656C"/>
    <w:rsid w:val="005E66DE"/>
    <w:rsid w:val="005E6C39"/>
    <w:rsid w:val="005E7825"/>
    <w:rsid w:val="005F396F"/>
    <w:rsid w:val="005F5D2C"/>
    <w:rsid w:val="005F6089"/>
    <w:rsid w:val="005F6F5F"/>
    <w:rsid w:val="00613EEA"/>
    <w:rsid w:val="0061654D"/>
    <w:rsid w:val="006207E8"/>
    <w:rsid w:val="006228A6"/>
    <w:rsid w:val="00622AFE"/>
    <w:rsid w:val="00626430"/>
    <w:rsid w:val="00647F1F"/>
    <w:rsid w:val="00652A2E"/>
    <w:rsid w:val="00652DB5"/>
    <w:rsid w:val="006616E3"/>
    <w:rsid w:val="00661BA2"/>
    <w:rsid w:val="0067230F"/>
    <w:rsid w:val="006A5B84"/>
    <w:rsid w:val="006A7AED"/>
    <w:rsid w:val="006B1E90"/>
    <w:rsid w:val="006B22B5"/>
    <w:rsid w:val="006B3061"/>
    <w:rsid w:val="006B3231"/>
    <w:rsid w:val="006B6834"/>
    <w:rsid w:val="006C0399"/>
    <w:rsid w:val="006D7F6A"/>
    <w:rsid w:val="006E28F1"/>
    <w:rsid w:val="006F64F8"/>
    <w:rsid w:val="006F650F"/>
    <w:rsid w:val="006F70FD"/>
    <w:rsid w:val="0070149A"/>
    <w:rsid w:val="007162D7"/>
    <w:rsid w:val="00716F56"/>
    <w:rsid w:val="00726AEC"/>
    <w:rsid w:val="007345BD"/>
    <w:rsid w:val="0073714C"/>
    <w:rsid w:val="0073758C"/>
    <w:rsid w:val="00743EF1"/>
    <w:rsid w:val="00745A4B"/>
    <w:rsid w:val="0074656C"/>
    <w:rsid w:val="0074773B"/>
    <w:rsid w:val="00760DBE"/>
    <w:rsid w:val="007631AD"/>
    <w:rsid w:val="007647EE"/>
    <w:rsid w:val="0077017C"/>
    <w:rsid w:val="007751D7"/>
    <w:rsid w:val="007755E9"/>
    <w:rsid w:val="00790E31"/>
    <w:rsid w:val="00790E34"/>
    <w:rsid w:val="007A2CFD"/>
    <w:rsid w:val="007A71F2"/>
    <w:rsid w:val="007B3664"/>
    <w:rsid w:val="007B6E9F"/>
    <w:rsid w:val="007B7D08"/>
    <w:rsid w:val="007C242A"/>
    <w:rsid w:val="007E0657"/>
    <w:rsid w:val="007E1291"/>
    <w:rsid w:val="007E1F4E"/>
    <w:rsid w:val="007F4D42"/>
    <w:rsid w:val="007F63CF"/>
    <w:rsid w:val="007F6970"/>
    <w:rsid w:val="00806C51"/>
    <w:rsid w:val="00811147"/>
    <w:rsid w:val="0081515A"/>
    <w:rsid w:val="0081737A"/>
    <w:rsid w:val="008368D3"/>
    <w:rsid w:val="00836DF2"/>
    <w:rsid w:val="0084002B"/>
    <w:rsid w:val="00846847"/>
    <w:rsid w:val="00853D87"/>
    <w:rsid w:val="00854A18"/>
    <w:rsid w:val="008606AE"/>
    <w:rsid w:val="00864778"/>
    <w:rsid w:val="00864A4A"/>
    <w:rsid w:val="00865710"/>
    <w:rsid w:val="0086632A"/>
    <w:rsid w:val="00866B47"/>
    <w:rsid w:val="00867BC2"/>
    <w:rsid w:val="00870225"/>
    <w:rsid w:val="008717F1"/>
    <w:rsid w:val="00873D88"/>
    <w:rsid w:val="00876712"/>
    <w:rsid w:val="00882E79"/>
    <w:rsid w:val="00883A03"/>
    <w:rsid w:val="00896E9B"/>
    <w:rsid w:val="008A2193"/>
    <w:rsid w:val="008A3C17"/>
    <w:rsid w:val="008B17D2"/>
    <w:rsid w:val="008D0B4A"/>
    <w:rsid w:val="008D653E"/>
    <w:rsid w:val="008D7217"/>
    <w:rsid w:val="008E7DAD"/>
    <w:rsid w:val="008F5C56"/>
    <w:rsid w:val="008F6536"/>
    <w:rsid w:val="008F7494"/>
    <w:rsid w:val="00901265"/>
    <w:rsid w:val="00902BC6"/>
    <w:rsid w:val="00914F44"/>
    <w:rsid w:val="00917131"/>
    <w:rsid w:val="00924A5B"/>
    <w:rsid w:val="00927575"/>
    <w:rsid w:val="00935F11"/>
    <w:rsid w:val="00937769"/>
    <w:rsid w:val="00940CCE"/>
    <w:rsid w:val="00942AFF"/>
    <w:rsid w:val="00943FAF"/>
    <w:rsid w:val="0094504A"/>
    <w:rsid w:val="00946BE4"/>
    <w:rsid w:val="00946D93"/>
    <w:rsid w:val="00946E48"/>
    <w:rsid w:val="00954270"/>
    <w:rsid w:val="00963361"/>
    <w:rsid w:val="00973F00"/>
    <w:rsid w:val="00982AFB"/>
    <w:rsid w:val="0099174F"/>
    <w:rsid w:val="00992C32"/>
    <w:rsid w:val="009962B0"/>
    <w:rsid w:val="009A0C12"/>
    <w:rsid w:val="009A3A8E"/>
    <w:rsid w:val="009A4DF9"/>
    <w:rsid w:val="009A706A"/>
    <w:rsid w:val="009B7D24"/>
    <w:rsid w:val="009C1416"/>
    <w:rsid w:val="009C40E3"/>
    <w:rsid w:val="009C5F62"/>
    <w:rsid w:val="009D32E3"/>
    <w:rsid w:val="009D42BB"/>
    <w:rsid w:val="009D4EEA"/>
    <w:rsid w:val="009D5F10"/>
    <w:rsid w:val="009F2CE1"/>
    <w:rsid w:val="009F6127"/>
    <w:rsid w:val="00A00404"/>
    <w:rsid w:val="00A02FA0"/>
    <w:rsid w:val="00A06D6D"/>
    <w:rsid w:val="00A13EDA"/>
    <w:rsid w:val="00A25BF3"/>
    <w:rsid w:val="00A31159"/>
    <w:rsid w:val="00A34D1B"/>
    <w:rsid w:val="00A46E90"/>
    <w:rsid w:val="00A53B24"/>
    <w:rsid w:val="00A60954"/>
    <w:rsid w:val="00A611EE"/>
    <w:rsid w:val="00A65312"/>
    <w:rsid w:val="00A664A8"/>
    <w:rsid w:val="00A726CA"/>
    <w:rsid w:val="00A7496F"/>
    <w:rsid w:val="00A764AC"/>
    <w:rsid w:val="00A8217C"/>
    <w:rsid w:val="00A8287F"/>
    <w:rsid w:val="00A833E2"/>
    <w:rsid w:val="00A85DDF"/>
    <w:rsid w:val="00A912CD"/>
    <w:rsid w:val="00A91A78"/>
    <w:rsid w:val="00A94D9B"/>
    <w:rsid w:val="00AA4344"/>
    <w:rsid w:val="00AA5BC1"/>
    <w:rsid w:val="00AC151A"/>
    <w:rsid w:val="00AC1B2C"/>
    <w:rsid w:val="00AD09B1"/>
    <w:rsid w:val="00AE0181"/>
    <w:rsid w:val="00AE3CB6"/>
    <w:rsid w:val="00AF092E"/>
    <w:rsid w:val="00AF0B22"/>
    <w:rsid w:val="00AF10E5"/>
    <w:rsid w:val="00B01AC5"/>
    <w:rsid w:val="00B0455B"/>
    <w:rsid w:val="00B07D0A"/>
    <w:rsid w:val="00B13F87"/>
    <w:rsid w:val="00B202F4"/>
    <w:rsid w:val="00B26090"/>
    <w:rsid w:val="00B2797D"/>
    <w:rsid w:val="00B36831"/>
    <w:rsid w:val="00B44ECB"/>
    <w:rsid w:val="00B53382"/>
    <w:rsid w:val="00B66130"/>
    <w:rsid w:val="00B66B98"/>
    <w:rsid w:val="00B74D6D"/>
    <w:rsid w:val="00B81753"/>
    <w:rsid w:val="00B842A3"/>
    <w:rsid w:val="00B855AE"/>
    <w:rsid w:val="00B96B9C"/>
    <w:rsid w:val="00BA3E2E"/>
    <w:rsid w:val="00BA404D"/>
    <w:rsid w:val="00BA57DA"/>
    <w:rsid w:val="00BA5BD8"/>
    <w:rsid w:val="00BA5D4F"/>
    <w:rsid w:val="00BB43A3"/>
    <w:rsid w:val="00BB6F99"/>
    <w:rsid w:val="00BC3AB6"/>
    <w:rsid w:val="00BC466B"/>
    <w:rsid w:val="00BC53D9"/>
    <w:rsid w:val="00BD30F0"/>
    <w:rsid w:val="00BE03FA"/>
    <w:rsid w:val="00BE1F8B"/>
    <w:rsid w:val="00BF39D3"/>
    <w:rsid w:val="00BF3E2D"/>
    <w:rsid w:val="00BF4312"/>
    <w:rsid w:val="00BF6408"/>
    <w:rsid w:val="00C02911"/>
    <w:rsid w:val="00C260FF"/>
    <w:rsid w:val="00C26D16"/>
    <w:rsid w:val="00C32E49"/>
    <w:rsid w:val="00C3495B"/>
    <w:rsid w:val="00C4134F"/>
    <w:rsid w:val="00C42B73"/>
    <w:rsid w:val="00C454A3"/>
    <w:rsid w:val="00C55FDB"/>
    <w:rsid w:val="00C713B3"/>
    <w:rsid w:val="00C7338D"/>
    <w:rsid w:val="00C84A31"/>
    <w:rsid w:val="00C84BDD"/>
    <w:rsid w:val="00C85079"/>
    <w:rsid w:val="00C95BFD"/>
    <w:rsid w:val="00CA1D8E"/>
    <w:rsid w:val="00CA7DE1"/>
    <w:rsid w:val="00CB1F2B"/>
    <w:rsid w:val="00CB3C83"/>
    <w:rsid w:val="00CB4DE4"/>
    <w:rsid w:val="00CC029E"/>
    <w:rsid w:val="00CC1375"/>
    <w:rsid w:val="00CC2DDF"/>
    <w:rsid w:val="00CC3FEF"/>
    <w:rsid w:val="00CC528C"/>
    <w:rsid w:val="00CC6033"/>
    <w:rsid w:val="00CD1AFA"/>
    <w:rsid w:val="00CD29A5"/>
    <w:rsid w:val="00CE18F1"/>
    <w:rsid w:val="00CE263A"/>
    <w:rsid w:val="00CE428B"/>
    <w:rsid w:val="00CE746F"/>
    <w:rsid w:val="00CF2791"/>
    <w:rsid w:val="00CF4EB0"/>
    <w:rsid w:val="00D00D88"/>
    <w:rsid w:val="00D01A86"/>
    <w:rsid w:val="00D146E1"/>
    <w:rsid w:val="00D162A1"/>
    <w:rsid w:val="00D17DFC"/>
    <w:rsid w:val="00D250CF"/>
    <w:rsid w:val="00D27ABC"/>
    <w:rsid w:val="00D34BEA"/>
    <w:rsid w:val="00D34D71"/>
    <w:rsid w:val="00D36051"/>
    <w:rsid w:val="00D4680A"/>
    <w:rsid w:val="00D513D1"/>
    <w:rsid w:val="00D540E5"/>
    <w:rsid w:val="00D54761"/>
    <w:rsid w:val="00D556E7"/>
    <w:rsid w:val="00D61BCC"/>
    <w:rsid w:val="00D72E7D"/>
    <w:rsid w:val="00D74A67"/>
    <w:rsid w:val="00D76F05"/>
    <w:rsid w:val="00D81754"/>
    <w:rsid w:val="00D86A05"/>
    <w:rsid w:val="00D86EE2"/>
    <w:rsid w:val="00D9152A"/>
    <w:rsid w:val="00D92C36"/>
    <w:rsid w:val="00D95A88"/>
    <w:rsid w:val="00DA3328"/>
    <w:rsid w:val="00DA46A5"/>
    <w:rsid w:val="00DA7D38"/>
    <w:rsid w:val="00DC36A3"/>
    <w:rsid w:val="00DC7DFA"/>
    <w:rsid w:val="00DD1222"/>
    <w:rsid w:val="00DD5922"/>
    <w:rsid w:val="00DE60D5"/>
    <w:rsid w:val="00DF0185"/>
    <w:rsid w:val="00E04C45"/>
    <w:rsid w:val="00E107D7"/>
    <w:rsid w:val="00E13B96"/>
    <w:rsid w:val="00E14986"/>
    <w:rsid w:val="00E14B06"/>
    <w:rsid w:val="00E152D4"/>
    <w:rsid w:val="00E209CC"/>
    <w:rsid w:val="00E23C96"/>
    <w:rsid w:val="00E26997"/>
    <w:rsid w:val="00E3187A"/>
    <w:rsid w:val="00E3367A"/>
    <w:rsid w:val="00E3601B"/>
    <w:rsid w:val="00E36390"/>
    <w:rsid w:val="00E65A5D"/>
    <w:rsid w:val="00E65F30"/>
    <w:rsid w:val="00E77E77"/>
    <w:rsid w:val="00E910BD"/>
    <w:rsid w:val="00E95E8A"/>
    <w:rsid w:val="00EA6702"/>
    <w:rsid w:val="00EB1CD8"/>
    <w:rsid w:val="00EC1E5A"/>
    <w:rsid w:val="00ED3B50"/>
    <w:rsid w:val="00ED3FA5"/>
    <w:rsid w:val="00EE1B54"/>
    <w:rsid w:val="00EE346F"/>
    <w:rsid w:val="00F078E4"/>
    <w:rsid w:val="00F10E4E"/>
    <w:rsid w:val="00F15037"/>
    <w:rsid w:val="00F22A75"/>
    <w:rsid w:val="00F23B3B"/>
    <w:rsid w:val="00F2440B"/>
    <w:rsid w:val="00F32A62"/>
    <w:rsid w:val="00F3308B"/>
    <w:rsid w:val="00F35CD4"/>
    <w:rsid w:val="00F36393"/>
    <w:rsid w:val="00F37690"/>
    <w:rsid w:val="00F567CC"/>
    <w:rsid w:val="00F617F7"/>
    <w:rsid w:val="00F67147"/>
    <w:rsid w:val="00F761B8"/>
    <w:rsid w:val="00F922CA"/>
    <w:rsid w:val="00FA0075"/>
    <w:rsid w:val="00FA0FC6"/>
    <w:rsid w:val="00FB1B8E"/>
    <w:rsid w:val="00FC0089"/>
    <w:rsid w:val="00FC4794"/>
    <w:rsid w:val="00FD142A"/>
    <w:rsid w:val="00FD1C0A"/>
    <w:rsid w:val="00FE09C6"/>
    <w:rsid w:val="00FE1B60"/>
    <w:rsid w:val="00FE37C4"/>
    <w:rsid w:val="00FE5A26"/>
    <w:rsid w:val="00FF41CC"/>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01A86"/>
    <w:rPr>
      <w:sz w:val="24"/>
      <w:szCs w:val="24"/>
    </w:rPr>
  </w:style>
  <w:style w:styleId="Naslov1" w:type="paragraph">
    <w:name w:val="heading 1"/>
    <w:basedOn w:val="Normal"/>
    <w:next w:val="Normal"/>
    <w:link w:val="Naslov1Char"/>
    <w:uiPriority w:val="9"/>
    <w:qFormat/>
    <w:rsid w:val="00D01A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D01A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D01A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D01A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01A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01A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01A86"/>
    <w:pPr>
      <w:spacing w:after="60" w:before="240"/>
      <w:outlineLvl w:val="6"/>
    </w:pPr>
  </w:style>
  <w:style w:styleId="Naslov8" w:type="paragraph">
    <w:name w:val="heading 8"/>
    <w:basedOn w:val="Normal"/>
    <w:next w:val="Normal"/>
    <w:link w:val="Naslov8Char"/>
    <w:uiPriority w:val="9"/>
    <w:semiHidden/>
    <w:unhideWhenUsed/>
    <w:qFormat/>
    <w:rsid w:val="00D01A86"/>
    <w:pPr>
      <w:spacing w:after="60" w:before="240"/>
      <w:outlineLvl w:val="7"/>
    </w:pPr>
    <w:rPr>
      <w:i/>
      <w:iCs/>
    </w:rPr>
  </w:style>
  <w:style w:styleId="Naslov9" w:type="paragraph">
    <w:name w:val="heading 9"/>
    <w:basedOn w:val="Normal"/>
    <w:next w:val="Normal"/>
    <w:link w:val="Naslov9Char"/>
    <w:uiPriority w:val="9"/>
    <w:semiHidden/>
    <w:unhideWhenUsed/>
    <w:qFormat/>
    <w:rsid w:val="00D01A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7230F"/>
    <w:pPr>
      <w:tabs>
        <w:tab w:pos="4536" w:val="center"/>
        <w:tab w:pos="9072" w:val="right"/>
      </w:tabs>
    </w:pPr>
  </w:style>
  <w:style w:styleId="Brojstranice" w:type="character">
    <w:name w:val="page number"/>
    <w:basedOn w:val="Zadanifontodlomka"/>
    <w:rsid w:val="0067230F"/>
  </w:style>
  <w:style w:styleId="Tekstbalonia" w:type="paragraph">
    <w:name w:val="Balloon Text"/>
    <w:basedOn w:val="Normal"/>
    <w:link w:val="TekstbaloniaChar"/>
    <w:rsid w:val="001B2A10"/>
    <w:rPr>
      <w:rFonts w:cs="Tahoma" w:hAnsi="Tahoma" w:ascii="Tahoma"/>
      <w:sz w:val="16"/>
      <w:szCs w:val="16"/>
    </w:rPr>
  </w:style>
  <w:style w:customStyle="true" w:styleId="TekstbaloniaChar" w:type="character">
    <w:name w:val="Tekst balončića Char"/>
    <w:basedOn w:val="Zadanifontodlomka"/>
    <w:link w:val="Tekstbalonia"/>
    <w:rsid w:val="001B2A10"/>
    <w:rPr>
      <w:rFonts w:cs="Tahoma" w:hAnsi="Tahoma" w:ascii="Tahoma"/>
      <w:position w:val="16"/>
      <w:sz w:val="16"/>
      <w:szCs w:val="16"/>
    </w:rPr>
  </w:style>
  <w:style w:customStyle="true" w:styleId="Naslov1Char" w:type="character">
    <w:name w:val="Naslov 1 Char"/>
    <w:basedOn w:val="Zadanifontodlomka"/>
    <w:link w:val="Naslov1"/>
    <w:uiPriority w:val="9"/>
    <w:rsid w:val="00D01A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D01A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D01A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D01A86"/>
    <w:rPr>
      <w:b/>
      <w:bCs/>
      <w:sz w:val="28"/>
      <w:szCs w:val="28"/>
    </w:rPr>
  </w:style>
  <w:style w:customStyle="true" w:styleId="Naslov5Char" w:type="character">
    <w:name w:val="Naslov 5 Char"/>
    <w:basedOn w:val="Zadanifontodlomka"/>
    <w:link w:val="Naslov5"/>
    <w:uiPriority w:val="9"/>
    <w:semiHidden/>
    <w:rsid w:val="00D01A86"/>
    <w:rPr>
      <w:b/>
      <w:bCs/>
      <w:i/>
      <w:iCs/>
      <w:sz w:val="26"/>
      <w:szCs w:val="26"/>
    </w:rPr>
  </w:style>
  <w:style w:customStyle="true" w:styleId="Naslov6Char" w:type="character">
    <w:name w:val="Naslov 6 Char"/>
    <w:basedOn w:val="Zadanifontodlomka"/>
    <w:link w:val="Naslov6"/>
    <w:uiPriority w:val="9"/>
    <w:semiHidden/>
    <w:rsid w:val="00D01A86"/>
    <w:rPr>
      <w:b/>
      <w:bCs/>
    </w:rPr>
  </w:style>
  <w:style w:customStyle="true" w:styleId="Naslov7Char" w:type="character">
    <w:name w:val="Naslov 7 Char"/>
    <w:basedOn w:val="Zadanifontodlomka"/>
    <w:link w:val="Naslov7"/>
    <w:uiPriority w:val="9"/>
    <w:semiHidden/>
    <w:rsid w:val="00D01A86"/>
    <w:rPr>
      <w:sz w:val="24"/>
      <w:szCs w:val="24"/>
    </w:rPr>
  </w:style>
  <w:style w:customStyle="true" w:styleId="Naslov8Char" w:type="character">
    <w:name w:val="Naslov 8 Char"/>
    <w:basedOn w:val="Zadanifontodlomka"/>
    <w:link w:val="Naslov8"/>
    <w:uiPriority w:val="9"/>
    <w:semiHidden/>
    <w:rsid w:val="00D01A86"/>
    <w:rPr>
      <w:i/>
      <w:iCs/>
      <w:sz w:val="24"/>
      <w:szCs w:val="24"/>
    </w:rPr>
  </w:style>
  <w:style w:customStyle="true" w:styleId="Naslov9Char" w:type="character">
    <w:name w:val="Naslov 9 Char"/>
    <w:basedOn w:val="Zadanifontodlomka"/>
    <w:link w:val="Naslov9"/>
    <w:uiPriority w:val="9"/>
    <w:semiHidden/>
    <w:rsid w:val="00D01A86"/>
    <w:rPr>
      <w:rFonts w:eastAsiaTheme="majorEastAsia" w:hAnsiTheme="majorHAnsi" w:asciiTheme="majorHAnsi"/>
    </w:rPr>
  </w:style>
  <w:style w:styleId="Naslov" w:type="paragraph">
    <w:name w:val="Title"/>
    <w:basedOn w:val="Normal"/>
    <w:next w:val="Normal"/>
    <w:link w:val="NaslovChar"/>
    <w:uiPriority w:val="10"/>
    <w:qFormat/>
    <w:rsid w:val="00D01A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D01A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D01A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D01A86"/>
    <w:rPr>
      <w:rFonts w:eastAsiaTheme="majorEastAsia" w:hAnsiTheme="majorHAnsi" w:asciiTheme="majorHAnsi"/>
      <w:sz w:val="24"/>
      <w:szCs w:val="24"/>
    </w:rPr>
  </w:style>
  <w:style w:styleId="Naglaeno" w:type="character">
    <w:name w:val="Strong"/>
    <w:basedOn w:val="Zadanifontodlomka"/>
    <w:uiPriority w:val="22"/>
    <w:qFormat/>
    <w:rsid w:val="00D01A86"/>
    <w:rPr>
      <w:b/>
      <w:bCs/>
    </w:rPr>
  </w:style>
  <w:style w:styleId="Istaknuto" w:type="character">
    <w:name w:val="Emphasis"/>
    <w:basedOn w:val="Zadanifontodlomka"/>
    <w:uiPriority w:val="20"/>
    <w:qFormat/>
    <w:rsid w:val="00D01A86"/>
    <w:rPr>
      <w:rFonts w:hAnsiTheme="minorHAnsi" w:asciiTheme="minorHAnsi"/>
      <w:b/>
      <w:i/>
      <w:iCs/>
    </w:rPr>
  </w:style>
  <w:style w:styleId="Bezproreda" w:type="paragraph">
    <w:name w:val="No Spacing"/>
    <w:basedOn w:val="Normal"/>
    <w:uiPriority w:val="1"/>
    <w:qFormat/>
    <w:rsid w:val="00D01A86"/>
    <w:rPr>
      <w:szCs w:val="32"/>
    </w:rPr>
  </w:style>
  <w:style w:styleId="Odlomakpopisa" w:type="paragraph">
    <w:name w:val="List Paragraph"/>
    <w:basedOn w:val="Normal"/>
    <w:uiPriority w:val="34"/>
    <w:qFormat/>
    <w:rsid w:val="00D01A86"/>
    <w:pPr>
      <w:ind w:left="720"/>
      <w:contextualSpacing/>
    </w:pPr>
  </w:style>
  <w:style w:styleId="Citat" w:type="paragraph">
    <w:name w:val="Quote"/>
    <w:basedOn w:val="Normal"/>
    <w:next w:val="Normal"/>
    <w:link w:val="CitatChar"/>
    <w:uiPriority w:val="29"/>
    <w:qFormat/>
    <w:rsid w:val="00D01A86"/>
    <w:rPr>
      <w:i/>
    </w:rPr>
  </w:style>
  <w:style w:customStyle="true" w:styleId="CitatChar" w:type="character">
    <w:name w:val="Citat Char"/>
    <w:basedOn w:val="Zadanifontodlomka"/>
    <w:link w:val="Citat"/>
    <w:uiPriority w:val="29"/>
    <w:rsid w:val="00D01A86"/>
    <w:rPr>
      <w:i/>
      <w:sz w:val="24"/>
      <w:szCs w:val="24"/>
    </w:rPr>
  </w:style>
  <w:style w:styleId="Naglaencitat" w:type="paragraph">
    <w:name w:val="Intense Quote"/>
    <w:basedOn w:val="Normal"/>
    <w:next w:val="Normal"/>
    <w:link w:val="NaglaencitatChar"/>
    <w:uiPriority w:val="30"/>
    <w:qFormat/>
    <w:rsid w:val="00D01A86"/>
    <w:pPr>
      <w:ind w:right="720" w:left="720"/>
    </w:pPr>
    <w:rPr>
      <w:b/>
      <w:i/>
      <w:szCs w:val="22"/>
    </w:rPr>
  </w:style>
  <w:style w:customStyle="true" w:styleId="NaglaencitatChar" w:type="character">
    <w:name w:val="Naglašen citat Char"/>
    <w:basedOn w:val="Zadanifontodlomka"/>
    <w:link w:val="Naglaencitat"/>
    <w:uiPriority w:val="30"/>
    <w:rsid w:val="00D01A86"/>
    <w:rPr>
      <w:b/>
      <w:i/>
      <w:sz w:val="24"/>
    </w:rPr>
  </w:style>
  <w:style w:styleId="Neupadljivoisticanje" w:type="character">
    <w:name w:val="Subtle Emphasis"/>
    <w:uiPriority w:val="19"/>
    <w:qFormat/>
    <w:rsid w:val="00D01A86"/>
    <w:rPr>
      <w:i/>
      <w:color w:themeTint="A5" w:themeColor="text1" w:val="5A5A5A"/>
    </w:rPr>
  </w:style>
  <w:style w:styleId="Jakoisticanje" w:type="character">
    <w:name w:val="Intense Emphasis"/>
    <w:basedOn w:val="Zadanifontodlomka"/>
    <w:uiPriority w:val="21"/>
    <w:qFormat/>
    <w:rsid w:val="00D01A86"/>
    <w:rPr>
      <w:b/>
      <w:i/>
      <w:sz w:val="24"/>
      <w:szCs w:val="24"/>
      <w:u w:val="single"/>
    </w:rPr>
  </w:style>
  <w:style w:styleId="Neupadljivareferenca" w:type="character">
    <w:name w:val="Subtle Reference"/>
    <w:basedOn w:val="Zadanifontodlomka"/>
    <w:uiPriority w:val="31"/>
    <w:qFormat/>
    <w:rsid w:val="00D01A86"/>
    <w:rPr>
      <w:sz w:val="24"/>
      <w:szCs w:val="24"/>
      <w:u w:val="single"/>
    </w:rPr>
  </w:style>
  <w:style w:styleId="Istaknutareferenca" w:type="character">
    <w:name w:val="Intense Reference"/>
    <w:basedOn w:val="Zadanifontodlomka"/>
    <w:uiPriority w:val="32"/>
    <w:qFormat/>
    <w:rsid w:val="00D01A86"/>
    <w:rPr>
      <w:b/>
      <w:sz w:val="24"/>
      <w:u w:val="single"/>
    </w:rPr>
  </w:style>
  <w:style w:styleId="Naslovknjige" w:type="character">
    <w:name w:val="Book Title"/>
    <w:basedOn w:val="Zadanifontodlomka"/>
    <w:uiPriority w:val="33"/>
    <w:qFormat/>
    <w:rsid w:val="00D01A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D01A86"/>
    <w:pPr>
      <w:outlineLvl w:val="9"/>
    </w:pPr>
  </w:style>
  <w:style w:styleId="Podnoje" w:type="paragraph">
    <w:name w:val="footer"/>
    <w:basedOn w:val="Normal"/>
    <w:link w:val="PodnojeChar"/>
    <w:rsid w:val="0074773B"/>
    <w:pPr>
      <w:tabs>
        <w:tab w:pos="4536" w:val="center"/>
        <w:tab w:pos="9072" w:val="right"/>
      </w:tabs>
    </w:pPr>
  </w:style>
  <w:style w:customStyle="true" w:styleId="PodnojeChar" w:type="character">
    <w:name w:val="Podnožje Char"/>
    <w:basedOn w:val="Zadanifontodlomka"/>
    <w:link w:val="Podnoje"/>
    <w:rsid w:val="0074773B"/>
    <w:rPr>
      <w:sz w:val="24"/>
      <w:szCs w:val="24"/>
    </w:rPr>
  </w:style>
  <w:style w:styleId="Tekstrezerviranogmjesta" w:type="character">
    <w:name w:val="Placeholder Text"/>
    <w:basedOn w:val="Zadanifontodlomka"/>
    <w:uiPriority w:val="99"/>
    <w:semiHidden/>
    <w:rsid w:val="009A706A"/>
    <w:rPr>
      <w:color w:val="808080"/>
      <w:bdr w:space="0" w:sz="0" w:color="auto" w:val="none"/>
      <w:shd w:fill="auto" w:color="auto" w:val="clear"/>
    </w:rPr>
  </w:style>
  <w:style w:customStyle="true" w:styleId="eSPISCCParagraphDefaultFont" w:type="character">
    <w:name w:val="eSPIS_CC_Paragraph Default Font"/>
    <w:basedOn w:val="Zadanifontodlomka"/>
    <w:rsid w:val="009A70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706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A70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70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01A86"/>
    <w:rPr>
      <w:sz w:val="24"/>
      <w:szCs w:val="24"/>
    </w:rPr>
  </w:style>
  <w:style w:styleId="Naslov1" w:type="paragraph">
    <w:name w:val="heading 1"/>
    <w:basedOn w:val="Normal"/>
    <w:next w:val="Normal"/>
    <w:link w:val="Naslov1Char"/>
    <w:uiPriority w:val="9"/>
    <w:qFormat/>
    <w:rsid w:val="00D01A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D01A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D01A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D01A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01A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01A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01A86"/>
    <w:pPr>
      <w:spacing w:after="60" w:before="240"/>
      <w:outlineLvl w:val="6"/>
    </w:pPr>
  </w:style>
  <w:style w:styleId="Naslov8" w:type="paragraph">
    <w:name w:val="heading 8"/>
    <w:basedOn w:val="Normal"/>
    <w:next w:val="Normal"/>
    <w:link w:val="Naslov8Char"/>
    <w:uiPriority w:val="9"/>
    <w:semiHidden/>
    <w:unhideWhenUsed/>
    <w:qFormat/>
    <w:rsid w:val="00D01A86"/>
    <w:pPr>
      <w:spacing w:after="60" w:before="240"/>
      <w:outlineLvl w:val="7"/>
    </w:pPr>
    <w:rPr>
      <w:i/>
      <w:iCs/>
    </w:rPr>
  </w:style>
  <w:style w:styleId="Naslov9" w:type="paragraph">
    <w:name w:val="heading 9"/>
    <w:basedOn w:val="Normal"/>
    <w:next w:val="Normal"/>
    <w:link w:val="Naslov9Char"/>
    <w:uiPriority w:val="9"/>
    <w:semiHidden/>
    <w:unhideWhenUsed/>
    <w:qFormat/>
    <w:rsid w:val="00D01A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7230F"/>
    <w:pPr>
      <w:tabs>
        <w:tab w:pos="4536" w:val="center"/>
        <w:tab w:pos="9072" w:val="right"/>
      </w:tabs>
    </w:pPr>
  </w:style>
  <w:style w:styleId="Brojstranice" w:type="character">
    <w:name w:val="page number"/>
    <w:basedOn w:val="Zadanifontodlomka"/>
    <w:rsid w:val="0067230F"/>
  </w:style>
  <w:style w:styleId="Tekstbalonia" w:type="paragraph">
    <w:name w:val="Balloon Text"/>
    <w:basedOn w:val="Normal"/>
    <w:link w:val="TekstbaloniaChar"/>
    <w:rsid w:val="001B2A10"/>
    <w:rPr>
      <w:rFonts w:ascii="Tahoma" w:cs="Tahoma" w:hAnsi="Tahoma"/>
      <w:sz w:val="16"/>
      <w:szCs w:val="16"/>
    </w:rPr>
  </w:style>
  <w:style w:customStyle="1" w:styleId="TekstbaloniaChar" w:type="character">
    <w:name w:val="Tekst balončića Char"/>
    <w:basedOn w:val="Zadanifontodlomka"/>
    <w:link w:val="Tekstbalonia"/>
    <w:rsid w:val="001B2A10"/>
    <w:rPr>
      <w:rFonts w:ascii="Tahoma" w:cs="Tahoma" w:hAnsi="Tahoma"/>
      <w:position w:val="16"/>
      <w:sz w:val="16"/>
      <w:szCs w:val="16"/>
    </w:rPr>
  </w:style>
  <w:style w:customStyle="1" w:styleId="Naslov1Char" w:type="character">
    <w:name w:val="Naslov 1 Char"/>
    <w:basedOn w:val="Zadanifontodlomka"/>
    <w:link w:val="Naslov1"/>
    <w:uiPriority w:val="9"/>
    <w:rsid w:val="00D01A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D01A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D01A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D01A86"/>
    <w:rPr>
      <w:b/>
      <w:bCs/>
      <w:sz w:val="28"/>
      <w:szCs w:val="28"/>
    </w:rPr>
  </w:style>
  <w:style w:customStyle="1" w:styleId="Naslov5Char" w:type="character">
    <w:name w:val="Naslov 5 Char"/>
    <w:basedOn w:val="Zadanifontodlomka"/>
    <w:link w:val="Naslov5"/>
    <w:uiPriority w:val="9"/>
    <w:semiHidden/>
    <w:rsid w:val="00D01A86"/>
    <w:rPr>
      <w:b/>
      <w:bCs/>
      <w:i/>
      <w:iCs/>
      <w:sz w:val="26"/>
      <w:szCs w:val="26"/>
    </w:rPr>
  </w:style>
  <w:style w:customStyle="1" w:styleId="Naslov6Char" w:type="character">
    <w:name w:val="Naslov 6 Char"/>
    <w:basedOn w:val="Zadanifontodlomka"/>
    <w:link w:val="Naslov6"/>
    <w:uiPriority w:val="9"/>
    <w:semiHidden/>
    <w:rsid w:val="00D01A86"/>
    <w:rPr>
      <w:b/>
      <w:bCs/>
    </w:rPr>
  </w:style>
  <w:style w:customStyle="1" w:styleId="Naslov7Char" w:type="character">
    <w:name w:val="Naslov 7 Char"/>
    <w:basedOn w:val="Zadanifontodlomka"/>
    <w:link w:val="Naslov7"/>
    <w:uiPriority w:val="9"/>
    <w:semiHidden/>
    <w:rsid w:val="00D01A86"/>
    <w:rPr>
      <w:sz w:val="24"/>
      <w:szCs w:val="24"/>
    </w:rPr>
  </w:style>
  <w:style w:customStyle="1" w:styleId="Naslov8Char" w:type="character">
    <w:name w:val="Naslov 8 Char"/>
    <w:basedOn w:val="Zadanifontodlomka"/>
    <w:link w:val="Naslov8"/>
    <w:uiPriority w:val="9"/>
    <w:semiHidden/>
    <w:rsid w:val="00D01A86"/>
    <w:rPr>
      <w:i/>
      <w:iCs/>
      <w:sz w:val="24"/>
      <w:szCs w:val="24"/>
    </w:rPr>
  </w:style>
  <w:style w:customStyle="1" w:styleId="Naslov9Char" w:type="character">
    <w:name w:val="Naslov 9 Char"/>
    <w:basedOn w:val="Zadanifontodlomka"/>
    <w:link w:val="Naslov9"/>
    <w:uiPriority w:val="9"/>
    <w:semiHidden/>
    <w:rsid w:val="00D01A86"/>
    <w:rPr>
      <w:rFonts w:asciiTheme="majorHAnsi" w:eastAsiaTheme="majorEastAsia" w:hAnsiTheme="majorHAnsi"/>
    </w:rPr>
  </w:style>
  <w:style w:styleId="Naslov" w:type="paragraph">
    <w:name w:val="Title"/>
    <w:basedOn w:val="Normal"/>
    <w:next w:val="Normal"/>
    <w:link w:val="NaslovChar"/>
    <w:uiPriority w:val="10"/>
    <w:qFormat/>
    <w:rsid w:val="00D01A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D01A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D01A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D01A86"/>
    <w:rPr>
      <w:rFonts w:asciiTheme="majorHAnsi" w:eastAsiaTheme="majorEastAsia" w:hAnsiTheme="majorHAnsi"/>
      <w:sz w:val="24"/>
      <w:szCs w:val="24"/>
    </w:rPr>
  </w:style>
  <w:style w:styleId="Naglaeno" w:type="character">
    <w:name w:val="Strong"/>
    <w:basedOn w:val="Zadanifontodlomka"/>
    <w:uiPriority w:val="22"/>
    <w:qFormat/>
    <w:rsid w:val="00D01A86"/>
    <w:rPr>
      <w:b/>
      <w:bCs/>
    </w:rPr>
  </w:style>
  <w:style w:styleId="Istaknuto" w:type="character">
    <w:name w:val="Emphasis"/>
    <w:basedOn w:val="Zadanifontodlomka"/>
    <w:uiPriority w:val="20"/>
    <w:qFormat/>
    <w:rsid w:val="00D01A86"/>
    <w:rPr>
      <w:rFonts w:asciiTheme="minorHAnsi" w:hAnsiTheme="minorHAnsi"/>
      <w:b/>
      <w:i/>
      <w:iCs/>
    </w:rPr>
  </w:style>
  <w:style w:styleId="Bezproreda" w:type="paragraph">
    <w:name w:val="No Spacing"/>
    <w:basedOn w:val="Normal"/>
    <w:uiPriority w:val="1"/>
    <w:qFormat/>
    <w:rsid w:val="00D01A86"/>
    <w:rPr>
      <w:szCs w:val="32"/>
    </w:rPr>
  </w:style>
  <w:style w:styleId="Odlomakpopisa" w:type="paragraph">
    <w:name w:val="List Paragraph"/>
    <w:basedOn w:val="Normal"/>
    <w:uiPriority w:val="34"/>
    <w:qFormat/>
    <w:rsid w:val="00D01A86"/>
    <w:pPr>
      <w:ind w:left="720"/>
      <w:contextualSpacing/>
    </w:pPr>
  </w:style>
  <w:style w:styleId="Citat" w:type="paragraph">
    <w:name w:val="Quote"/>
    <w:basedOn w:val="Normal"/>
    <w:next w:val="Normal"/>
    <w:link w:val="CitatChar"/>
    <w:uiPriority w:val="29"/>
    <w:qFormat/>
    <w:rsid w:val="00D01A86"/>
    <w:rPr>
      <w:i/>
    </w:rPr>
  </w:style>
  <w:style w:customStyle="1" w:styleId="CitatChar" w:type="character">
    <w:name w:val="Citat Char"/>
    <w:basedOn w:val="Zadanifontodlomka"/>
    <w:link w:val="Citat"/>
    <w:uiPriority w:val="29"/>
    <w:rsid w:val="00D01A86"/>
    <w:rPr>
      <w:i/>
      <w:sz w:val="24"/>
      <w:szCs w:val="24"/>
    </w:rPr>
  </w:style>
  <w:style w:styleId="Naglaencitat" w:type="paragraph">
    <w:name w:val="Intense Quote"/>
    <w:basedOn w:val="Normal"/>
    <w:next w:val="Normal"/>
    <w:link w:val="NaglaencitatChar"/>
    <w:uiPriority w:val="30"/>
    <w:qFormat/>
    <w:rsid w:val="00D01A86"/>
    <w:pPr>
      <w:ind w:left="720" w:right="720"/>
    </w:pPr>
    <w:rPr>
      <w:b/>
      <w:i/>
      <w:szCs w:val="22"/>
    </w:rPr>
  </w:style>
  <w:style w:customStyle="1" w:styleId="NaglaencitatChar" w:type="character">
    <w:name w:val="Naglašen citat Char"/>
    <w:basedOn w:val="Zadanifontodlomka"/>
    <w:link w:val="Naglaencitat"/>
    <w:uiPriority w:val="30"/>
    <w:rsid w:val="00D01A86"/>
    <w:rPr>
      <w:b/>
      <w:i/>
      <w:sz w:val="24"/>
    </w:rPr>
  </w:style>
  <w:style w:styleId="Neupadljivoisticanje" w:type="character">
    <w:name w:val="Subtle Emphasis"/>
    <w:uiPriority w:val="19"/>
    <w:qFormat/>
    <w:rsid w:val="00D01A86"/>
    <w:rPr>
      <w:i/>
      <w:color w:themeColor="text1" w:themeTint="A5" w:val="5A5A5A"/>
    </w:rPr>
  </w:style>
  <w:style w:styleId="Jakoisticanje" w:type="character">
    <w:name w:val="Intense Emphasis"/>
    <w:basedOn w:val="Zadanifontodlomka"/>
    <w:uiPriority w:val="21"/>
    <w:qFormat/>
    <w:rsid w:val="00D01A86"/>
    <w:rPr>
      <w:b/>
      <w:i/>
      <w:sz w:val="24"/>
      <w:szCs w:val="24"/>
      <w:u w:val="single"/>
    </w:rPr>
  </w:style>
  <w:style w:styleId="Neupadljivareferenca" w:type="character">
    <w:name w:val="Subtle Reference"/>
    <w:basedOn w:val="Zadanifontodlomka"/>
    <w:uiPriority w:val="31"/>
    <w:qFormat/>
    <w:rsid w:val="00D01A86"/>
    <w:rPr>
      <w:sz w:val="24"/>
      <w:szCs w:val="24"/>
      <w:u w:val="single"/>
    </w:rPr>
  </w:style>
  <w:style w:styleId="Istaknutareferenca" w:type="character">
    <w:name w:val="Intense Reference"/>
    <w:basedOn w:val="Zadanifontodlomka"/>
    <w:uiPriority w:val="32"/>
    <w:qFormat/>
    <w:rsid w:val="00D01A86"/>
    <w:rPr>
      <w:b/>
      <w:sz w:val="24"/>
      <w:u w:val="single"/>
    </w:rPr>
  </w:style>
  <w:style w:styleId="Naslovknjige" w:type="character">
    <w:name w:val="Book Title"/>
    <w:basedOn w:val="Zadanifontodlomka"/>
    <w:uiPriority w:val="33"/>
    <w:qFormat/>
    <w:rsid w:val="00D01A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D01A86"/>
    <w:pPr>
      <w:outlineLvl w:val="9"/>
    </w:pPr>
  </w:style>
  <w:style w:styleId="Podnoje" w:type="paragraph">
    <w:name w:val="footer"/>
    <w:basedOn w:val="Normal"/>
    <w:link w:val="PodnojeChar"/>
    <w:rsid w:val="0074773B"/>
    <w:pPr>
      <w:tabs>
        <w:tab w:pos="4536" w:val="center"/>
        <w:tab w:pos="9072" w:val="right"/>
      </w:tabs>
    </w:pPr>
  </w:style>
  <w:style w:customStyle="1" w:styleId="PodnojeChar" w:type="character">
    <w:name w:val="Podnožje Char"/>
    <w:basedOn w:val="Zadanifontodlomka"/>
    <w:link w:val="Podnoje"/>
    <w:rsid w:val="0074773B"/>
    <w:rPr>
      <w:sz w:val="24"/>
      <w:szCs w:val="24"/>
    </w:rPr>
  </w:style>
  <w:style w:styleId="Tekstrezerviranogmjesta" w:type="character">
    <w:name w:val="Placeholder Text"/>
    <w:basedOn w:val="Zadanifontodlomka"/>
    <w:uiPriority w:val="99"/>
    <w:semiHidden/>
    <w:rsid w:val="009A706A"/>
    <w:rPr>
      <w:color w:val="808080"/>
      <w:bdr w:color="auto" w:space="0" w:sz="0" w:val="none"/>
      <w:shd w:color="auto" w:fill="auto" w:val="clear"/>
    </w:rPr>
  </w:style>
  <w:style w:customStyle="1" w:styleId="eSPISCCParagraphDefaultFont" w:type="character">
    <w:name w:val="eSPIS_CC_Paragraph Default Font"/>
    <w:basedOn w:val="Zadanifontodlomka"/>
    <w:rsid w:val="009A70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706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A70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70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2348</izvorni_sadrzaj>
    <derivirana_varijabla naziv="DomainObject.Predmet.Broj_1">2348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St-2348/2017</izvorni_sadrzaj>
    <derivirana_varijabla naziv="DomainObject.Predmet.OznakaBroj_1">St-2348/2017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BETON-ČELIK d.o.o. zastupanog po punomoćniku Vinko Landeka</izvorni_sadrzaj>
    <derivirana_varijabla naziv="DomainObject.Predmet.ProtustrankaFormated_1">  BETON-ČELIK d.o.o. zastupanog po punomoćniku Vinko Landeka</derivirana_varijabla>
  </DomainObject.Predmet.ProtustrankaFormated>
  <DomainObject.Predmet.ProtustrankaFormatedOIB>
    <izvorni_sadrzaj>  BETON-ČELIK d.o.o., OIB 24288296537 zastupanog po punomoćniku Vinko Landeka</izvorni_sadrzaj>
    <derivirana_varijabla naziv="DomainObject.Predmet.ProtustrankaFormatedOIB_1">  BETON-ČELIK d.o.o., OIB 24288296537 zastupanog po punomoćniku Vinko Landeka</derivirana_varijabla>
  </DomainObject.Predmet.ProtustrankaFormatedOIB>
  <DomainObject.Predmet.ProtustrankaFormatedWithAdress>
    <izvorni_sadrzaj> BETON-ČELIK d.o.o., Rakitovec 242/A, 10410 Velika Gorica zastupanog po punomoćniku Vinko Landeka</izvorni_sadrzaj>
    <derivirana_varijabla naziv="DomainObject.Predmet.ProtustrankaFormatedWithAdress_1"> BETON-ČELIK d.o.o., Rakitovec 242/A, 10410 Velika Gorica zastupanog po punomoćniku Vinko Landeka</derivirana_varijabla>
  </DomainObject.Predmet.ProtustrankaFormatedWithAdress>
  <DomainObject.Predmet.ProtustrankaFormatedWithAdressOIB>
    <izvorni_sadrzaj> BETON-ČELIK d.o.o., OIB 24288296537, Rakitovec 242/A, 10410 Velika Gorica zastupanog po punomoćniku Vinko Landeka</izvorni_sadrzaj>
    <derivirana_varijabla naziv="DomainObject.Predmet.ProtustrankaFormatedWithAdressOIB_1"> BETON-ČELIK d.o.o., OIB 24288296537, Rakitovec 242/A, 10410 Velika Gorica zastupanog po punomoćniku Vinko Landeka</derivirana_varijabla>
  </DomainObject.Predmet.ProtustrankaFormatedWithAdressOIB>
  <DomainObject.Predmet.ProtustrankaWithAdress>
    <izvorni_sadrzaj>BETON-ČELIK d.o.o. Rakitovec 242/A, 10410 Velika Gorica</izvorni_sadrzaj>
    <derivirana_varijabla naziv="DomainObject.Predmet.ProtustrankaWithAdress_1">BETON-ČELIK d.o.o. Rakitovec 242/A, 10410 Velika Gorica</derivirana_varijabla>
  </DomainObject.Predmet.ProtustrankaWithAdress>
  <DomainObject.Predmet.ProtustrankaWithAdressOIB>
    <izvorni_sadrzaj>BETON-ČELIK d.o.o., OIB 24288296537, Rakitovec 242/A, 10410 Velika Gorica</izvorni_sadrzaj>
    <derivirana_varijabla naziv="DomainObject.Predmet.ProtustrankaWithAdressOIB_1">BETON-ČELIK d.o.o., OIB 24288296537, Rakitovec 242/A, 10410 Velika Gorica</derivirana_varijabla>
  </DomainObject.Predmet.ProtustrankaWithAdressOIB>
  <DomainObject.Predmet.ProtustrankaNazivFormated>
    <izvorni_sadrzaj>BETON-ČELIK d.o.o.</izvorni_sadrzaj>
    <derivirana_varijabla naziv="DomainObject.Predmet.ProtustrankaNazivFormated_1">BETON-ČELIK d.o.o.</derivirana_varijabla>
  </DomainObject.Predmet.ProtustrankaNazivFormated>
  <DomainObject.Predmet.ProtustrankaNazivFormatedOIB>
    <izvorni_sadrzaj>BETON-ČELIK d.o.o., OIB 24288296537</izvorni_sadrzaj>
    <derivirana_varijabla naziv="DomainObject.Predmet.ProtustrankaNazivFormatedOIB_1">BETON-ČELIK d.o.o., OIB 24288296537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BETON-ČELIK d.o.o. zastupanog po punomoćniku Vinko Landeka</item>
    </izvorni_sadrzaj>
    <derivirana_varijabla naziv="DomainObject.Predmet.ProtuStrankaListFormated_1">
      <item>BETON-ČELIK d.o.o. zastupanog po punomoćniku Vinko Landeka</item>
    </derivirana_varijabla>
  </DomainObject.Predmet.ProtuStrankaListFormated>
  <DomainObject.Predmet.ProtuStrankaListFormatedOIB>
    <izvorni_sadrzaj>
      <item>BETON-ČELIK d.o.o., OIB 24288296537 zastupanog po punomoćniku Vinko Landeka</item>
    </izvorni_sadrzaj>
    <derivirana_varijabla naziv="DomainObject.Predmet.ProtuStrankaListFormatedOIB_1">
      <item>BETON-ČELIK d.o.o., OIB 24288296537 zastupanog po punomoćniku Vinko Landeka</item>
    </derivirana_varijabla>
  </DomainObject.Predmet.ProtuStrankaListFormatedOIB>
  <DomainObject.Predmet.ProtuStrankaListFormatedWithAdress>
    <izvorni_sadrzaj>
      <item>BETON-ČELIK d.o.o., Rakitovec 242/A, 10410 Velika Gorica zastupanog po punomoćniku Vinko Landeka</item>
    </izvorni_sadrzaj>
    <derivirana_varijabla naziv="DomainObject.Predmet.ProtuStrankaListFormatedWithAdress_1">
      <item>BETON-ČELIK d.o.o., Rakitovec 242/A, 10410 Velika Gorica zastupanog po punomoćniku Vinko Landeka</item>
    </derivirana_varijabla>
  </DomainObject.Predmet.ProtuStrankaListFormatedWithAdress>
  <DomainObject.Predmet.ProtuStrankaListFormatedWithAdressOIB>
    <izvorni_sadrzaj>
      <item>BETON-ČELIK d.o.o., OIB 24288296537, Rakitovec 242/A, 10410 Velika Gorica zastupanog po punomoćniku Vinko Landeka</item>
    </izvorni_sadrzaj>
    <derivirana_varijabla naziv="DomainObject.Predmet.ProtuStrankaListFormatedWithAdressOIB_1">
      <item>BETON-ČELIK d.o.o., OIB 24288296537, Rakitovec 242/A, 10410 Velika Gorica zastupanog po punomoćniku Vinko Landeka</item>
    </derivirana_varijabla>
  </DomainObject.Predmet.ProtuStrankaListFormatedWithAdressOIB>
  <DomainObject.Predmet.ProtuStrankaListNazivFormated>
    <izvorni_sadrzaj>
      <item>BETON-ČELIK d.o.o.</item>
    </izvorni_sadrzaj>
    <derivirana_varijabla naziv="DomainObject.Predmet.ProtuStrankaListNazivFormated_1">
      <item>BETON-ČELIK d.o.o.</item>
    </derivirana_varijabla>
  </DomainObject.Predmet.ProtuStrankaListNazivFormated>
  <DomainObject.Predmet.ProtuStrankaListNazivFormatedOIB>
    <izvorni_sadrzaj>
      <item>BETON-ČELIK d.o.o., OIB 24288296537</item>
    </izvorni_sadrzaj>
    <derivirana_varijabla naziv="DomainObject.Predmet.ProtuStrankaListNazivFormatedOIB_1">
      <item>BETON-ČELIK d.o.o., OIB 24288296537</item>
    </derivirana_varijabla>
  </DomainObject.Predmet.ProtuStrankaListNazivFormatedOIB>
  <DomainObject.Predmet.OstaliListFormated>
    <izvorni_sadrzaj>
      <item>Vinko Landeka punomoćnik sudionika u postupku BETON-ČELIK d.o.o.</item>
    </izvorni_sadrzaj>
    <derivirana_varijabla naziv="DomainObject.Predmet.OstaliListFormated_1">
      <item>Vinko Landeka punomoćnik sudionika u postupku BETON-ČELIK d.o.o.</item>
    </derivirana_varijabla>
  </DomainObject.Predmet.OstaliListFormated>
  <DomainObject.Predmet.OstaliListFormatedOIB>
    <izvorni_sadrzaj>
      <item>Vinko Landeka, OIB 34538321160 punomoćnik sudionika u postupku BETON-ČELIK d.o.o.</item>
    </izvorni_sadrzaj>
    <derivirana_varijabla naziv="DomainObject.Predmet.OstaliListFormatedOIB_1">
      <item>Vinko Landeka, OIB 34538321160 punomoćnik sudionika u postupku BETON-ČELIK d.o.o.</item>
    </derivirana_varijabla>
  </DomainObject.Predmet.OstaliListFormatedOIB>
  <DomainObject.Predmet.OstaliListFormatedWithAdress>
    <izvorni_sadrzaj>
      <item>Vinko Landeka, Kralja Stjepana Držislava 7, 10410 Velika Gorica punomoćnik sudionika u postupku BETON-ČELIK d.o.o.</item>
    </izvorni_sadrzaj>
    <derivirana_varijabla naziv="DomainObject.Predmet.OstaliListFormatedWithAdress_1">
      <item>Vinko Landeka, Kralja Stjepana Držislava 7, 10410 Velika Gorica punomoćnik sudionika u postupku BETON-ČELIK d.o.o.</item>
    </derivirana_varijabla>
  </DomainObject.Predmet.OstaliListFormatedWithAdress>
  <DomainObject.Predmet.OstaliListFormatedWithAdressOIB>
    <izvorni_sadrzaj>
      <item>Vinko Landeka, OIB 34538321160, Kralja Stjepana Držislava 7, 10410 Velika Gorica punomoćnik sudionika u postupku BETON-ČELIK d.o.o.</item>
    </izvorni_sadrzaj>
    <derivirana_varijabla naziv="DomainObject.Predmet.OstaliListFormatedWithAdressOIB_1">
      <item>Vinko Landeka, OIB 34538321160, Kralja Stjepana Držislava 7, 10410 Velika Gorica punomoćnik sudionika u postupku BETON-ČELIK d.o.o.</item>
    </derivirana_varijabla>
  </DomainObject.Predmet.OstaliListFormatedWithAdressOIB>
  <DomainObject.Predmet.OstaliListNazivFormated>
    <izvorni_sadrzaj>
      <item>Vinko Landeka</item>
    </izvorni_sadrzaj>
    <derivirana_varijabla naziv="DomainObject.Predmet.OstaliListNazivFormated_1">
      <item>Vinko Landeka</item>
    </derivirana_varijabla>
  </DomainObject.Predmet.OstaliListNazivFormated>
  <DomainObject.Predmet.OstaliListNazivFormatedOIB>
    <izvorni_sadrzaj>
      <item>Vinko Landeka, OIB 34538321160</item>
    </izvorni_sadrzaj>
    <derivirana_varijabla naziv="DomainObject.Predmet.OstaliListNazivFormatedOIB_1">
      <item>Vinko Landeka, OIB 34538321160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BETON-ČELIK d.o.o.</izvorni_sadrzaj>
    <derivirana_varijabla naziv="DomainObject.Predmet.ProtustrankaIDrugi_1">BETON-ČELIK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BETON-ČELIK d.o.o., OIB 24288296537, Rakitovec 242/A, 10410 Velika Gorica</izvorni_sadrzaj>
    <derivirana_varijabla naziv="DomainObject.Predmet.ProtustrankaIDrugiAdressOIB_1">BETON-ČELIK d.o.o., OIB 24288296537, Rakitovec 242/A,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BETON-ČELIK d.o.o.</item>
      <item>FINA Regionalni centar Zagreb</item>
      <item>Vinko Landeka</item>
    </izvorni_sadrzaj>
    <derivirana_varijabla naziv="DomainObject.Predmet.SudioniciListNaziv_1">
      <item>BETON-ČELIK d.o.o.</item>
      <item>FINA Regionalni centar Zagreb</item>
      <item>Vinko Landeka</item>
    </derivirana_varijabla>
  </DomainObject.Predmet.SudioniciListNaziv>
  <DomainObject.Predmet.SudioniciListAdressOIB>
    <izvorni_sadrzaj>
      <item>BETON-ČELIK d.o.o., OIB 24288296537, Rakitovec 242/A,10410 Velika Gorica</item>
      <item>FINA Regionalni centar Zagreb, OIB 85821130368, Trg svibanjskih žrtava 1995. 1,10000 Zagreb</item>
      <item>Vinko Landeka, OIB 34538321160, Kralja Stjepana Držislava 7,10410 Velika Gorica</item>
    </izvorni_sadrzaj>
    <derivirana_varijabla naziv="DomainObject.Predmet.SudioniciListAdressOIB_1">
      <item>BETON-ČELIK d.o.o., OIB 24288296537, Rakitovec 242/A,10410 Velika Gorica</item>
      <item>FINA Regionalni centar Zagreb, OIB 85821130368, Trg svibanjskih žrtava 1995. 1,10000 Zagreb</item>
      <item>Vinko Landeka, OIB 34538321160, Kralja Stjepana Držislava 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24288296537</item>
      <item>, OIB 85821130368</item>
      <item>, OIB 34538321160</item>
    </izvorni_sadrzaj>
    <derivirana_varijabla naziv="DomainObject.Predmet.SudioniciListNazivOIB_1">
      <item>, OIB 24288296537</item>
      <item>, OIB 85821130368</item>
      <item>, OIB 34538321160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CDDB15-6988-41FA-A253-3DB549E66D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334</properties:Words>
  <properties:Characters>1947</properties:Characters>
  <properties:Lines>67</properties:Lines>
  <properties:Paragraphs>28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P-354/04</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2018-05-02T12:24:00Z</dcterms:created>
  <dc:creator>Korisnik</dc:creator>
  <cp:lastModifiedBy>Žana Livaja</cp:lastModifiedBy>
  <cp:lastPrinted>2016-04-15T06:40:00Z</cp:lastPrinted>
  <dcterms:modified xmlns:xsi="http://www.w3.org/2001/XMLSchema-instance" xsi:type="dcterms:W3CDTF">2018-05-02T12:35:00Z</dcterms:modified>
  <cp:revision>6</cp:revision>
  <dc:title>P-354/04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(Rješenje- St-2348-17-pokretanje preth. postupka nakon s.s.p.- prokazni popis.docx)</vt:lpwstr>
  </prop:property>
  <prop:property name="CC_coloring" pid="4" fmtid="{D5CDD505-2E9C-101B-9397-08002B2CF9AE}">
    <vt:bool>false</vt:bool>
  </prop:property>
  <prop:property name="BrojStranica" pid="5" fmtid="{D5CDD505-2E9C-101B-9397-08002B2CF9AE}">
    <vt:i4>2</vt:i4>
  </prop:property>
</prop:Properties>
</file>