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d0ede7" w14:paraId="1d0ede7" w:rsidRDefault="0000793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0793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0793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793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00793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0793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>Matei Bizjak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007932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 xml:space="preserve"> AMPLUS PICTUS d.o.o., OIB 14138952609, Jankomir 25/F,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007932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 xml:space="preserve"> AMPLUS PICTUS d.o.o., OIB 14138952609, Jankomir 25/F,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>Stečaj društva s ograničenom odgovornošću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07932">
            <w:rPr>
              <w:rStyle w:val="eSPISCCParagraphDefaultFont"/>
              <w:rFonts w:eastAsiaTheme="minorHAnsi"/>
            </w:rPr>
            <w:t>16. listopada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AMPLUS PICTUS d.o.o., OIB 14138952609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HR635045-20735-10030493005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Pristojba St-2461/2017, TS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16. listopada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07932" w:rsidRPr="00007932">
            <w:rPr>
              <w:rStyle w:val="eSPISCCParagraphDefaultFont"/>
              <w:rFonts w:eastAsiaTheme="minorHAnsi"/>
            </w:rPr>
            <w:t>Matea Bizjak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0793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07932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0793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0793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07932">
                  <w:rPr>
                    <w:rStyle w:val="eSPISCCParagraphDefaultFont"/>
                    <w:rFonts w:eastAsiaTheme="minorHAnsi"/>
                  </w:rPr>
                  <w:t>AMPLUS PICTUS d.o.o., OIB 14138952609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0793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07932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0793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07932">
                  <w:rPr>
                    <w:rStyle w:val="eSPISCCParagraphDefaultFont"/>
                    <w:rFonts w:eastAsiaTheme="minorHAnsi"/>
                  </w:rPr>
                  <w:t>11. rujna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0793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0793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0793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07932">
                  <w:rPr>
                    <w:rStyle w:val="eSPISCCParagraphDefaultFont"/>
                    <w:rFonts w:eastAsiaTheme="minorHAnsi"/>
                  </w:rPr>
                  <w:t>HR635045-20735-10030493005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0793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07932">
                  <w:rPr>
                    <w:rStyle w:val="eSPISCCParagraphDefaultFont"/>
                    <w:rFonts w:eastAsiaTheme="minorHAnsi"/>
                  </w:rPr>
                  <w:t>Pristojba St-2461/2017, TS ZG.</w:t>
                </w:r>
              </w:sdtContent>
            </w:sdt>
          </w:p>
        </w:tc>
      </w:tr>
    </w:tbl>
    <w:p w:rsidRDefault="0000793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93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07932" w:rsidRPr="00007932">
          <w:rPr>
            <w:rStyle w:val="eSPISCCParagraphDefaultFont"/>
          </w:rPr>
          <w:t xml:space="preserve">48.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07932" w:rsidRPr="00007932">
          <w:rPr>
            <w:rStyle w:val="eSPISCCParagraphDefaultFont"/>
          </w:rPr>
          <w:t>St-2461/2017-43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07932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St-2461/2017-43</izvorni_sadrzaj>
    <derivirana_varijabla naziv="DomainObject.Oznaka_1">St-2461/2017-43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  <derivirana_varijabla naziv="Padez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  <derivirana_varijabla naziv="Dativ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  <derivirana_varijabla naziv="Padez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  <derivirana_varijabla naziv="Padez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  <derivirana_varijabla naziv="DrugaOsoba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St-2461/2017-43</izvorni_sadrzaj>
    <derivirana_varijabla naziv="DomainObject.PoslovniBrojDokumenta_1">St-2461/2017-43</derivirana_varijabla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  <derivirana_varijabla naziv="OstaliSudionici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AMPLUS PICTUS d.o.o., OIB 14138952609</izvorni_sadrzaj>
    <derivirana_varijabla naziv="DomainObject.Predmet.PristojbeSudionikNazivOIB_1">AMPLUS PICTUS d.o.o., OIB 14138952609</derivirana_varijabla>
  </DomainObject.Predmet.PristojbeSudionikNazivOIB>
  <DomainObject.Predmet.PristojbePNB>
    <izvorni_sadrzaj>HR635045-20735-10030493005</izvorni_sadrzaj>
    <derivirana_varijabla naziv="DomainObject.Predmet.PristojbePNB_1">HR635045-20735-10030493005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St-2461/2017, TS ZG.</izvorni_sadrzaj>
    <derivirana_varijabla naziv="DomainObject.Predmet.PristojbeOpisPlacanja_1">Pristojba St-2461/2017,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>iVBORw0KGgoAAAANSUhEUgAABVUAAAFBAQAAAABf6XKMAAAESklEQVR42u3dTW7jMAyGYQE6QI7k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</izvorni_sadrzaj>
    <derivirana_varijabla naziv="DomainObject.Barcode_1">iVBORw0KGgoAAAANSUhEUgAABVUAAAFBAQAAAABf6XKMAAAESklEQVR42u3dTW7jMAyGYQE6QI7k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</derivirana_varijabla>
  </DomainObject.Barcode>
  <DomainObject.Predmet.PristojbeDatumRokPlacanja>
    <izvorni_sadrzaj>11. rujna 2017.</izvorni_sadrzaj>
    <derivirana_varijabla naziv="DomainObject.Predmet.PristojbeDatumRokPlacanja_1">11. rujna 2017.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6ACAB-A2F0-4CB7-A03E-A039236B9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417</properties:Words>
  <properties:Characters>2428</properties:Characters>
  <properties:Lines>74</properties:Lines>
  <properties:Paragraphs>37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Matea Bizjak</cp:lastModifiedBy>
  <cp:lastPrinted>2018-10-16T11:17:00Z</cp:lastPrinted>
  <dcterms:modified xmlns:xsi="http://www.w3.org/2001/XMLSchema-instance" xsi:type="dcterms:W3CDTF">2018-10-16T11:17:00Z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St-2461/2017-43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