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83c1" w14:paraId="1d783c1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7203C6">
        <w:rPr>
          <w:color w:themeColor="text1" w:val="000000"/>
        </w:rPr>
        <w:t>499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7203C6">
        <w:rPr>
          <w:color w:themeColor="text1" w:val="000000"/>
        </w:rPr>
        <w:t>9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7203C6" w:rsidRPr="007203C6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7203C6" w:rsidRPr="007203C6">
        <w:rPr>
          <w:color w:themeColor="text1" w:val="000000"/>
        </w:rPr>
        <w:tab/>
        <w:t>Financijske agencije Regionalni centar Zagreb, Podružnica Varaždin, Augusta Cesarca 2, Varaždin, OIB: 85821130368,  za otvaranje stečajnog postupka nad dužnikom RD d.o.o., Marčan, Vinička 22, OIB: 40307119314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202922">
        <w:rPr>
          <w:rFonts w:eastAsia="Calibri"/>
          <w:color w:themeColor="text1" w:val="000000"/>
        </w:rPr>
        <w:t>13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8472F2">
        <w:rPr>
          <w:rFonts w:eastAsia="Calibri"/>
          <w:color w:themeColor="text1" w:val="000000"/>
        </w:rPr>
        <w:t>svibnja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7203C6" w:rsidRPr="007203C6">
        <w:rPr>
          <w:rFonts w:eastAsia="Calibri"/>
        </w:rPr>
        <w:t>RD d.o.o., Marčan, Vinička 22, OIB: 40307119314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e-oglasnoj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7203C6">
        <w:rPr>
          <w:color w:themeColor="text1" w:val="000000"/>
        </w:rPr>
        <w:t>499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7203C6" w:rsidRPr="007203C6">
        <w:rPr>
          <w:rFonts w:eastAsia="Calibri"/>
        </w:rPr>
        <w:t>RD d.o.o., Marčan, Vinička 22, OIB: 40307119314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B41E96">
        <w:rPr>
          <w:color w:themeColor="text1" w:val="000000"/>
        </w:rPr>
        <w:t>2</w:t>
      </w:r>
      <w:r w:rsidR="007203C6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>1</w:t>
      </w:r>
      <w:r w:rsidR="007203C6">
        <w:rPr>
          <w:color w:themeColor="text1" w:val="000000"/>
        </w:rPr>
        <w:t>.</w:t>
      </w:r>
      <w:r w:rsidR="008A2FD1" w:rsidRPr="008472F2">
        <w:rPr>
          <w:color w:themeColor="text1" w:val="000000"/>
        </w:rPr>
        <w:t xml:space="preserve"> </w:t>
      </w:r>
      <w:r w:rsidR="007203C6">
        <w:rPr>
          <w:color w:themeColor="text1" w:val="000000"/>
        </w:rPr>
        <w:t>rujna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7203C6">
        <w:rPr>
          <w:color w:themeColor="text1" w:val="000000"/>
        </w:rPr>
        <w:t>5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7203C6">
        <w:rPr>
          <w:color w:themeColor="text1" w:val="000000"/>
        </w:rPr>
        <w:t>1.091.964,95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7203C6">
        <w:rPr>
          <w:color w:themeColor="text1" w:val="000000"/>
        </w:rPr>
        <w:t>499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7203C6">
        <w:rPr>
          <w:color w:themeColor="text1" w:val="000000"/>
        </w:rPr>
        <w:t>5</w:t>
      </w:r>
      <w:r w:rsidR="00847C43" w:rsidRPr="008472F2">
        <w:rPr>
          <w:color w:themeColor="text1" w:val="000000"/>
        </w:rPr>
        <w:t xml:space="preserve"> od </w:t>
      </w:r>
      <w:r w:rsidR="007203C6">
        <w:rPr>
          <w:color w:themeColor="text1" w:val="000000"/>
        </w:rPr>
        <w:t>29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B41E96">
        <w:rPr>
          <w:color w:themeColor="text1" w:val="000000"/>
        </w:rPr>
        <w:t>13</w:t>
      </w:r>
      <w:r w:rsidRPr="008472F2">
        <w:rPr>
          <w:color w:themeColor="text1" w:val="000000"/>
        </w:rPr>
        <w:t xml:space="preserve">. </w:t>
      </w:r>
      <w:r w:rsidR="008472F2">
        <w:rPr>
          <w:color w:themeColor="text1" w:val="000000"/>
        </w:rPr>
        <w:t>svibnja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492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7203C6">
      <w:t>499</w:t>
    </w:r>
    <w:r>
      <w:t>/201</w:t>
    </w:r>
    <w:r w:rsidR="008A2FD1">
      <w:t>6</w:t>
    </w:r>
    <w:r>
      <w:t>-</w:t>
    </w:r>
    <w:r w:rsidR="007203C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12FC4"/>
    <w:rsid w:val="00120492"/>
    <w:rsid w:val="001A10AB"/>
    <w:rsid w:val="00202922"/>
    <w:rsid w:val="002E6C49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7203C6"/>
    <w:rsid w:val="008472F2"/>
    <w:rsid w:val="00847C43"/>
    <w:rsid w:val="008A2FD1"/>
    <w:rsid w:val="008A44D0"/>
    <w:rsid w:val="00A9114B"/>
    <w:rsid w:val="00AB098A"/>
    <w:rsid w:val="00B20F0E"/>
    <w:rsid w:val="00B41E96"/>
    <w:rsid w:val="00B7102C"/>
    <w:rsid w:val="00BE68D1"/>
    <w:rsid w:val="00C6451F"/>
    <w:rsid w:val="00CB6F0D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92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92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92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92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92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92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92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92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40307119314</item>
      <item>, OIB null</item>
      <item>, OIB null</item>
      <item>, OIB 15680925711</item>
      <item>, OIB null</item>
    </izvorni_sadrzaj>
    <derivirana_varijabla naziv="DomainObject.Predmet.SudioniciListNazivOIB_1">
      <item>, OIB 85821130368</item>
      <item>, OIB 40307119314</item>
      <item>, OIB null</item>
      <item>, OIB null</item>
      <item>, OIB 15680925711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ADD15-2561-4DA6-896B-7F590ACF3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517</properties:Words>
  <properties:Characters>2732</properties:Characters>
  <properties:Lines>89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2016-05-13T11:32:00Z</dcterms:created>
  <dc:creator>Maja Valušnig</dc:creator>
  <cp:lastModifiedBy>Nevenka Vuković</cp:lastModifiedBy>
  <cp:lastPrinted>2016-05-13T11:35:00Z</cp:lastPrinted>
  <dcterms:modified xmlns:xsi="http://www.w3.org/2001/XMLSchema-instance" xsi:type="dcterms:W3CDTF">2016-05-13T11:35:00Z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