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1a50" w14:paraId="f481a5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83BB3" w:rsidRPr="00383BB3">
        <w:rPr>
          <w:rFonts w:hAnsi="Times New Roman" w:ascii="Times New Roman"/>
          <w:sz w:val="22"/>
          <w:szCs w:val="22"/>
          <w:lang w:val="hr-HR"/>
        </w:rPr>
        <w:t>HEDOCH d.o.o. u likvidaciji, Josipa Bana Jelačića 31 b, OIB: 71969268774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83BB3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83BB3" w:rsidRPr="00383BB3">
        <w:rPr>
          <w:rFonts w:hAnsi="Times New Roman" w:ascii="Times New Roman"/>
          <w:sz w:val="22"/>
          <w:szCs w:val="22"/>
        </w:rPr>
        <w:t>HEDOCH d.o.o. u likvidaciji, Josipa Bana Jelačića 31 b, OIB: 71969268774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383BB3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83BB3" w:rsidRPr="00383BB3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83BB3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83BB3" w:rsidRPr="00383BB3">
        <w:rPr>
          <w:rFonts w:hAnsi="Times New Roman" w:ascii="Times New Roman"/>
          <w:sz w:val="22"/>
          <w:szCs w:val="22"/>
          <w:lang w:val="hr-HR"/>
        </w:rPr>
        <w:t>HEDOCH d.o.o. u likvidaciji, Josipa Bana Jelačića 31 b, OIB: 71969268774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570F">
        <w:rPr>
          <w:rFonts w:hAnsi="Times New Roman" w:ascii="Times New Roman"/>
          <w:sz w:val="22"/>
          <w:szCs w:val="22"/>
          <w:lang w:val="hr-HR"/>
        </w:rPr>
        <w:t>16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83BB3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83BB3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</w:t>
      </w:r>
      <w:r w:rsidR="00A0570F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383BB3">
        <w:rPr>
          <w:rFonts w:hAnsi="Times New Roman" w:ascii="Times New Roman"/>
          <w:sz w:val="22"/>
          <w:szCs w:val="22"/>
          <w:lang w:val="hr-HR"/>
        </w:rPr>
        <w:t>OTP banka Hrvatska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7E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3BB3">
      <w:rPr>
        <w:rFonts w:hAnsi="Times New Roman" w:ascii="Times New Roman"/>
        <w:b/>
        <w:sz w:val="22"/>
        <w:szCs w:val="22"/>
        <w:lang w:val="hr-HR"/>
      </w:rPr>
      <w:t>2737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3BB3">
      <w:rPr>
        <w:rFonts w:hAnsi="Times New Roman" w:ascii="Times New Roman"/>
        <w:b/>
        <w:sz w:val="22"/>
        <w:szCs w:val="22"/>
        <w:lang w:val="hr-HR"/>
      </w:rPr>
      <w:t>2737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A7ECF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E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EC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E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E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E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EC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E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E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St-2737/2015</izvorni_sadrzaj>
    <derivirana_varijabla naziv="DomainObject.Predmet.OznakaBroj_1">St-2737/2015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HEDOCH d.o.o. za nekretnine i usluge u likvidaciji</izvorni_sadrzaj>
    <derivirana_varijabla naziv="DomainObject.Predmet.ProtustrankaFormated_1">  HEDOCH d.o.o. za nekretnine i usluge u likvidaciji</derivirana_varijabla>
  </DomainObject.Predmet.ProtustrankaFormated>
  <DomainObject.Predmet.ProtustrankaFormatedOIB>
    <izvorni_sadrzaj>  HEDOCH d.o.o. za nekretnine i usluge u likvidaciji, OIB 71969268774</izvorni_sadrzaj>
    <derivirana_varijabla naziv="DomainObject.Predmet.ProtustrankaFormatedOIB_1">  HEDOCH d.o.o. za nekretnine i usluge u likvidaciji, OIB 71969268774</derivirana_varijabla>
  </DomainObject.Predmet.ProtustrankaFormatedOIB>
  <DomainObject.Predmet.ProtustrankaFormatedWithAdress>
    <izvorni_sadrzaj> HEDOCH d.o.o. za nekretnine i usluge u likvidaciji, Josipa Bana Jelačića 31/b, 20250 Orebić</izvorni_sadrzaj>
    <derivirana_varijabla naziv="DomainObject.Predmet.ProtustrankaFormatedWithAdress_1"> HEDOCH d.o.o. za nekretnine i usluge u likvidaciji, Josipa Bana Jelačića 31/b, 20250 Orebić</derivirana_varijabla>
  </DomainObject.Predmet.ProtustrankaFormatedWithAdress>
  <DomainObject.Predmet.ProtustrankaFormatedWithAdressOIB>
    <izvorni_sadrzaj> HEDOCH d.o.o. za nekretnine i usluge u likvidaciji, OIB 71969268774, Josipa Bana Jelačića 31/b, 20250 Orebić</izvorni_sadrzaj>
    <derivirana_varijabla naziv="DomainObject.Predmet.ProtustrankaFormatedWithAdressOIB_1"> HEDOCH d.o.o. za nekretnine i usluge u likvidaciji, OIB 71969268774, Josipa Bana Jelačića 31/b, 20250 Orebić</derivirana_varijabla>
  </DomainObject.Predmet.ProtustrankaFormatedWithAdressOIB>
  <DomainObject.Predmet.ProtustrankaWithAdress>
    <izvorni_sadrzaj>HEDOCH d.o.o. za nekretnine i usluge u likvidaciji Josipa Bana Jelačića 31/b, 20250 Orebić</izvorni_sadrzaj>
    <derivirana_varijabla naziv="DomainObject.Predmet.ProtustrankaWithAdress_1">HEDOCH d.o.o. za nekretnine i usluge u likvidaciji Josipa Bana Jelačića 31/b, 20250 Orebić</derivirana_varijabla>
  </DomainObject.Predmet.ProtustrankaWithAdress>
  <DomainObject.Predmet.ProtustrankaWithAdressOIB>
    <izvorni_sadrzaj>HEDOCH d.o.o. za nekretnine i usluge u likvidaciji, OIB 71969268774, Josipa Bana Jelačića 31/b, 20250 Orebić</izvorni_sadrzaj>
    <derivirana_varijabla naziv="DomainObject.Predmet.ProtustrankaWithAdressOIB_1">HEDOCH d.o.o. za nekretnine i usluge u likvidaciji, OIB 71969268774, Josipa Bana Jelačića 31/b, 20250 Orebić</derivirana_varijabla>
  </DomainObject.Predmet.ProtustrankaWithAdressOIB>
  <DomainObject.Predmet.ProtustrankaNazivFormated>
    <izvorni_sadrzaj>HEDOCH d.o.o. za nekretnine i usluge u likvidaciji</izvorni_sadrzaj>
    <derivirana_varijabla naziv="DomainObject.Predmet.ProtustrankaNazivFormated_1">HEDOCH d.o.o. za nekretnine i usluge u likvidaciji</derivirana_varijabla>
  </DomainObject.Predmet.ProtustrankaNazivFormated>
  <DomainObject.Predmet.ProtustrankaNazivFormatedOIB>
    <izvorni_sadrzaj>HEDOCH d.o.o. za nekretnine i usluge u likvidaciji, OIB 71969268774</izvorni_sadrzaj>
    <derivirana_varijabla naziv="DomainObject.Predmet.ProtustrankaNazivFormatedOIB_1">HEDOCH d.o.o. za nekretnine i usluge u likvidaciji, OIB 71969268774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1955.88</izvorni_sadrzaj>
    <derivirana_varijabla naziv="DomainObject.Predmet.TrenutnaVrijednost_1">1955.88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HEDOCH d.o.o. za nekretnine i usluge u likvidaciji</item>
    </izvorni_sadrzaj>
    <derivirana_varijabla naziv="DomainObject.Predmet.ProtuStrankaListFormated_1">
      <item>HEDOCH d.o.o. za nekretnine i usluge u likvidaciji</item>
    </derivirana_varijabla>
  </DomainObject.Predmet.ProtuStrankaListFormated>
  <DomainObject.Predmet.ProtuStrankaListFormatedOIB>
    <izvorni_sadrzaj>
      <item>HEDOCH d.o.o. za nekretnine i usluge u likvidaciji, OIB 71969268774</item>
    </izvorni_sadrzaj>
    <derivirana_varijabla naziv="DomainObject.Predmet.ProtuStrankaListFormatedOIB_1">
      <item>HEDOCH d.o.o. za nekretnine i usluge u likvidaciji, OIB 71969268774</item>
    </derivirana_varijabla>
  </DomainObject.Predmet.ProtuStrankaListFormatedOIB>
  <DomainObject.Predmet.ProtuStrankaListFormatedWithAdress>
    <izvorni_sadrzaj>
      <item>HEDOCH d.o.o. za nekretnine i usluge u likvidaciji, Josipa Bana Jelačića 31/b, 20250 Orebić</item>
    </izvorni_sadrzaj>
    <derivirana_varijabla naziv="DomainObject.Predmet.ProtuStrankaListFormatedWithAdress_1">
      <item>HEDOCH d.o.o. za nekretnine i usluge u likvidaciji, Josipa Bana Jelačića 31/b, 20250 Orebić</item>
    </derivirana_varijabla>
  </DomainObject.Predmet.ProtuStrankaListFormatedWithAdress>
  <DomainObject.Predmet.ProtuStrankaListFormatedWithAdressOIB>
    <izvorni_sadrzaj>
      <item>HEDOCH d.o.o. za nekretnine i usluge u likvidaciji, OIB 71969268774, Josipa Bana Jelačića 31/b, 20250 Orebić</item>
    </izvorni_sadrzaj>
    <derivirana_varijabla naziv="DomainObject.Predmet.ProtuStrankaListFormatedWithAdressOIB_1">
      <item>HEDOCH d.o.o. za nekretnine i usluge u likvidaciji, OIB 71969268774, Josipa Bana Jelačića 31/b, 20250 Orebić</item>
    </derivirana_varijabla>
  </DomainObject.Predmet.ProtuStrankaListFormatedWithAdressOIB>
  <DomainObject.Predmet.ProtuStrankaListNazivFormated>
    <izvorni_sadrzaj>
      <item>HEDOCH d.o.o. za nekretnine i usluge u likvidaciji</item>
    </izvorni_sadrzaj>
    <derivirana_varijabla naziv="DomainObject.Predmet.ProtuStrankaListNazivFormated_1">
      <item>HEDOCH d.o.o. za nekretnine i usluge u likvidaciji</item>
    </derivirana_varijabla>
  </DomainObject.Predmet.ProtuStrankaListNazivFormated>
  <DomainObject.Predmet.ProtuStrankaListNazivFormatedOIB>
    <izvorni_sadrzaj>
      <item>HEDOCH d.o.o. za nekretnine i usluge u likvidaciji, OIB 71969268774</item>
    </izvorni_sadrzaj>
    <derivirana_varijabla naziv="DomainObject.Predmet.ProtuStrankaListNazivFormatedOIB_1">
      <item>HEDOCH d.o.o. za nekretnine i usluge u likvidaciji, OIB 71969268774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HEDOCH d.o.o. za nekretnine i usluge u likvidaciji</izvorni_sadrzaj>
    <derivirana_varijabla naziv="DomainObject.Predmet.ProtustrankaIDrugi_1">HEDOCH d.o.o. za nekretnine i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HEDOCH d.o.o. za nekretnine i usluge u likvidaciji, OIB 71969268774, Josipa Bana Jelačića 31/b, 20250 Orebić</izvorni_sadrzaj>
    <derivirana_varijabla naziv="DomainObject.Predmet.ProtustrankaIDrugiAdressOIB_1">HEDOCH d.o.o. za nekretnine i usluge u likvidaciji, OIB 71969268774, Josipa Bana Jelačića 31/b,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HEDOCH d.o.o. za nekretnine i usluge u likvidaciji</item>
    </izvorni_sadrzaj>
    <derivirana_varijabla naziv="DomainObject.Predmet.SudioniciListNaziv_1">
      <item>FINA, RC Split, Podružnica Dubrovnik</item>
      <item>HEDOCH d.o.o. za nekretnine i usluge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HEDOCH d.o.o. za nekretnine i usluge u likvidaciji, OIB 71969268774, Josipa Bana Jelačića 31/b,20250 Orebić</item>
    </izvorni_sadrzaj>
    <derivirana_varijabla naziv="DomainObject.Predmet.SudioniciListAdressOIB_1">
      <item>FINA, RC Split, Podružnica Dubrovnik, OIB 85821130368, Vukovarska 2,20000 Dubrovnik</item>
      <item>HEDOCH d.o.o. za nekretnine i usluge u likvidaciji, OIB 71969268774, Josipa Bana Jelačića 31/b,20250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71969268774</item>
    </izvorni_sadrzaj>
    <derivirana_varijabla naziv="DomainObject.Predmet.SudioniciListNazivOIB_1">
      <item>, OIB 85821130368</item>
      <item>, OIB 71969268774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E54F6-67A8-415E-8BFE-AE9EFC114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2688</properties:Characters>
  <properties:Lines>88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2016-05-24T11:25:00Z</dcterms:created>
  <dc:creator>Sudsko vijeæe</dc:creator>
  <cp:lastModifiedBy>Katarina Franković</cp:lastModifiedBy>
  <cp:lastPrinted>2016-05-24T11:25:00Z</cp:lastPrinted>
  <dcterms:modified xmlns:xsi="http://www.w3.org/2001/XMLSchema-instance" xsi:type="dcterms:W3CDTF">2016-05-24T11:26:00Z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