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270fc" w14:paraId="8a270fc" w:rsidRDefault="00697289" w:rsidP="00697289" w:rsidR="0069728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697289" w:rsidP="00697289" w:rsidR="00697289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0A008B">
        <w:rPr>
          <w:b w:val="false"/>
        </w:rPr>
        <w:t>200/2019-</w:t>
      </w:r>
      <w:r w:rsidR="00377D50">
        <w:rPr>
          <w:b w:val="false"/>
        </w:rPr>
        <w:t>1</w:t>
      </w:r>
      <w:r w:rsidR="000A008B">
        <w:rPr>
          <w:b w:val="false"/>
        </w:rPr>
        <w:t>3</w:t>
      </w:r>
    </w:p>
    <w:p w:rsidRDefault="00697289" w:rsidP="00697289" w:rsidR="00697289">
      <w:pPr>
        <w:jc w:val="both"/>
      </w:pPr>
    </w:p>
    <w:p w:rsidRDefault="00A331CA" w:rsidP="00697289" w:rsidR="00A331CA">
      <w:pPr>
        <w:jc w:val="both"/>
      </w:pPr>
    </w:p>
    <w:p w:rsidRDefault="00697289" w:rsidP="00697289" w:rsidR="00697289" w:rsidRPr="00C92328">
      <w:pPr>
        <w:jc w:val="both"/>
      </w:pPr>
      <w:r>
        <w:t>Republika Hrvatska</w:t>
      </w:r>
    </w:p>
    <w:p w:rsidRDefault="00697289" w:rsidP="00697289" w:rsidR="00697289" w:rsidRPr="00C92328">
      <w:pPr>
        <w:jc w:val="both"/>
      </w:pPr>
      <w:r>
        <w:t>Općinski sud u Osijeku</w:t>
      </w:r>
    </w:p>
    <w:p w:rsidRDefault="00697289" w:rsidP="00697289" w:rsidR="00697289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697289" w:rsidP="00697289" w:rsidR="000A008B">
      <w:pPr>
        <w:jc w:val="both"/>
        <w:rPr>
          <w:bCs/>
        </w:rPr>
      </w:pPr>
      <w:r>
        <w:rPr>
          <w:bCs/>
        </w:rPr>
        <w:t>31 000 Osijek</w:t>
      </w:r>
    </w:p>
    <w:p w:rsidRDefault="00A331CA" w:rsidP="00697289" w:rsidR="00A331CA" w:rsidRPr="00512560">
      <w:pPr>
        <w:jc w:val="both"/>
        <w:rPr>
          <w:bCs/>
        </w:rPr>
      </w:pPr>
    </w:p>
    <w:p w:rsidRDefault="00697289" w:rsidP="00697289" w:rsidR="00697289">
      <w:pPr>
        <w:jc w:val="center"/>
      </w:pPr>
      <w:r>
        <w:t xml:space="preserve">U </w:t>
      </w:r>
      <w:r w:rsidR="009D5738">
        <w:t xml:space="preserve">  </w:t>
      </w:r>
      <w:r>
        <w:t xml:space="preserve"> I M E</w:t>
      </w:r>
      <w:r w:rsidR="009D5738">
        <w:t xml:space="preserve"> </w:t>
      </w:r>
      <w:r>
        <w:t xml:space="preserve">  R E P U B L I K E   H R V A T S K E</w:t>
      </w:r>
    </w:p>
    <w:p w:rsidRDefault="00697289" w:rsidP="00697289" w:rsidR="00697289">
      <w:pPr>
        <w:jc w:val="center"/>
      </w:pPr>
    </w:p>
    <w:p w:rsidRDefault="00697289" w:rsidP="00697289" w:rsidR="00697289">
      <w:pPr>
        <w:jc w:val="center"/>
      </w:pPr>
      <w:r>
        <w:t>R J E Š E N J E</w:t>
      </w:r>
    </w:p>
    <w:p w:rsidRDefault="00697289" w:rsidP="00697289" w:rsidR="00697289">
      <w:pPr>
        <w:jc w:val="both"/>
      </w:pPr>
    </w:p>
    <w:p w:rsidRDefault="00697289" w:rsidP="00697289" w:rsidR="00A331CA">
      <w:pPr>
        <w:jc w:val="both"/>
      </w:pPr>
      <w:r>
        <w:tab/>
        <w:t xml:space="preserve">Općinski sud u Osijeku, po sucu Sanji Sušilović kao sucu pojedincu, u pravnoj stvari  </w:t>
      </w:r>
      <w:r w:rsidR="00C652F3">
        <w:t>predlagatelja – potrošača Vladimira Šaulića, OIB: 45994755683, iz Osijeka,  Mostarska 155-c,  radi stečaja potrošača,  nakon održanog ročišta, dana 27. lipnja 2019. godine</w:t>
      </w:r>
      <w:r w:rsidR="00672D4B">
        <w:t>,</w:t>
      </w:r>
      <w:r w:rsidR="00A92DFE">
        <w:t xml:space="preserve">  </w:t>
      </w:r>
    </w:p>
    <w:p w:rsidRDefault="00A331CA" w:rsidP="00697289" w:rsidR="00A331CA">
      <w:pPr>
        <w:jc w:val="both"/>
      </w:pPr>
    </w:p>
    <w:p w:rsidRDefault="00697289" w:rsidP="00697289" w:rsidR="00697289">
      <w:pPr>
        <w:jc w:val="center"/>
      </w:pPr>
      <w:r>
        <w:t xml:space="preserve">r i j e š i o    j e </w:t>
      </w:r>
    </w:p>
    <w:p w:rsidRDefault="00A331CA" w:rsidP="00697289" w:rsidR="00A331CA" w:rsidRPr="00D12A8E">
      <w:pPr>
        <w:jc w:val="both"/>
      </w:pPr>
    </w:p>
    <w:p w:rsidRDefault="000C4952" w:rsidP="0003013F" w:rsidR="00512560">
      <w:pPr>
        <w:ind w:left="705"/>
        <w:jc w:val="both"/>
        <w:rPr>
          <w:bCs/>
        </w:rPr>
      </w:pPr>
      <w:r>
        <w:rPr>
          <w:bCs/>
        </w:rPr>
        <w:t>Odbija s</w:t>
      </w:r>
      <w:r w:rsidR="00DD1F0E">
        <w:rPr>
          <w:bCs/>
        </w:rPr>
        <w:t>e prijedlog</w:t>
      </w:r>
      <w:r w:rsidR="00EE0D9A">
        <w:rPr>
          <w:bCs/>
        </w:rPr>
        <w:t xml:space="preserve"> </w:t>
      </w:r>
      <w:r>
        <w:t>Vladimira Šaulića</w:t>
      </w:r>
      <w:r w:rsidR="00DD1F0E">
        <w:rPr>
          <w:bCs/>
        </w:rPr>
        <w:t xml:space="preserve"> </w:t>
      </w:r>
      <w:r w:rsidR="00697289">
        <w:rPr>
          <w:bCs/>
        </w:rPr>
        <w:t>za provođenje postupka stečaja</w:t>
      </w:r>
      <w:r w:rsidR="00D40841">
        <w:rPr>
          <w:bCs/>
        </w:rPr>
        <w:t xml:space="preserve"> </w:t>
      </w:r>
      <w:r w:rsidR="00697289">
        <w:rPr>
          <w:bCs/>
        </w:rPr>
        <w:t xml:space="preserve">potrošača </w:t>
      </w:r>
      <w:r w:rsidR="00F02D27">
        <w:rPr>
          <w:bCs/>
        </w:rPr>
        <w:t xml:space="preserve">u ovoj pravnoj stvari. </w:t>
      </w:r>
      <w:r w:rsidR="00697289">
        <w:rPr>
          <w:bCs/>
        </w:rPr>
        <w:t xml:space="preserve"> </w:t>
      </w:r>
    </w:p>
    <w:p w:rsidRDefault="00A331CA" w:rsidP="00A331CA" w:rsidR="00A331CA" w:rsidRPr="0003013F">
      <w:pPr>
        <w:jc w:val="both"/>
        <w:rPr>
          <w:bCs/>
        </w:rPr>
      </w:pPr>
    </w:p>
    <w:p w:rsidRDefault="00697289" w:rsidP="00697289" w:rsidR="00697289">
      <w:pPr>
        <w:jc w:val="center"/>
      </w:pPr>
      <w:r>
        <w:t>Obrazloženje</w:t>
      </w:r>
    </w:p>
    <w:p w:rsidRDefault="00697289" w:rsidP="00697289" w:rsidR="00697289">
      <w:pPr>
        <w:jc w:val="both"/>
      </w:pPr>
    </w:p>
    <w:p w:rsidRDefault="00A331CA" w:rsidP="00697289" w:rsidR="00A331CA" w:rsidRPr="00D567A8">
      <w:pPr>
        <w:jc w:val="both"/>
      </w:pPr>
    </w:p>
    <w:p w:rsidRDefault="00697289" w:rsidP="00697289" w:rsidR="00697289">
      <w:pPr>
        <w:jc w:val="both"/>
      </w:pPr>
      <w:r>
        <w:tab/>
        <w:t>Predlagatelj je podni</w:t>
      </w:r>
      <w:r w:rsidR="00F02D27">
        <w:t>o</w:t>
      </w:r>
      <w:r>
        <w:t xml:space="preserve"> ovome sudu dana </w:t>
      </w:r>
      <w:r w:rsidR="00F02D27">
        <w:t>12. veljače 2019</w:t>
      </w:r>
      <w:r w:rsidR="00D2075F">
        <w:t>.</w:t>
      </w:r>
      <w:r>
        <w:t>g. prijedlog za otvaranje postupka stečaja potrošača te je priloži</w:t>
      </w:r>
      <w:r w:rsidR="00F02D27">
        <w:t>o</w:t>
      </w:r>
      <w:r>
        <w:t xml:space="preserve"> potvrdu FINE</w:t>
      </w:r>
      <w:r w:rsidR="00AA77F2">
        <w:t>,</w:t>
      </w:r>
      <w:r>
        <w:t xml:space="preserve"> kao i plan ispunjenja obveza te popis imovine i obveza. </w:t>
      </w:r>
    </w:p>
    <w:p w:rsidRDefault="00697289" w:rsidP="00697289" w:rsidR="00697289">
      <w:pPr>
        <w:jc w:val="both"/>
      </w:pPr>
    </w:p>
    <w:p w:rsidRDefault="00F02D27" w:rsidP="00697289" w:rsidR="00F02D27">
      <w:pPr>
        <w:jc w:val="both"/>
      </w:pPr>
      <w:r>
        <w:tab/>
        <w:t xml:space="preserve">Pripremno ročište  zakazano  je za dan  27. lipanj  2019.g. na koje je potrošač uredno pozvan te ročištu nije pristupio niti  je svoj izostanak  opravdao.  </w:t>
      </w:r>
    </w:p>
    <w:p w:rsidRDefault="00F02D27" w:rsidP="00697289" w:rsidR="00F02D27">
      <w:pPr>
        <w:jc w:val="both"/>
      </w:pPr>
    </w:p>
    <w:p w:rsidRDefault="00F02D27" w:rsidP="00697289" w:rsidR="00F02D27">
      <w:pPr>
        <w:jc w:val="both"/>
      </w:pPr>
      <w:r>
        <w:tab/>
        <w:t xml:space="preserve">Odredbom  čl. 71 Zakona o stečaju  potrošača određeno  je  da  potrošač  prenosi na povjerenika  pravo raspolaganja  imovinskim pravima izjavom o ustupu koju je dužan  dati na zapisnik  pred sudom. </w:t>
      </w:r>
    </w:p>
    <w:p w:rsidRDefault="00F02D27" w:rsidP="00697289" w:rsidR="00F02D27">
      <w:pPr>
        <w:jc w:val="both"/>
      </w:pPr>
    </w:p>
    <w:p w:rsidRDefault="00F02D27" w:rsidP="00697289" w:rsidR="00F02D27">
      <w:pPr>
        <w:jc w:val="both"/>
      </w:pPr>
      <w:r>
        <w:tab/>
        <w:t xml:space="preserve">Kako potrošač, iako </w:t>
      </w:r>
      <w:r w:rsidR="00B37E68">
        <w:t xml:space="preserve">uredno pozvan, </w:t>
      </w:r>
      <w:r>
        <w:t xml:space="preserve">nije pristupio na pripremno ročište  </w:t>
      </w:r>
      <w:r w:rsidR="001474D2">
        <w:t xml:space="preserve">te nije dao  izjavu  o ustupu,  to nisu ispunjeni  uvjeti  za provođenje postupka  stečaja potrošača. </w:t>
      </w:r>
    </w:p>
    <w:p w:rsidRDefault="00697289" w:rsidP="00697289" w:rsidR="00697289">
      <w:pPr>
        <w:jc w:val="both"/>
      </w:pPr>
    </w:p>
    <w:p w:rsidRDefault="00697289" w:rsidP="00697289" w:rsidR="00697289">
      <w:pPr>
        <w:jc w:val="both"/>
      </w:pPr>
      <w:r>
        <w:tab/>
        <w:t>Slijedom navedenog</w:t>
      </w:r>
      <w:r w:rsidR="001474D2">
        <w:t xml:space="preserve">  odbijen je </w:t>
      </w:r>
      <w:r w:rsidR="00B37E68">
        <w:t>prijedlog potrošača i odlučeno</w:t>
      </w:r>
      <w:r>
        <w:t xml:space="preserve"> kao u izreci  rješenja. </w:t>
      </w:r>
    </w:p>
    <w:p w:rsidRDefault="00697289" w:rsidP="00697289" w:rsidR="00697289">
      <w:pPr>
        <w:jc w:val="center"/>
      </w:pPr>
    </w:p>
    <w:p w:rsidRDefault="00697289" w:rsidP="00512560" w:rsidR="00512560">
      <w:pPr>
        <w:jc w:val="center"/>
      </w:pPr>
      <w:r>
        <w:t>U Osijeku,</w:t>
      </w:r>
      <w:r w:rsidR="001474D2">
        <w:t xml:space="preserve"> 27. lipnja 2019.</w:t>
      </w:r>
      <w:r>
        <w:t xml:space="preserve"> godine</w:t>
      </w:r>
    </w:p>
    <w:p w:rsidRDefault="00512560" w:rsidP="00512560" w:rsidR="00512560">
      <w:pPr>
        <w:jc w:val="center"/>
      </w:pPr>
    </w:p>
    <w:p w:rsidRDefault="00512560" w:rsidP="00512560" w:rsidR="00697289" w:rsidRPr="00512560">
      <w:pPr>
        <w:jc w:val="center"/>
      </w:pPr>
      <w:r>
        <w:tab/>
      </w:r>
      <w:r>
        <w:tab/>
      </w:r>
      <w:r>
        <w:tab/>
      </w:r>
      <w:r>
        <w:tab/>
        <w:t xml:space="preserve">               </w:t>
      </w:r>
      <w:r w:rsidR="00697289">
        <w:t xml:space="preserve">     </w:t>
      </w:r>
      <w:r w:rsidR="00697289" w:rsidRPr="00C92328">
        <w:t xml:space="preserve">  </w:t>
      </w:r>
      <w:r w:rsidR="00A331CA">
        <w:t xml:space="preserve"> </w:t>
      </w:r>
      <w:r w:rsidR="00A268C4">
        <w:t xml:space="preserve">  </w:t>
      </w:r>
      <w:r w:rsidR="00697289" w:rsidRPr="00C92328">
        <w:t>S U D A C</w:t>
      </w:r>
    </w:p>
    <w:p w:rsidRDefault="00697289" w:rsidP="00697289" w:rsidR="00697289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</w:t>
      </w:r>
      <w:r w:rsidR="00A331CA">
        <w:t xml:space="preserve">   </w:t>
      </w:r>
      <w:r w:rsidRPr="00C92328">
        <w:t>SANJA SUŠILOVIĆ</w:t>
      </w:r>
      <w:r>
        <w:t>,v.r.</w:t>
      </w:r>
    </w:p>
    <w:p w:rsidRDefault="00697289" w:rsidP="00697289" w:rsidR="00610FDD">
      <w:pPr>
        <w:jc w:val="both"/>
        <w:rPr>
          <w:bCs/>
        </w:rPr>
      </w:pPr>
      <w:r>
        <w:rPr>
          <w:bCs/>
        </w:rPr>
        <w:tab/>
      </w:r>
    </w:p>
    <w:p w:rsidRDefault="00610FDD" w:rsidP="00A331CA" w:rsidR="00A331CA">
      <w:pPr>
        <w:jc w:val="both"/>
      </w:pPr>
      <w:r>
        <w:rPr>
          <w:bCs/>
        </w:rPr>
        <w:tab/>
      </w:r>
      <w:r w:rsidR="00697289" w:rsidRPr="00C92328">
        <w:rPr>
          <w:bCs/>
        </w:rPr>
        <w:t>UPUTA O PRAVNOM LIJEKU:</w:t>
      </w:r>
    </w:p>
    <w:p w:rsidRDefault="008C13B1" w:rsidP="00A331CA" w:rsidR="00A331CA">
      <w:pPr>
        <w:jc w:val="both"/>
      </w:pPr>
      <w:r>
        <w:rPr>
          <w:bCs/>
        </w:rPr>
        <w:t xml:space="preserve"> </w:t>
      </w:r>
      <w:r w:rsidR="00A331CA">
        <w:rPr>
          <w:bCs/>
        </w:rPr>
        <w:tab/>
      </w:r>
      <w:r w:rsidR="00697289">
        <w:rPr>
          <w:bCs/>
        </w:rPr>
        <w:t xml:space="preserve">Protiv ovog </w:t>
      </w:r>
      <w:r w:rsidR="00AC7AF5">
        <w:rPr>
          <w:bCs/>
        </w:rPr>
        <w:t xml:space="preserve">rješenja </w:t>
      </w:r>
      <w:r w:rsidR="00AC7AF5">
        <w:t xml:space="preserve">nezadovoljna stranka ima pravo žalbe u roku od 15 dana po </w:t>
      </w:r>
    </w:p>
    <w:p w:rsidRDefault="00A331CA" w:rsidP="00A331CA" w:rsidR="00A331CA">
      <w:pPr>
        <w:jc w:val="both"/>
      </w:pPr>
    </w:p>
    <w:p w:rsidRDefault="00A331CA" w:rsidP="00A331CA" w:rsidR="00A331CA">
      <w:pPr>
        <w:jc w:val="both"/>
      </w:pPr>
    </w:p>
    <w:p w:rsidRDefault="00A331CA" w:rsidP="00A331CA" w:rsidR="00A331CA">
      <w:pPr>
        <w:jc w:val="both"/>
      </w:pPr>
    </w:p>
    <w:p w:rsidRDefault="00AC7AF5" w:rsidP="00A331CA" w:rsidR="00AC7AF5">
      <w:pPr>
        <w:jc w:val="both"/>
      </w:pPr>
      <w:r>
        <w:t>primitku istog. Žalba se podnosi u tri istovjetna primjerka putem ovog suda nadležnom Županijskom sudu.</w:t>
      </w:r>
    </w:p>
    <w:p w:rsidRDefault="00512560" w:rsidP="00697289" w:rsidR="00697289">
      <w:pPr>
        <w:jc w:val="both"/>
        <w:rPr>
          <w:bCs/>
        </w:rPr>
      </w:pPr>
      <w:r>
        <w:rPr>
          <w:bCs/>
        </w:rPr>
        <w:t xml:space="preserve"> </w:t>
      </w:r>
    </w:p>
    <w:p w:rsidRDefault="00A331CA" w:rsidP="00697289" w:rsidR="00A331CA">
      <w:pPr>
        <w:jc w:val="both"/>
        <w:rPr>
          <w:bCs/>
        </w:rPr>
      </w:pPr>
    </w:p>
    <w:p w:rsidRDefault="00697289" w:rsidP="00697289" w:rsidR="00697289">
      <w:pPr>
        <w:jc w:val="both"/>
        <w:rPr>
          <w:bCs/>
        </w:rPr>
      </w:pPr>
      <w:r>
        <w:rPr>
          <w:bCs/>
        </w:rPr>
        <w:t xml:space="preserve">DOSTAVITI: </w:t>
      </w:r>
    </w:p>
    <w:p w:rsidRDefault="009D6832" w:rsidP="00697289" w:rsidR="0069728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predlagatelj</w:t>
      </w:r>
      <w:r w:rsidR="00346B75">
        <w:rPr>
          <w:bCs/>
        </w:rPr>
        <w:t>u</w:t>
      </w:r>
      <w:r w:rsidR="00697289">
        <w:rPr>
          <w:bCs/>
        </w:rPr>
        <w:t xml:space="preserve"> – potrošaču</w:t>
      </w:r>
    </w:p>
    <w:p w:rsidRDefault="008C13B1" w:rsidP="00697289" w:rsidR="00512560">
      <w:pPr>
        <w:pStyle w:val="Odlomakpopisa"/>
        <w:jc w:val="both"/>
        <w:rPr>
          <w:bCs/>
        </w:rPr>
      </w:pPr>
      <w:r>
        <w:rPr>
          <w:bCs/>
        </w:rPr>
        <w:t xml:space="preserve">putem </w:t>
      </w:r>
      <w:r w:rsidR="00697289">
        <w:rPr>
          <w:bCs/>
        </w:rPr>
        <w:t xml:space="preserve">e-oglasne ploče suda </w:t>
      </w:r>
      <w:r w:rsidR="00697289">
        <w:rPr>
          <w:bCs/>
        </w:rPr>
        <w:tab/>
      </w:r>
    </w:p>
    <w:p w:rsidRDefault="0003013F" w:rsidP="0003013F" w:rsidR="0003013F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vjerovnicima – putem e-oglasne ploče suda</w:t>
      </w:r>
    </w:p>
    <w:p w:rsidRDefault="0003013F" w:rsidP="0003013F" w:rsidR="0003013F">
      <w:pPr>
        <w:pStyle w:val="Odlomakpopisa"/>
        <w:jc w:val="both"/>
        <w:rPr>
          <w:bCs/>
        </w:rPr>
      </w:pPr>
    </w:p>
    <w:p w:rsidRDefault="00A331CA" w:rsidP="0003013F" w:rsidR="00A331CA" w:rsidRPr="0003013F">
      <w:pPr>
        <w:pStyle w:val="Odlomakpopisa"/>
        <w:jc w:val="both"/>
        <w:rPr>
          <w:bCs/>
        </w:rPr>
      </w:pPr>
    </w:p>
    <w:p w:rsidRDefault="00512560" w:rsidP="00512560" w:rsidR="00512560">
      <w:pPr>
        <w:pStyle w:val="Odlomakpopisa"/>
        <w:ind w:left="284"/>
        <w:jc w:val="right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                                       </w:t>
      </w:r>
      <w:r w:rsidR="00A331CA">
        <w:rPr>
          <w:bCs/>
        </w:rPr>
        <w:t xml:space="preserve">            </w:t>
      </w:r>
      <w:r>
        <w:rPr>
          <w:bCs/>
        </w:rPr>
        <w:t xml:space="preserve"> </w:t>
      </w:r>
      <w:r w:rsidR="00697289">
        <w:rPr>
          <w:bCs/>
        </w:rPr>
        <w:t>Za točnost otpravka – ovlašteni službenik</w:t>
      </w:r>
      <w:r w:rsidR="00697289">
        <w:rPr>
          <w:bCs/>
        </w:rPr>
        <w:tab/>
      </w:r>
      <w:r w:rsidR="00A331CA">
        <w:rPr>
          <w:bCs/>
        </w:rPr>
        <w:t xml:space="preserve">  </w:t>
      </w:r>
      <w:r>
        <w:rPr>
          <w:bCs/>
        </w:rPr>
        <w:t xml:space="preserve">Ranka Đukić   </w:t>
      </w:r>
      <w:r w:rsidR="00697289">
        <w:rPr>
          <w:bCs/>
        </w:rPr>
        <w:tab/>
      </w:r>
      <w:r w:rsidR="00697289">
        <w:rPr>
          <w:bCs/>
        </w:rPr>
        <w:tab/>
      </w:r>
    </w:p>
    <w:p w:rsidRDefault="00697289" w:rsidP="00697289" w:rsidR="00697289" w:rsidRPr="00F362C9">
      <w:pPr>
        <w:pStyle w:val="Odlomakpopisa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697289" w:rsidP="00697289" w:rsidR="0069728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</w:p>
    <w:p w:rsidRDefault="000C1C86" w:rsidR="000C1C86"/>
    <w:sectPr w:rsidR="000C1C86">
      <w:headerReference w:type="even" r:id="rId10"/>
      <w:headerReference w:type="default" r:id="rId11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560" w:rsidR="005019F9">
      <w:r>
        <w:separator/>
      </w:r>
    </w:p>
  </w:endnote>
  <w:endnote w:id="0" w:type="continuationSeparator">
    <w:p w:rsidRDefault="00512560" w:rsidR="005019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560" w:rsidR="005019F9">
      <w:r>
        <w:separator/>
      </w:r>
    </w:p>
  </w:footnote>
  <w:footnote w:id="0" w:type="continuationSeparator">
    <w:p w:rsidRDefault="00512560" w:rsidR="005019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DD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66E1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DD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66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013F" w:rsidP="0003013F" w:rsidR="0003013F">
    <w:pPr>
      <w:pStyle w:val="Naslov2"/>
      <w:rPr>
        <w:b w:val="false"/>
      </w:rPr>
    </w:pPr>
  </w:p>
  <w:p w:rsidRDefault="0003013F" w:rsidP="0003013F" w:rsidR="00FF5D7E" w:rsidRPr="0003013F">
    <w:pPr>
      <w:pStyle w:val="Naslov2"/>
      <w:rPr>
        <w:b w:val="false"/>
      </w:rPr>
    </w:pPr>
    <w:r w:rsidRPr="00C92328">
      <w:rPr>
        <w:b w:val="false"/>
      </w:rPr>
      <w:t>4</w:t>
    </w:r>
    <w:r>
      <w:rPr>
        <w:b w:val="false"/>
      </w:rPr>
      <w:t>. Sp-200/2019-</w:t>
    </w:r>
    <w:r w:rsidR="000217FE">
      <w:rPr>
        <w:b w:val="false"/>
      </w:rPr>
      <w:t>1</w:t>
    </w:r>
    <w:r>
      <w:rPr>
        <w:b w:val="false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7289"/>
    <w:rsid w:val="00020864"/>
    <w:rsid w:val="000217FE"/>
    <w:rsid w:val="0003013F"/>
    <w:rsid w:val="000A008B"/>
    <w:rsid w:val="000C1C86"/>
    <w:rsid w:val="000C4952"/>
    <w:rsid w:val="000E0A60"/>
    <w:rsid w:val="00116BF4"/>
    <w:rsid w:val="001474D2"/>
    <w:rsid w:val="002D766C"/>
    <w:rsid w:val="00346B75"/>
    <w:rsid w:val="00377D50"/>
    <w:rsid w:val="003964AF"/>
    <w:rsid w:val="00404330"/>
    <w:rsid w:val="004A2294"/>
    <w:rsid w:val="005019F9"/>
    <w:rsid w:val="00512560"/>
    <w:rsid w:val="005866E1"/>
    <w:rsid w:val="005B7BBF"/>
    <w:rsid w:val="00610FDD"/>
    <w:rsid w:val="00637CCD"/>
    <w:rsid w:val="00672D4B"/>
    <w:rsid w:val="00697289"/>
    <w:rsid w:val="008C13B1"/>
    <w:rsid w:val="009022B5"/>
    <w:rsid w:val="009D5738"/>
    <w:rsid w:val="009D6832"/>
    <w:rsid w:val="009D7663"/>
    <w:rsid w:val="00A268C4"/>
    <w:rsid w:val="00A331CA"/>
    <w:rsid w:val="00A92DFE"/>
    <w:rsid w:val="00AA77F2"/>
    <w:rsid w:val="00AC7AF5"/>
    <w:rsid w:val="00B37E68"/>
    <w:rsid w:val="00BC5F81"/>
    <w:rsid w:val="00C652F3"/>
    <w:rsid w:val="00CC7FDB"/>
    <w:rsid w:val="00D2075F"/>
    <w:rsid w:val="00D40841"/>
    <w:rsid w:val="00DD1F0E"/>
    <w:rsid w:val="00EC21A0"/>
    <w:rsid w:val="00EE0D9A"/>
    <w:rsid w:val="00F02D27"/>
    <w:rsid w:val="00F81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72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97289"/>
    <w:pPr>
      <w:keepNext/>
      <w:jc w:val="right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97289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69728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9728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97289"/>
  </w:style>
  <w:style w:styleId="Odlomakpopisa" w:type="paragraph">
    <w:name w:val="List Paragraph"/>
    <w:basedOn w:val="Normal"/>
    <w:uiPriority w:val="34"/>
    <w:qFormat/>
    <w:rsid w:val="0069728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0301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013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08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8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8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8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8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72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97289"/>
    <w:pPr>
      <w:keepNext/>
      <w:jc w:val="right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97289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69728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9728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97289"/>
  </w:style>
  <w:style w:styleId="Odlomakpopisa" w:type="paragraph">
    <w:name w:val="List Paragraph"/>
    <w:basedOn w:val="Normal"/>
    <w:uiPriority w:val="34"/>
    <w:qFormat/>
    <w:rsid w:val="0069728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0301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013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08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8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8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8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8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742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2019.</izvorni_sadrzaj>
    <derivirana_varijabla naziv="DomainObject.DatumDonosenjaOdluke_1">27.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2019.</izvorni_sadrzaj>
    <derivirana_varijabla naziv="DomainObject.Predmet.DatumOsnivanja_1">13.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Sp-200/2019</izvorni_sadrzaj>
    <derivirana_varijabla naziv="DomainObject.Predmet.OznakaBroj_1">Sp-200/2019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Šaulić</izvorni_sadrzaj>
    <derivirana_varijabla naziv="DomainObject.Predmet.StrankaFormated_1">  Vladimir Šaulić</derivirana_varijabla>
  </DomainObject.Predmet.StrankaFormated>
  <DomainObject.Predmet.StrankaFormatedOIB>
    <izvorni_sadrzaj>  Vladimir Šaulić, OIB 45994755683</izvorni_sadrzaj>
    <derivirana_varijabla naziv="DomainObject.Predmet.StrankaFormatedOIB_1">  Vladimir Šaulić, OIB 45994755683</derivirana_varijabla>
  </DomainObject.Predmet.StrankaFormatedOIB>
  <DomainObject.Predmet.StrankaFormatedWithAdress>
    <izvorni_sadrzaj> Vladimir Šaulić, Mostarska 155 C, 31000 Osijek</izvorni_sadrzaj>
    <derivirana_varijabla naziv="DomainObject.Predmet.StrankaFormatedWithAdress_1"> Vladimir Šaulić, Mostarska 155 C, 31000 Osijek</derivirana_varijabla>
  </DomainObject.Predmet.StrankaFormatedWithAdress>
  <DomainObject.Predmet.StrankaFormatedWithAdressOIB>
    <izvorni_sadrzaj> Vladimir Šaulić, OIB 45994755683, Mostarska 155 C, 31000 Osijek</izvorni_sadrzaj>
    <derivirana_varijabla naziv="DomainObject.Predmet.StrankaFormatedWithAdressOIB_1"> Vladimir Šaulić, OIB 45994755683, Mostarska 155 C, 31000 Osijek</derivirana_varijabla>
  </DomainObject.Predmet.StrankaFormatedWithAdressOIB>
  <DomainObject.Predmet.StrankaWithAdress>
    <izvorni_sadrzaj>Vladimir Šaulić Mostarska 155 C,31000 Osijek</izvorni_sadrzaj>
    <derivirana_varijabla naziv="DomainObject.Predmet.StrankaWithAdress_1">Vladimir Šaulić Mostarska 155 C,31000 Osijek</derivirana_varijabla>
  </DomainObject.Predmet.StrankaWithAdress>
  <DomainObject.Predmet.StrankaWithAdressOIB>
    <izvorni_sadrzaj>Vladimir Šaulić, OIB 45994755683, Mostarska 155 C,31000 Osijek</izvorni_sadrzaj>
    <derivirana_varijabla naziv="DomainObject.Predmet.StrankaWithAdressOIB_1">Vladimir Šaulić, OIB 45994755683, Mostarska 155 C,31000 Osijek</derivirana_varijabla>
  </DomainObject.Predmet.StrankaWithAdressOIB>
  <DomainObject.Predmet.StrankaNazivFormated>
    <izvorni_sadrzaj>Vladimir Šaulić</izvorni_sadrzaj>
    <derivirana_varijabla naziv="DomainObject.Predmet.StrankaNazivFormated_1">Vladimir Šaulić</derivirana_varijabla>
  </DomainObject.Predmet.StrankaNazivFormated>
  <DomainObject.Predmet.StrankaNazivFormatedOIB>
    <izvorni_sadrzaj>Vladimir Šaulić, OIB 45994755683</izvorni_sadrzaj>
    <derivirana_varijabla naziv="DomainObject.Predmet.StrankaNazivFormatedOIB_1">Vladimir Šaulić, OIB 45994755683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Vladimir Šaulić</item>
    </izvorni_sadrzaj>
    <derivirana_varijabla naziv="DomainObject.Predmet.StrankaListFormated_1">
      <item>Vladimir Šaulić</item>
    </derivirana_varijabla>
  </DomainObject.Predmet.StrankaListFormated>
  <DomainObject.Predmet.StrankaListFormatedOIB>
    <izvorni_sadrzaj>
      <item>Vladimir Šaulić, OIB 45994755683</item>
    </izvorni_sadrzaj>
    <derivirana_varijabla naziv="DomainObject.Predmet.StrankaListFormatedOIB_1">
      <item>Vladimir Šaulić, OIB 45994755683</item>
    </derivirana_varijabla>
  </DomainObject.Predmet.StrankaListFormatedOIB>
  <DomainObject.Predmet.StrankaListFormatedWithAdress>
    <izvorni_sadrzaj>
      <item>Vladimir Šaulić, Mostarska 155 C, 31000 Osijek</item>
    </izvorni_sadrzaj>
    <derivirana_varijabla naziv="DomainObject.Predmet.StrankaListFormatedWithAdress_1">
      <item>Vladimir Šaulić, Mostarska 155 C, 31000 Osijek</item>
    </derivirana_varijabla>
  </DomainObject.Predmet.StrankaListFormatedWithAdress>
  <DomainObject.Predmet.StrankaListFormatedWithAdressOIB>
    <izvorni_sadrzaj>
      <item>Vladimir Šaulić, OIB 45994755683, Mostarska 155 C, 31000 Osijek</item>
    </izvorni_sadrzaj>
    <derivirana_varijabla naziv="DomainObject.Predmet.StrankaListFormatedWithAdressOIB_1">
      <item>Vladimir Šaulić, OIB 45994755683, Mostarska 155 C, 31000 Osijek</item>
    </derivirana_varijabla>
  </DomainObject.Predmet.StrankaListFormatedWithAdressOIB>
  <DomainObject.Predmet.StrankaListNazivFormated>
    <izvorni_sadrzaj>
      <item>Vladimir Šaulić</item>
    </izvorni_sadrzaj>
    <derivirana_varijabla naziv="DomainObject.Predmet.StrankaListNazivFormated_1">
      <item>Vladimir Šaulić</item>
    </derivirana_varijabla>
  </DomainObject.Predmet.StrankaListNazivFormated>
  <DomainObject.Predmet.StrankaListNazivFormatedOIB>
    <izvorni_sadrzaj>
      <item>Vladimir Šaulić, OIB 45994755683</item>
    </izvorni_sadrzaj>
    <derivirana_varijabla naziv="DomainObject.Predmet.StrankaListNazivFormatedOIB_1">
      <item>Vladimir Šaulić, OIB 45994755683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LJILJANA MEZEJ</item>
      <item>SVEA EKONOMI d.o.o.</item>
      <item>EOS MATRIX d.o.o.</item>
      <item>OTP  BANKA d.d.</item>
      <item>RH, MINISTARSTVO FINANCIJA, POREZNA UPRAVA OSIJEK</item>
      <item>FINA ZAGREB</item>
      <item>Općinsko državno odvjetništvo u Osijeku</item>
      <item>Općinsko državno odvjetništvo u Osijeku</item>
    </izvorni_sadrzaj>
    <derivirana_varijabla naziv="DomainObject.Predmet.OstaliListFormated_1">
      <item>LJILJANA MEZEJ</item>
      <item>SVEA EKONOMI d.o.o.</item>
      <item>EOS MATRIX d.o.o.</item>
      <item>OTP  BANKA d.d.</item>
      <item>RH, MINISTARSTVO FINANCIJA, POREZNA UPRAVA OSIJEK</item>
      <item>FINA ZAGREB</item>
      <item>Općinsko državno odvjetništvo u Osijeku</item>
      <item>Općinsko državno odvjetništvo u Osijeku</item>
    </derivirana_varijabla>
  </DomainObject.Predmet.OstaliListFormated>
  <DomainObject.Predmet.OstaliListFormatedOIB>
    <izvorni_sadrzaj>
      <item>LJILJANA MEZEJ, OIB 45670078221</item>
      <item>SVEA EKONOMI d.o.o., OIB 17863542417</item>
      <item>EOS MATRIX d.o.o., OIB 76674680107</item>
      <item>OTP  BANKA d.d., OIB 52508873833</item>
      <item>RH, MINISTARSTVO FINANCIJA, POREZNA UPRAVA OSIJEK, OIB 18683136487</item>
      <item>FINA ZAGREB, OIB 85821130368</item>
      <item>Općinsko državno odvjetništvo u Osijeku</item>
      <item>Općinsko državno odvjetništvo u Osijeku</item>
    </izvorni_sadrzaj>
    <derivirana_varijabla naziv="DomainObject.Predmet.OstaliListFormatedOIB_1">
      <item>LJILJANA MEZEJ, OIB 45670078221</item>
      <item>SVEA EKONOMI d.o.o., OIB 17863542417</item>
      <item>EOS MATRIX d.o.o., OIB 76674680107</item>
      <item>OTP  BANKA d.d., OIB 52508873833</item>
      <item>RH, MINISTARSTVO FINANCIJA, POREZNA UPRAVA OSIJEK, OIB 18683136487</item>
      <item>FINA ZAGREB, OIB 85821130368</item>
      <item>Općinsko državno odvjetništvo u Osijeku</item>
      <item>Općinsko državno odvjetništvo u Osijeku</item>
    </derivirana_varijabla>
  </DomainObject.Predmet.OstaliListFormatedOIB>
  <DomainObject.Predmet.OstaliListFormatedWithAdress>
    <izvorni_sadrzaj>
      <item>LJILJANA MEZEJ, P. Preradovića 19, 31207 Tenja</item>
      <item>SVEA EKONOMI d.o.o., D.T. Gavrana 11, 10000 Zagreb</item>
      <item>EOS MATRIX d.o.o., Horvatov 82, 10000 Zagreb</item>
      <item>OTP  BANKA d.d., Domovinskog rata 61, 21000 Split</item>
      <item>RH, MINISTARSTVO FINANCIJA, POREZNA UPRAVA OSIJEK, Županijska 4, 31000 Osijek</item>
      <item>FINA ZAGREB, Ulica grada Vukovara 70, 10000 Zagreb</item>
      <item>Općinsko državno odvjetništvo u Osijeku</item>
      <item>Općinsko državno odvjetništvo u Osijeku</item>
    </izvorni_sadrzaj>
    <derivirana_varijabla naziv="DomainObject.Predmet.OstaliListFormatedWithAdress_1">
      <item>LJILJANA MEZEJ, P. Preradovića 19, 31207 Tenja</item>
      <item>SVEA EKONOMI d.o.o., D.T. Gavrana 11, 10000 Zagreb</item>
      <item>EOS MATRIX d.o.o., Horvatov 82, 10000 Zagreb</item>
      <item>OTP  BANKA d.d., Domovinskog rata 61, 21000 Split</item>
      <item>RH, MINISTARSTVO FINANCIJA, POREZNA UPRAVA OSIJEK, Županijska 4, 31000 Osijek</item>
      <item>FINA ZAGREB, Ulica grada Vukovara 70, 10000 Zagreb</item>
      <item>Općinsko državno odvjetništvo u Osijeku</item>
      <item>Općinsko državno odvjetništvo u Osijeku</item>
    </derivirana_varijabla>
  </DomainObject.Predmet.OstaliListFormatedWithAdress>
  <DomainObject.Predmet.OstaliListFormatedWithAdressOIB>
    <izvorni_sadrzaj>
      <item>LJILJANA MEZEJ, OIB 45670078221, P. Preradovića 19, 31207 Tenja</item>
      <item>SVEA EKONOMI d.o.o., OIB 17863542417, D.T. Gavrana 11, 10000 Zagreb</item>
      <item>EOS MATRIX d.o.o., OIB 76674680107, Horvatov 82, 10000 Zagreb</item>
      <item>OTP  BANKA d.d., OIB 52508873833, Domovinskog rata 61, 21000 Split</item>
      <item>RH, MINISTARSTVO FINANCIJA, POREZNA UPRAVA OSIJEK, OIB 18683136487, Županijska 4, 31000 Osijek</item>
      <item>FINA ZAGREB, OIB 85821130368, Ulica grada Vukovara 70, 10000 Zagreb</item>
      <item>Općinsko državno odvjetništvo u Osijeku</item>
      <item>Općinsko državno odvjetništvo u Osijeku</item>
    </izvorni_sadrzaj>
    <derivirana_varijabla naziv="DomainObject.Predmet.OstaliListFormatedWithAdressOIB_1">
      <item>LJILJANA MEZEJ, OIB 45670078221, P. Preradovića 19, 31207 Tenja</item>
      <item>SVEA EKONOMI d.o.o., OIB 17863542417, D.T. Gavrana 11, 10000 Zagreb</item>
      <item>EOS MATRIX d.o.o., OIB 76674680107, Horvatov 82, 10000 Zagreb</item>
      <item>OTP  BANKA d.d., OIB 52508873833, Domovinskog rata 61, 21000 Split</item>
      <item>RH, MINISTARSTVO FINANCIJA, POREZNA UPRAVA OSIJEK, OIB 18683136487, Županijska 4, 31000 Osijek</item>
      <item>FINA ZAGREB, OIB 85821130368, Ulica grada Vukovara 70, 10000 Zagreb</item>
      <item>Općinsko državno odvjetništvo u Osijeku</item>
      <item>Općinsko državno odvjetništvo u Osijeku</item>
    </derivirana_varijabla>
  </DomainObject.Predmet.OstaliListFormatedWithAdressOIB>
  <DomainObject.Predmet.OstaliListNazivFormated>
    <izvorni_sadrzaj>
      <item>LJILJANA MEZEJ</item>
      <item>SVEA EKONOMI d.o.o.</item>
      <item>EOS MATRIX d.o.o.</item>
      <item>OTP  BANKA d.d.</item>
      <item>RH, MINISTARSTVO FINANCIJA, POREZNA UPRAVA OSIJEK</item>
      <item>FINA ZAGREB</item>
      <item>Općinsko državno odvjetništvo u Osijeku</item>
      <item>Općinsko državno odvjetništvo u Osijeku</item>
    </izvorni_sadrzaj>
    <derivirana_varijabla naziv="DomainObject.Predmet.OstaliListNazivFormated_1">
      <item>LJILJANA MEZEJ</item>
      <item>SVEA EKONOMI d.o.o.</item>
      <item>EOS MATRIX d.o.o.</item>
      <item>OTP  BANKA d.d.</item>
      <item>RH, MINISTARSTVO FINANCIJA, POREZNA UPRAVA OSIJEK</item>
      <item>FINA ZAGREB</item>
      <item>Općinsko državno odvjetništvo u Osijeku</item>
      <item>Općinsko državno odvjetništvo u Osijeku</item>
    </derivirana_varijabla>
  </DomainObject.Predmet.OstaliListNazivFormated>
  <DomainObject.Predmet.OstaliListNazivFormatedOIB>
    <izvorni_sadrzaj>
      <item>LJILJANA MEZEJ, OIB 45670078221</item>
      <item>SVEA EKONOMI d.o.o., OIB 17863542417</item>
      <item>EOS MATRIX d.o.o., OIB 76674680107</item>
      <item>OTP  BANKA d.d., OIB 52508873833</item>
      <item>RH, MINISTARSTVO FINANCIJA, POREZNA UPRAVA OSIJEK, OIB 18683136487</item>
      <item>FINA ZAGREB, OIB 85821130368</item>
      <item>Općinsko državno odvjetništvo u Osijeku</item>
      <item>Općinsko državno odvjetništvo u Osijeku</item>
    </izvorni_sadrzaj>
    <derivirana_varijabla naziv="DomainObject.Predmet.OstaliListNazivFormatedOIB_1">
      <item>LJILJANA MEZEJ, OIB 45670078221</item>
      <item>SVEA EKONOMI d.o.o., OIB 17863542417</item>
      <item>EOS MATRIX d.o.o., OIB 76674680107</item>
      <item>OTP  BANKA d.d., OIB 52508873833</item>
      <item>RH, MINISTARSTVO FINANCIJA, POREZNA UPRAVA OSIJEK, OIB 18683136487</item>
      <item>FINA ZAGREB, OIB 85821130368</item>
      <item>Općinsko državno odvjetništvo u Osijeku</item>
      <item>Općinsko državno odvjetništvo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27. lipnja 2019.</izvorni_sadrzaj>
    <derivirana_varijabla naziv="DomainObject.Datum_1">27.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Vladimir Šaulić</izvorni_sadrzaj>
    <derivirana_varijabla naziv="DomainObject.Predmet.StrankaIDrugi_1">Vladimir Šaulić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Vladimir Šaulić, OIB 45994755683, Mostarska 155 C, 31000 Osijek</izvorni_sadrzaj>
    <derivirana_varijabla naziv="DomainObject.Predmet.StrankaIDrugiAdressOIB_1">Vladimir Šaulić, OIB 45994755683, Mostarska 155 C,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Šaulić</item>
      <item>LJILJANA MEZEJ</item>
      <item>SVEA EKONOMI d.o.o.</item>
      <item>EOS MATRIX d.o.o.</item>
      <item>OTP  BANKA d.d.</item>
      <item>RH, MINISTARSTVO FINANCIJA, POREZNA UPRAVA OSIJEK</item>
      <item>FINA ZAGREB</item>
      <item>Općinsko državno odvjetništvo u Osijeku</item>
      <item>Općinsko državno odvjetništvo u Osijeku</item>
    </izvorni_sadrzaj>
    <derivirana_varijabla naziv="DomainObject.Predmet.SudioniciListNaziv_1">
      <item>Vladimir Šaulić</item>
      <item>LJILJANA MEZEJ</item>
      <item>SVEA EKONOMI d.o.o.</item>
      <item>EOS MATRIX d.o.o.</item>
      <item>OTP  BANKA d.d.</item>
      <item>RH, MINISTARSTVO FINANCIJA, POREZNA UPRAVA OSIJEK</item>
      <item>FINA ZAGREB</item>
      <item>Općinsko državno odvjetništvo u Osijeku</item>
      <item>Općinsko državno odvjetništvo u Osijeku</item>
    </derivirana_varijabla>
  </DomainObject.Predmet.SudioniciListNaziv>
  <DomainObject.Predmet.SudioniciListAdressOIB>
    <izvorni_sadrzaj>
      <item>Vladimir Šaulić, OIB 45994755683, Mostarska 155 C,31000 Osijek</item>
      <item>LJILJANA MEZEJ, OIB 45670078221, P. Preradovića 19,31207 Tenja</item>
      <item>SVEA EKONOMI d.o.o., OIB 17863542417, D.T. Gavrana 11,10000 Zagreb</item>
      <item>EOS MATRIX d.o.o., OIB 76674680107, Horvatov 82,10000 Zagreb</item>
      <item>OTP  BANKA d.d., OIB 52508873833, Domovinskog rata 61,21000 Split</item>
      <item>RH, MINISTARSTVO FINANCIJA, POREZNA UPRAVA OSIJEK, OIB 18683136487, Županijska 4,31000 Osijek</item>
      <item>FINA ZAGREB, OIB 85821130368, Ulica grada Vukovara 70,10000 Zagreb</item>
      <item>Općinsko državno odvjetništvo u Osijeku</item>
      <item>Općinsko državno odvjetništvo u Osijeku</item>
    </izvorni_sadrzaj>
    <derivirana_varijabla naziv="DomainObject.Predmet.SudioniciListAdressOIB_1">
      <item>Vladimir Šaulić, OIB 45994755683, Mostarska 155 C,31000 Osijek</item>
      <item>LJILJANA MEZEJ, OIB 45670078221, P. Preradovića 19,31207 Tenja</item>
      <item>SVEA EKONOMI d.o.o., OIB 17863542417, D.T. Gavrana 11,10000 Zagreb</item>
      <item>EOS MATRIX d.o.o., OIB 76674680107, Horvatov 82,10000 Zagreb</item>
      <item>OTP  BANKA d.d., OIB 52508873833, Domovinskog rata 61,21000 Split</item>
      <item>RH, MINISTARSTVO FINANCIJA, POREZNA UPRAVA OSIJEK, OIB 18683136487, Županijska 4,31000 Osijek</item>
      <item>FINA ZAGREB, OIB 85821130368, Ulica grada Vukovara 70,10000 Zagreb</item>
      <item>Općinsko državno odvjetništvo u Osijeku</item>
      <item>Općinsko državno odvjetništvo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45994755683</item>
      <item>, OIB 45670078221</item>
      <item>, OIB 17863542417</item>
      <item>, OIB 76674680107</item>
      <item>, OIB 52508873833</item>
      <item>, OIB 18683136487</item>
      <item>, OIB 85821130368</item>
      <item>, OIB null</item>
      <item>, OIB null</item>
    </izvorni_sadrzaj>
    <derivirana_varijabla naziv="DomainObject.Predmet.SudioniciListNazivOIB_1">
      <item>, OIB 45994755683</item>
      <item>, OIB 45670078221</item>
      <item>, OIB 17863542417</item>
      <item>, OIB 76674680107</item>
      <item>, OIB 52508873833</item>
      <item>, OIB 18683136487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lipnja 2019.</izvorni_sadrzaj>
    <derivirana_varijabla naziv="DomainObject.Predmet.DatumZadnjeOdrzaneSudskeRadnje_1">27. lipnja 2019.</derivirana_varijabla>
  </DomainObject.Predmet.DatumZadnjeOdrzaneSudskeRadnje>
  <DomainObject.PredzadnjaOdlukaIzPredmeta.DatumDonosenjaOdluke>
    <izvorni_sadrzaj>25. travnja 2019.</izvorni_sadrzaj>
    <derivirana_varijabla naziv="DomainObject.PredzadnjaOdlukaIzPredmeta.DatumDonosenjaOdluke_1">25. travnja 2019.</derivirana_varijabla>
  </DomainObject.PredzadnjaOdlukaIzPredmeta.DatumDonosenjaOdluke>
  <DomainObject.PredzadnjaOdlukaIzPredmeta.Oznaka>
    <izvorni_sadrzaj>Sp-200/2019-5</izvorni_sadrzaj>
    <derivirana_varijabla naziv="DomainObject.PredzadnjaOdlukaIzPredmeta.Oznaka_1">Sp-200/2019-5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7F1557-D9E4-4A0C-9F01-04607F37EB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289</properties:Words>
  <properties:Characters>1467</properties:Characters>
  <properties:Lines>65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2019-06-27T07:18:00Z</dcterms:created>
  <dc:creator>Sanela Maričić</dc:creator>
  <cp:lastModifiedBy>Sanela Maričić</cp:lastModifiedBy>
  <cp:lastPrinted>2019-06-27T07:29:00Z</cp:lastPrinted>
  <dcterms:modified xmlns:xsi="http://www.w3.org/2001/XMLSchema-instance" xsi:type="dcterms:W3CDTF">2019-06-27T07:31:00Z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odbijen zahtjev/prijedlog (A-RJEŠENJE - ODBIJANJE  PRIJEDLOGA - nije pristupio na pripremno ročište.docx)</vt:lpwstr>
  </prop:property>
  <prop:property name="CC_coloring" pid="5" fmtid="{D5CDD505-2E9C-101B-9397-08002B2CF9AE}">
    <vt:bool>false</vt:bool>
  </prop:property>
</prop:Properties>
</file>