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c6ad7" w14:paraId="f1c6ad7" w:rsidRDefault="007D791B" w:rsidP="007D791B" w:rsidR="007D791B" w:rsidRPr="00847790">
      <w:pPr>
        <w:jc w:val="right"/>
        <w15:collapsed w:val="false"/>
        <w:rPr>
          <w:rStyle w:val="Naglaeno"/>
          <w:b w:val="false"/>
          <w:bCs w:val="false"/>
        </w:rPr>
      </w:pPr>
      <w:r w:rsidRPr="00847790">
        <w:t>6 St-</w:t>
      </w:r>
      <w:r w:rsidR="00747D6C">
        <w:t>173/15-96</w:t>
      </w:r>
    </w:p>
    <w:p w:rsidRDefault="007D791B" w:rsidP="007D791B" w:rsidR="007D791B">
      <w:r>
        <w:rPr>
          <w:rStyle w:val="Naglaeno"/>
        </w:rPr>
        <w:t xml:space="preserve">             </w:t>
      </w:r>
      <w:r w:rsidR="00747D6C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791B" w:rsidP="007D791B" w:rsidR="007D791B" w:rsidRPr="00D21A2C"/>
    <w:p w:rsidRDefault="007D791B" w:rsidP="007D791B" w:rsidR="007D791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D791B" w:rsidP="0004407C" w:rsidR="00355170" w:rsidRPr="0004407C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55170" w:rsidP="00355170" w:rsidR="00355170">
      <w:pPr>
        <w:rPr>
          <w:b/>
          <w:bCs/>
        </w:rPr>
      </w:pPr>
    </w:p>
    <w:p w:rsidRDefault="00355170" w:rsidP="0004407C" w:rsidR="00355170" w:rsidRPr="0004407C">
      <w:pPr>
        <w:jc w:val="center"/>
        <w:rPr>
          <w:b/>
          <w:bCs/>
        </w:rPr>
      </w:pPr>
      <w:r>
        <w:rPr>
          <w:b/>
          <w:bCs/>
        </w:rPr>
        <w:t>R J E Š E N J E</w:t>
      </w:r>
    </w:p>
    <w:p w:rsidRDefault="00355170" w:rsidP="00355170" w:rsidR="00355170">
      <w:pPr>
        <w:jc w:val="both"/>
      </w:pPr>
    </w:p>
    <w:p w:rsidRDefault="00355170" w:rsidP="009170B5" w:rsidR="009170B5">
      <w:pPr>
        <w:ind w:firstLine="708"/>
        <w:jc w:val="both"/>
      </w:pPr>
      <w:r>
        <w:tab/>
        <w:t>Trgovački sud u Osijeku, po stečajno</w:t>
      </w:r>
      <w:r w:rsidR="00747D6C">
        <w:t>j sutkinji</w:t>
      </w:r>
      <w:r>
        <w:t xml:space="preserve"> </w:t>
      </w:r>
      <w:r w:rsidR="009170B5">
        <w:t>Nadi Roso</w:t>
      </w:r>
      <w:r>
        <w:t>, u stečajnom postupku nad dužnikom</w:t>
      </w:r>
      <w:r w:rsidR="007D791B">
        <w:t xml:space="preserve"> </w:t>
      </w:r>
      <w:r w:rsidR="00747D6C">
        <w:rPr>
          <w:b/>
        </w:rPr>
        <w:t>TRGOVAČKI CENTAR AGRAM d.o.o. "u stečaju" Osijek, Kapucinska 33/III, OIB: 67873394798, MBS: 080406654</w:t>
      </w:r>
      <w:r w:rsidR="009170B5" w:rsidRPr="009170B5">
        <w:rPr>
          <w:b/>
        </w:rPr>
        <w:t>,</w:t>
      </w:r>
      <w:r w:rsidR="009170B5">
        <w:t xml:space="preserve">  dana  </w:t>
      </w:r>
      <w:r w:rsidR="00747D6C">
        <w:t>4. rujna 2017. g.</w:t>
      </w:r>
      <w:r w:rsidR="0085084C">
        <w:t>,</w:t>
      </w:r>
      <w:r w:rsidR="009170B5">
        <w:t xml:space="preserve"> </w:t>
      </w:r>
    </w:p>
    <w:p w:rsidRDefault="00EF7AE3" w:rsidP="00EF7AE3" w:rsidR="00355170">
      <w:pPr>
        <w:tabs>
          <w:tab w:pos="3825" w:val="left"/>
        </w:tabs>
        <w:jc w:val="both"/>
      </w:pPr>
      <w:r>
        <w:tab/>
      </w:r>
    </w:p>
    <w:p w:rsidRDefault="001E716B" w:rsidP="001E716B" w:rsidR="001E716B">
      <w:pPr>
        <w:pStyle w:val="Naslov1"/>
        <w:rPr>
          <w:sz w:val="24"/>
        </w:rPr>
      </w:pPr>
      <w:r>
        <w:rPr>
          <w:sz w:val="24"/>
        </w:rPr>
        <w:t>r i j e š i o   j e</w:t>
      </w:r>
    </w:p>
    <w:p w:rsidRDefault="00355170" w:rsidP="0004407C" w:rsidR="00355170">
      <w:pPr>
        <w:rPr>
          <w:b/>
        </w:rPr>
      </w:pPr>
    </w:p>
    <w:p w:rsidRDefault="001E716B" w:rsidP="00747D6C" w:rsidR="00747D6C" w:rsidRPr="00747D6C">
      <w:pPr>
        <w:pStyle w:val="Bezproreda"/>
        <w:ind w:left="1440"/>
        <w:jc w:val="both"/>
        <w:rPr>
          <w:rFonts w:hAnsi="Times New Roman" w:ascii="Times New Roman"/>
          <w:sz w:val="24"/>
          <w:szCs w:val="24"/>
        </w:rPr>
      </w:pPr>
      <w:r>
        <w:t>1</w:t>
      </w:r>
      <w:r w:rsidRPr="0004407C">
        <w:rPr>
          <w:rFonts w:hAnsi="Times New Roman" w:ascii="Times New Roman"/>
          <w:sz w:val="24"/>
          <w:szCs w:val="24"/>
        </w:rPr>
        <w:t xml:space="preserve">. Određuje se ročište za diobu </w:t>
      </w:r>
      <w:proofErr w:type="spellStart"/>
      <w:r w:rsidRPr="0004407C">
        <w:rPr>
          <w:rFonts w:hAnsi="Times New Roman" w:ascii="Times New Roman"/>
          <w:sz w:val="24"/>
          <w:szCs w:val="24"/>
        </w:rPr>
        <w:t>kupovnine</w:t>
      </w:r>
      <w:proofErr w:type="spellEnd"/>
      <w:r w:rsidRPr="0004407C">
        <w:rPr>
          <w:rFonts w:hAnsi="Times New Roman" w:ascii="Times New Roman"/>
          <w:sz w:val="24"/>
          <w:szCs w:val="24"/>
        </w:rPr>
        <w:t xml:space="preserve"> </w:t>
      </w:r>
      <w:r w:rsidR="00D94794" w:rsidRPr="0004407C">
        <w:rPr>
          <w:rFonts w:hAnsi="Times New Roman" w:ascii="Times New Roman"/>
          <w:sz w:val="24"/>
          <w:szCs w:val="24"/>
        </w:rPr>
        <w:t>u odnosu na prodan</w:t>
      </w:r>
      <w:r w:rsidR="0004407C">
        <w:rPr>
          <w:rFonts w:hAnsi="Times New Roman" w:ascii="Times New Roman"/>
          <w:sz w:val="24"/>
          <w:szCs w:val="24"/>
        </w:rPr>
        <w:t>e</w:t>
      </w:r>
      <w:r w:rsidR="00D94794" w:rsidRPr="0004407C">
        <w:rPr>
          <w:rFonts w:hAnsi="Times New Roman" w:ascii="Times New Roman"/>
          <w:sz w:val="24"/>
          <w:szCs w:val="24"/>
        </w:rPr>
        <w:t xml:space="preserve"> nekretnine stečajnog dužnika upisanu u </w:t>
      </w:r>
      <w:r w:rsidR="00747D6C" w:rsidRPr="00D77084">
        <w:rPr>
          <w:rFonts w:eastAsia="Times New Roman" w:hAnsi="Times New Roman" w:ascii="Times New Roman"/>
          <w:bCs/>
          <w:color w:val="000000"/>
          <w:sz w:val="24"/>
          <w:szCs w:val="24"/>
        </w:rPr>
        <w:t>zemljišnim knjigama</w:t>
      </w:r>
      <w:r w:rsidR="00747D6C">
        <w:rPr>
          <w:rFonts w:eastAsia="Times New Roman" w:hAnsi="Times New Roman" w:ascii="Times New Roman"/>
          <w:bCs/>
          <w:color w:val="000000"/>
          <w:sz w:val="24"/>
          <w:szCs w:val="24"/>
        </w:rPr>
        <w:t>:</w:t>
      </w:r>
    </w:p>
    <w:p w:rsidRDefault="00747D6C" w:rsidP="00EF7AE3" w:rsidR="00747D6C" w:rsidRPr="00747D6C">
      <w:pPr>
        <w:pStyle w:val="Bezproreda"/>
        <w:numPr>
          <w:ilvl w:val="1"/>
          <w:numId w:val="5"/>
        </w:numPr>
        <w:jc w:val="both"/>
        <w:rPr>
          <w:rFonts w:hAnsi="Times New Roman" w:ascii="Times New Roman"/>
          <w:sz w:val="24"/>
          <w:szCs w:val="24"/>
        </w:rPr>
      </w:pPr>
      <w:r w:rsidRPr="00D77084">
        <w:rPr>
          <w:rFonts w:eastAsia="Times New Roman" w:hAnsi="Times New Roman" w:ascii="Times New Roman"/>
          <w:bCs/>
          <w:color w:val="000000"/>
          <w:sz w:val="24"/>
          <w:szCs w:val="24"/>
        </w:rPr>
        <w:t xml:space="preserve"> </w:t>
      </w:r>
      <w:r>
        <w:rPr>
          <w:rFonts w:eastAsia="Times New Roman" w:hAnsi="Times New Roman" w:ascii="Times New Roman"/>
          <w:bCs/>
          <w:color w:val="000000"/>
          <w:sz w:val="24"/>
          <w:szCs w:val="24"/>
        </w:rPr>
        <w:t>O</w:t>
      </w:r>
      <w:r w:rsidRPr="00D77084">
        <w:rPr>
          <w:rFonts w:eastAsia="Times New Roman" w:hAnsi="Times New Roman" w:ascii="Times New Roman"/>
          <w:bCs/>
          <w:color w:val="000000"/>
          <w:sz w:val="24"/>
          <w:szCs w:val="24"/>
        </w:rPr>
        <w:t xml:space="preserve">pćinskog građanskog  suda u </w:t>
      </w:r>
      <w:r>
        <w:rPr>
          <w:rFonts w:eastAsia="Times New Roman" w:hAnsi="Times New Roman" w:ascii="Times New Roman"/>
          <w:bCs/>
          <w:color w:val="000000"/>
          <w:sz w:val="24"/>
          <w:szCs w:val="24"/>
        </w:rPr>
        <w:t xml:space="preserve">Zagrebu,  </w:t>
      </w:r>
      <w:proofErr w:type="spellStart"/>
      <w:r>
        <w:rPr>
          <w:rFonts w:eastAsia="Times New Roman" w:hAnsi="Times New Roman" w:ascii="Times New Roman"/>
          <w:bCs/>
          <w:color w:val="000000"/>
          <w:sz w:val="24"/>
          <w:szCs w:val="24"/>
        </w:rPr>
        <w:t>z.k</w:t>
      </w:r>
      <w:proofErr w:type="spellEnd"/>
      <w:r>
        <w:rPr>
          <w:rFonts w:eastAsia="Times New Roman" w:hAnsi="Times New Roman" w:ascii="Times New Roman"/>
          <w:bCs/>
          <w:color w:val="000000"/>
          <w:sz w:val="24"/>
          <w:szCs w:val="24"/>
        </w:rPr>
        <w:t>. odjel  D</w:t>
      </w:r>
      <w:r w:rsidRPr="00D77084">
        <w:rPr>
          <w:rFonts w:eastAsia="Times New Roman" w:hAnsi="Times New Roman" w:ascii="Times New Roman"/>
          <w:bCs/>
          <w:color w:val="000000"/>
          <w:sz w:val="24"/>
          <w:szCs w:val="24"/>
        </w:rPr>
        <w:t xml:space="preserve">ugo selo,  k.o. </w:t>
      </w:r>
      <w:r>
        <w:rPr>
          <w:rFonts w:eastAsia="Times New Roman" w:hAnsi="Times New Roman" w:ascii="Times New Roman"/>
          <w:bCs/>
          <w:color w:val="000000"/>
          <w:sz w:val="24"/>
          <w:szCs w:val="24"/>
        </w:rPr>
        <w:t>D</w:t>
      </w:r>
      <w:r w:rsidRPr="00D77084">
        <w:rPr>
          <w:rFonts w:eastAsia="Times New Roman" w:hAnsi="Times New Roman" w:ascii="Times New Roman"/>
          <w:bCs/>
          <w:color w:val="000000"/>
          <w:sz w:val="24"/>
          <w:szCs w:val="24"/>
        </w:rPr>
        <w:t xml:space="preserve">ugo selo </w:t>
      </w:r>
      <w:proofErr w:type="spellStart"/>
      <w:r w:rsidRPr="00D77084">
        <w:rPr>
          <w:rFonts w:eastAsia="Times New Roman" w:hAnsi="Times New Roman" w:ascii="Times New Roman"/>
          <w:bCs/>
          <w:color w:val="000000"/>
          <w:sz w:val="24"/>
          <w:szCs w:val="24"/>
        </w:rPr>
        <w:t>ii</w:t>
      </w:r>
      <w:proofErr w:type="spellEnd"/>
      <w:r w:rsidRPr="00D77084">
        <w:rPr>
          <w:rFonts w:eastAsia="Times New Roman" w:hAnsi="Times New Roman" w:ascii="Times New Roman"/>
          <w:bCs/>
          <w:color w:val="000000"/>
          <w:sz w:val="24"/>
          <w:szCs w:val="24"/>
        </w:rPr>
        <w:t xml:space="preserve">, </w:t>
      </w:r>
      <w:proofErr w:type="spellStart"/>
      <w:r w:rsidRPr="00D77084">
        <w:rPr>
          <w:rFonts w:eastAsia="Times New Roman" w:hAnsi="Times New Roman" w:ascii="Times New Roman"/>
          <w:bCs/>
          <w:color w:val="000000"/>
          <w:sz w:val="24"/>
          <w:szCs w:val="24"/>
        </w:rPr>
        <w:t>z.k</w:t>
      </w:r>
      <w:proofErr w:type="spellEnd"/>
      <w:r w:rsidRPr="00D77084">
        <w:rPr>
          <w:rFonts w:eastAsia="Times New Roman" w:hAnsi="Times New Roman" w:ascii="Times New Roman"/>
          <w:bCs/>
          <w:color w:val="000000"/>
          <w:sz w:val="24"/>
          <w:szCs w:val="24"/>
        </w:rPr>
        <w:t xml:space="preserve">. uložak 2066, k.č.br. 935, </w:t>
      </w:r>
      <w:proofErr w:type="spellStart"/>
      <w:r w:rsidRPr="00D77084">
        <w:rPr>
          <w:rFonts w:eastAsia="Times New Roman" w:hAnsi="Times New Roman" w:ascii="Times New Roman"/>
          <w:bCs/>
          <w:color w:val="000000"/>
          <w:sz w:val="24"/>
          <w:szCs w:val="24"/>
        </w:rPr>
        <w:t>pu</w:t>
      </w:r>
      <w:proofErr w:type="spellEnd"/>
      <w:r w:rsidRPr="00D77084">
        <w:rPr>
          <w:rFonts w:eastAsia="Times New Roman" w:hAnsi="Times New Roman" w:ascii="Times New Roman"/>
          <w:bCs/>
          <w:color w:val="000000"/>
          <w:sz w:val="24"/>
          <w:szCs w:val="24"/>
        </w:rPr>
        <w:t xml:space="preserve">- etaža 4, </w:t>
      </w:r>
      <w:r w:rsidRPr="00D77084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lokal  </w:t>
      </w:r>
      <w:r w:rsidRPr="00D77084">
        <w:rPr>
          <w:rFonts w:eastAsia="Times New Roman" w:hAnsi="Times New Roman" w:ascii="Times New Roman"/>
          <w:color w:val="000000"/>
          <w:sz w:val="24"/>
          <w:szCs w:val="24"/>
        </w:rPr>
        <w:t>L4, u prizemlju površine 44,54 m2, Sajmišna ulica 1a, ,(RAZLUČNO PRAVO  B2 PORTFOLIO d.o.o. ZA USLUGE, ZAGREB)</w:t>
      </w:r>
      <w:r>
        <w:rPr>
          <w:rFonts w:eastAsia="Times New Roman" w:hAnsi="Times New Roman" w:ascii="Times New Roman"/>
          <w:color w:val="000000"/>
          <w:sz w:val="24"/>
          <w:szCs w:val="24"/>
        </w:rPr>
        <w:t xml:space="preserve"> </w:t>
      </w:r>
    </w:p>
    <w:p w:rsidRDefault="00747D6C" w:rsidP="00EF7AE3" w:rsidR="001E716B" w:rsidRPr="0004407C">
      <w:pPr>
        <w:pStyle w:val="Bezproreda"/>
        <w:numPr>
          <w:ilvl w:val="1"/>
          <w:numId w:val="5"/>
        </w:numPr>
        <w:jc w:val="both"/>
        <w:rPr>
          <w:rFonts w:hAnsi="Times New Roman" w:ascii="Times New Roman"/>
          <w:sz w:val="24"/>
          <w:szCs w:val="24"/>
        </w:rPr>
      </w:pPr>
      <w:r w:rsidRPr="00D77084">
        <w:rPr>
          <w:rFonts w:hAnsi="Times New Roman" w:ascii="Times New Roman"/>
          <w:sz w:val="24"/>
          <w:szCs w:val="24"/>
        </w:rPr>
        <w:t xml:space="preserve">nekretnina upisana u </w:t>
      </w:r>
      <w:r w:rsidRPr="00D77084">
        <w:rPr>
          <w:rFonts w:eastAsia="Times New Roman" w:hAnsi="Times New Roman" w:ascii="Times New Roman"/>
          <w:bCs/>
          <w:color w:val="000000"/>
          <w:sz w:val="24"/>
          <w:szCs w:val="24"/>
        </w:rPr>
        <w:t xml:space="preserve">zemljišnim knjigama općinskog građanskog  suda u </w:t>
      </w:r>
      <w:r>
        <w:rPr>
          <w:rFonts w:eastAsia="Times New Roman" w:hAnsi="Times New Roman" w:ascii="Times New Roman"/>
          <w:bCs/>
          <w:color w:val="000000"/>
          <w:sz w:val="24"/>
          <w:szCs w:val="24"/>
        </w:rPr>
        <w:t>Z</w:t>
      </w:r>
      <w:r w:rsidRPr="00D77084">
        <w:rPr>
          <w:rFonts w:eastAsia="Times New Roman" w:hAnsi="Times New Roman" w:ascii="Times New Roman"/>
          <w:bCs/>
          <w:color w:val="000000"/>
          <w:sz w:val="24"/>
          <w:szCs w:val="24"/>
        </w:rPr>
        <w:t xml:space="preserve">agrebu,  </w:t>
      </w:r>
      <w:proofErr w:type="spellStart"/>
      <w:r w:rsidRPr="00D77084">
        <w:rPr>
          <w:rFonts w:eastAsia="Times New Roman" w:hAnsi="Times New Roman" w:ascii="Times New Roman"/>
          <w:bCs/>
          <w:color w:val="000000"/>
          <w:sz w:val="24"/>
          <w:szCs w:val="24"/>
        </w:rPr>
        <w:t>z.k</w:t>
      </w:r>
      <w:proofErr w:type="spellEnd"/>
      <w:r w:rsidRPr="00D77084">
        <w:rPr>
          <w:rFonts w:eastAsia="Times New Roman" w:hAnsi="Times New Roman" w:ascii="Times New Roman"/>
          <w:bCs/>
          <w:color w:val="000000"/>
          <w:sz w:val="24"/>
          <w:szCs w:val="24"/>
        </w:rPr>
        <w:t xml:space="preserve">. odjel  </w:t>
      </w:r>
      <w:r>
        <w:rPr>
          <w:rFonts w:eastAsia="Times New Roman" w:hAnsi="Times New Roman" w:ascii="Times New Roman"/>
          <w:bCs/>
          <w:color w:val="000000"/>
          <w:sz w:val="24"/>
          <w:szCs w:val="24"/>
        </w:rPr>
        <w:t>D</w:t>
      </w:r>
      <w:r w:rsidRPr="00D77084">
        <w:rPr>
          <w:rFonts w:eastAsia="Times New Roman" w:hAnsi="Times New Roman" w:ascii="Times New Roman"/>
          <w:bCs/>
          <w:color w:val="000000"/>
          <w:sz w:val="24"/>
          <w:szCs w:val="24"/>
        </w:rPr>
        <w:t xml:space="preserve">ugo selo,  k.o. </w:t>
      </w:r>
      <w:r>
        <w:rPr>
          <w:rFonts w:eastAsia="Times New Roman" w:hAnsi="Times New Roman" w:ascii="Times New Roman"/>
          <w:bCs/>
          <w:color w:val="000000"/>
          <w:sz w:val="24"/>
          <w:szCs w:val="24"/>
        </w:rPr>
        <w:t>D</w:t>
      </w:r>
      <w:r w:rsidRPr="00D77084">
        <w:rPr>
          <w:rFonts w:eastAsia="Times New Roman" w:hAnsi="Times New Roman" w:ascii="Times New Roman"/>
          <w:bCs/>
          <w:color w:val="000000"/>
          <w:sz w:val="24"/>
          <w:szCs w:val="24"/>
        </w:rPr>
        <w:t xml:space="preserve">ugo selo </w:t>
      </w:r>
      <w:proofErr w:type="spellStart"/>
      <w:r w:rsidRPr="00D77084">
        <w:rPr>
          <w:rFonts w:eastAsia="Times New Roman" w:hAnsi="Times New Roman" w:ascii="Times New Roman"/>
          <w:bCs/>
          <w:color w:val="000000"/>
          <w:sz w:val="24"/>
          <w:szCs w:val="24"/>
        </w:rPr>
        <w:t>ii</w:t>
      </w:r>
      <w:proofErr w:type="spellEnd"/>
      <w:r w:rsidRPr="00D77084">
        <w:rPr>
          <w:rFonts w:eastAsia="Times New Roman" w:hAnsi="Times New Roman" w:ascii="Times New Roman"/>
          <w:bCs/>
          <w:color w:val="000000"/>
          <w:sz w:val="24"/>
          <w:szCs w:val="24"/>
        </w:rPr>
        <w:t xml:space="preserve">, </w:t>
      </w:r>
      <w:proofErr w:type="spellStart"/>
      <w:r w:rsidRPr="00D77084">
        <w:rPr>
          <w:rFonts w:eastAsia="Times New Roman" w:hAnsi="Times New Roman" w:ascii="Times New Roman"/>
          <w:bCs/>
          <w:color w:val="000000"/>
          <w:sz w:val="24"/>
          <w:szCs w:val="24"/>
        </w:rPr>
        <w:t>z.k</w:t>
      </w:r>
      <w:proofErr w:type="spellEnd"/>
      <w:r w:rsidRPr="00D77084">
        <w:rPr>
          <w:rFonts w:eastAsia="Times New Roman" w:hAnsi="Times New Roman" w:ascii="Times New Roman"/>
          <w:bCs/>
          <w:color w:val="000000"/>
          <w:sz w:val="24"/>
          <w:szCs w:val="24"/>
        </w:rPr>
        <w:t xml:space="preserve">. uložak 2066, k.č.br. 935, </w:t>
      </w:r>
      <w:proofErr w:type="spellStart"/>
      <w:r w:rsidRPr="00D77084">
        <w:rPr>
          <w:rFonts w:eastAsia="Times New Roman" w:hAnsi="Times New Roman" w:ascii="Times New Roman"/>
          <w:bCs/>
          <w:color w:val="000000"/>
          <w:sz w:val="24"/>
          <w:szCs w:val="24"/>
        </w:rPr>
        <w:t>pu</w:t>
      </w:r>
      <w:proofErr w:type="spellEnd"/>
      <w:r w:rsidRPr="00D77084">
        <w:rPr>
          <w:rFonts w:eastAsia="Times New Roman" w:hAnsi="Times New Roman" w:ascii="Times New Roman"/>
          <w:bCs/>
          <w:color w:val="000000"/>
          <w:sz w:val="24"/>
          <w:szCs w:val="24"/>
        </w:rPr>
        <w:t xml:space="preserve">- etaža </w:t>
      </w:r>
      <w:r>
        <w:rPr>
          <w:rFonts w:eastAsia="Times New Roman" w:hAnsi="Times New Roman" w:ascii="Times New Roman"/>
          <w:bCs/>
          <w:color w:val="000000"/>
          <w:sz w:val="24"/>
          <w:szCs w:val="24"/>
        </w:rPr>
        <w:t>10</w:t>
      </w:r>
      <w:r w:rsidRPr="00D77084">
        <w:rPr>
          <w:rFonts w:eastAsia="Times New Roman" w:hAnsi="Times New Roman" w:ascii="Times New Roman"/>
          <w:bCs/>
          <w:color w:val="000000"/>
          <w:sz w:val="24"/>
          <w:szCs w:val="24"/>
        </w:rPr>
        <w:t xml:space="preserve">, </w:t>
      </w:r>
      <w:r w:rsidRPr="00D77084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lokal  </w:t>
      </w:r>
      <w:r w:rsidRPr="00D77084">
        <w:rPr>
          <w:rFonts w:eastAsia="Times New Roman" w:hAnsi="Times New Roman" w:ascii="Times New Roman"/>
          <w:color w:val="000000"/>
          <w:sz w:val="24"/>
          <w:szCs w:val="24"/>
        </w:rPr>
        <w:t>L</w:t>
      </w:r>
      <w:r>
        <w:rPr>
          <w:rFonts w:eastAsia="Times New Roman" w:hAnsi="Times New Roman" w:ascii="Times New Roman"/>
          <w:color w:val="000000"/>
          <w:sz w:val="24"/>
          <w:szCs w:val="24"/>
        </w:rPr>
        <w:t>10</w:t>
      </w:r>
      <w:r w:rsidRPr="00D77084">
        <w:rPr>
          <w:rFonts w:eastAsia="Times New Roman" w:hAnsi="Times New Roman" w:ascii="Times New Roman"/>
          <w:color w:val="000000"/>
          <w:sz w:val="24"/>
          <w:szCs w:val="24"/>
        </w:rPr>
        <w:t xml:space="preserve">, u prizemlju površine </w:t>
      </w:r>
      <w:r>
        <w:rPr>
          <w:rFonts w:eastAsia="Times New Roman" w:hAnsi="Times New Roman" w:ascii="Times New Roman"/>
          <w:color w:val="000000"/>
          <w:sz w:val="24"/>
          <w:szCs w:val="24"/>
        </w:rPr>
        <w:t>29,85</w:t>
      </w:r>
      <w:r w:rsidRPr="00D77084">
        <w:rPr>
          <w:rFonts w:eastAsia="Times New Roman" w:hAnsi="Times New Roman" w:ascii="Times New Roman"/>
          <w:color w:val="000000"/>
          <w:sz w:val="24"/>
          <w:szCs w:val="24"/>
        </w:rPr>
        <w:t xml:space="preserve"> m2, Sajmišna ulica 1a, ,(RAZLUČNO PRAVO  B2 PORTFOLIO d.o.o. ZA USLUGE, ZAGREB)</w:t>
      </w:r>
      <w:r>
        <w:rPr>
          <w:rFonts w:eastAsia="Times New Roman" w:hAnsi="Times New Roman" w:ascii="Times New Roman"/>
          <w:color w:val="000000"/>
          <w:sz w:val="24"/>
          <w:szCs w:val="24"/>
        </w:rPr>
        <w:t xml:space="preserve"> </w:t>
      </w:r>
      <w:r w:rsidR="001E716B" w:rsidRPr="0004407C">
        <w:rPr>
          <w:rFonts w:hAnsi="Times New Roman" w:ascii="Times New Roman"/>
          <w:sz w:val="24"/>
          <w:szCs w:val="24"/>
        </w:rPr>
        <w:t>za dan</w:t>
      </w:r>
    </w:p>
    <w:p w:rsidRDefault="001E716B" w:rsidP="001E716B" w:rsidR="001E716B">
      <w:pPr>
        <w:ind w:left="705"/>
        <w:jc w:val="both"/>
      </w:pPr>
    </w:p>
    <w:p w:rsidRDefault="00747D6C" w:rsidP="001E716B" w:rsidR="001E716B">
      <w:pPr>
        <w:ind w:left="705"/>
        <w:jc w:val="center"/>
        <w:rPr>
          <w:b/>
        </w:rPr>
      </w:pPr>
      <w:r>
        <w:rPr>
          <w:b/>
        </w:rPr>
        <w:t>18. listopad 2017.</w:t>
      </w:r>
      <w:r w:rsidR="0085084C">
        <w:rPr>
          <w:b/>
        </w:rPr>
        <w:t xml:space="preserve"> g.</w:t>
      </w:r>
      <w:r w:rsidR="00D47052">
        <w:rPr>
          <w:b/>
        </w:rPr>
        <w:t xml:space="preserve"> s početkom u 1</w:t>
      </w:r>
      <w:r w:rsidR="0085084C">
        <w:rPr>
          <w:b/>
        </w:rPr>
        <w:t>0</w:t>
      </w:r>
      <w:r w:rsidR="00EF7AE3">
        <w:rPr>
          <w:b/>
        </w:rPr>
        <w:t>,</w:t>
      </w:r>
      <w:r>
        <w:rPr>
          <w:b/>
        </w:rPr>
        <w:t>15</w:t>
      </w:r>
      <w:r w:rsidR="001E716B">
        <w:rPr>
          <w:b/>
        </w:rPr>
        <w:t xml:space="preserve"> sati.</w:t>
      </w:r>
    </w:p>
    <w:p w:rsidRDefault="00747D6C" w:rsidP="001E716B" w:rsidR="00747D6C">
      <w:pPr>
        <w:ind w:left="705"/>
        <w:jc w:val="center"/>
        <w:rPr>
          <w:b/>
        </w:rPr>
      </w:pPr>
      <w:r>
        <w:rPr>
          <w:b/>
        </w:rPr>
        <w:t>u zgradi TS Osijek soba broj 36/II</w:t>
      </w:r>
    </w:p>
    <w:p w:rsidRDefault="001E716B" w:rsidP="001E716B" w:rsidR="001E716B">
      <w:pPr>
        <w:ind w:left="705"/>
        <w:jc w:val="center"/>
        <w:rPr>
          <w:b/>
        </w:rPr>
      </w:pPr>
    </w:p>
    <w:p w:rsidRDefault="001E716B" w:rsidP="001E716B" w:rsidR="001E716B">
      <w:pPr>
        <w:ind w:left="705"/>
        <w:jc w:val="both"/>
      </w:pPr>
      <w:r>
        <w:t>2. Upozoravaju se osobe k</w:t>
      </w:r>
      <w:r w:rsidR="00C40039">
        <w:t xml:space="preserve">oje prema stanju spisa i prema </w:t>
      </w:r>
      <w:r>
        <w:t xml:space="preserve">podacima iz zemljišne knjige polažu pravo na namirenje iz </w:t>
      </w:r>
      <w:proofErr w:type="spellStart"/>
      <w:r>
        <w:t>kupovnine</w:t>
      </w:r>
      <w:proofErr w:type="spellEnd"/>
      <w:r>
        <w:t xml:space="preserve"> da će se tražbine vjerovnika koji ne dođu na ročište uzeti prema stanju koje proizlazi iz zemljišne knjige i spisa, te da najkasnije na ročištu za diobu mogu drugom osporiti tražbinu glede visine i reda namirenja.</w:t>
      </w:r>
    </w:p>
    <w:p w:rsidRDefault="001E716B" w:rsidP="001E716B" w:rsidR="001E716B">
      <w:pPr>
        <w:jc w:val="both"/>
      </w:pPr>
    </w:p>
    <w:p w:rsidRDefault="005263F1" w:rsidP="005263F1" w:rsidR="001E716B" w:rsidRPr="00747D6C">
      <w:pPr>
        <w:ind w:left="705"/>
      </w:pPr>
      <w:r>
        <w:rPr>
          <w:b/>
        </w:rPr>
        <w:t xml:space="preserve">                                                      </w:t>
      </w:r>
      <w:r w:rsidR="001E716B" w:rsidRPr="00747D6C">
        <w:t>Obrazloženje</w:t>
      </w:r>
    </w:p>
    <w:p w:rsidRDefault="001E716B" w:rsidP="001E716B" w:rsidR="001E716B" w:rsidRPr="00747D6C">
      <w:pPr>
        <w:jc w:val="both"/>
      </w:pPr>
    </w:p>
    <w:p w:rsidRDefault="001E716B" w:rsidP="001E716B" w:rsidR="001E716B">
      <w:pPr>
        <w:ind w:firstLine="705"/>
        <w:jc w:val="both"/>
      </w:pPr>
      <w:r>
        <w:t xml:space="preserve">Nakon pravomoćnosti rješenja o dosudi nekretnine kupcu valjalo je riješiti kao u izreci u </w:t>
      </w:r>
      <w:r w:rsidR="00EF133B">
        <w:t xml:space="preserve">smislu čl. 117. Ovršnog zakona </w:t>
      </w:r>
    </w:p>
    <w:p w:rsidRDefault="001E716B" w:rsidP="001E716B" w:rsidR="001E716B" w:rsidRPr="00395CE3">
      <w:pPr>
        <w:ind w:firstLine="705"/>
        <w:jc w:val="both"/>
      </w:pPr>
    </w:p>
    <w:p w:rsidRDefault="007D791B" w:rsidP="00747D6C" w:rsidR="007122EE">
      <w:pPr>
        <w:tabs>
          <w:tab w:pos="4536" w:val="center"/>
          <w:tab w:pos="6255" w:val="left"/>
        </w:tabs>
      </w:pPr>
      <w:r>
        <w:tab/>
      </w:r>
      <w:r w:rsidR="005263F1">
        <w:t xml:space="preserve">U Osijeku </w:t>
      </w:r>
      <w:r w:rsidR="00747D6C">
        <w:t>4. rujna 2017. g.</w:t>
      </w:r>
    </w:p>
    <w:p w:rsidRDefault="00747D6C" w:rsidP="00747D6C" w:rsidR="00747D6C">
      <w:pPr>
        <w:tabs>
          <w:tab w:pos="4536" w:val="center"/>
          <w:tab w:pos="6255" w:val="left"/>
        </w:tabs>
      </w:pPr>
    </w:p>
    <w:p w:rsidRDefault="00747D6C" w:rsidP="00747D6C" w:rsidR="00747D6C">
      <w:pPr>
        <w:tabs>
          <w:tab w:pos="4536" w:val="center"/>
          <w:tab w:pos="6255" w:val="left"/>
        </w:tabs>
      </w:pPr>
    </w:p>
    <w:p w:rsidRDefault="001E716B" w:rsidP="001E716B" w:rsidR="00747D6C">
      <w:r>
        <w:t>Zapisničar</w:t>
      </w:r>
      <w:r w:rsidR="00516375">
        <w:t xml:space="preserve">: Danijela Sekulić                                                         </w:t>
      </w:r>
      <w:r w:rsidR="00747D6C">
        <w:t>STEČAJNA SUTKINJA</w:t>
      </w:r>
    </w:p>
    <w:p w:rsidRDefault="001E716B" w:rsidP="001E716B" w:rsidR="007122E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16375">
        <w:t xml:space="preserve">         </w:t>
      </w:r>
      <w:r>
        <w:t xml:space="preserve">  </w:t>
      </w:r>
      <w:r w:rsidR="00516375">
        <w:t xml:space="preserve">    Nada Roso</w:t>
      </w:r>
    </w:p>
    <w:p w:rsidRDefault="00747D6C" w:rsidP="001E716B" w:rsidR="00747D6C"/>
    <w:p w:rsidRDefault="005263F1" w:rsidP="001E716B" w:rsidR="001E716B">
      <w:r>
        <w:t>UPUTA O PRAVNOM   LIJEKU:</w:t>
      </w:r>
    </w:p>
    <w:p w:rsidRDefault="005263F1" w:rsidP="001E716B" w:rsidR="005263F1">
      <w:r>
        <w:t>Protiv ovog rješenja nije dopuštena žalba</w:t>
      </w:r>
      <w:r w:rsidR="007122EE">
        <w:t xml:space="preserve"> (čl. 278. st. 2. ZPP-a u vezi s čl. 6. SZ-a).</w:t>
      </w:r>
    </w:p>
    <w:p w:rsidRDefault="007122EE" w:rsidP="001E716B" w:rsidR="007122EE"/>
    <w:p w:rsidRDefault="001E716B" w:rsidP="001E716B" w:rsidR="001E716B">
      <w:r>
        <w:t>DNA</w:t>
      </w:r>
    </w:p>
    <w:p w:rsidRDefault="0085084C" w:rsidP="0085084C" w:rsidR="0085084C">
      <w:pPr>
        <w:pStyle w:val="Tijeloteksta"/>
        <w:numPr>
          <w:ilvl w:val="0"/>
          <w:numId w:val="2"/>
        </w:numPr>
      </w:pPr>
      <w:r>
        <w:t xml:space="preserve">Stečajna upraviteljica </w:t>
      </w:r>
      <w:r w:rsidR="00747D6C">
        <w:t xml:space="preserve">Paula </w:t>
      </w:r>
      <w:proofErr w:type="spellStart"/>
      <w:r w:rsidR="00747D6C">
        <w:t>Čandrlić</w:t>
      </w:r>
      <w:proofErr w:type="spellEnd"/>
      <w:r w:rsidR="00747D6C">
        <w:t xml:space="preserve"> Mesarić</w:t>
      </w:r>
    </w:p>
    <w:p w:rsidRDefault="0085084C" w:rsidP="0085084C" w:rsidR="0085084C">
      <w:pPr>
        <w:pStyle w:val="Tijeloteksta"/>
        <w:numPr>
          <w:ilvl w:val="0"/>
          <w:numId w:val="2"/>
        </w:numPr>
      </w:pPr>
      <w:r>
        <w:t>e-</w:t>
      </w:r>
      <w:proofErr w:type="spellStart"/>
      <w:r>
        <w:t>Ogl</w:t>
      </w:r>
      <w:proofErr w:type="spellEnd"/>
      <w:r>
        <w:t>. pl.</w:t>
      </w:r>
      <w:r w:rsidR="00747D6C">
        <w:t xml:space="preserve"> uz podnesak st. uprav. od 2.8.2017. g. (str. 648 i 649 spisa)</w:t>
      </w:r>
    </w:p>
    <w:p w:rsidRDefault="007D791B" w:rsidP="007D791B" w:rsidR="007D791B">
      <w:pPr>
        <w:numPr>
          <w:ilvl w:val="0"/>
          <w:numId w:val="2"/>
        </w:numPr>
      </w:pPr>
      <w:r>
        <w:t>R-</w:t>
      </w:r>
      <w:r w:rsidR="00747D6C">
        <w:t>18.10.</w:t>
      </w: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747D6C" w:rsidP="00D94794" w:rsidR="00747D6C">
      <w:pPr>
        <w:rPr>
          <w:bCs/>
        </w:rPr>
      </w:pPr>
    </w:p>
    <w:p w:rsidRDefault="00747D6C" w:rsidP="00D94794" w:rsidR="00747D6C">
      <w:pPr>
        <w:rPr>
          <w:bCs/>
        </w:rPr>
      </w:pPr>
    </w:p>
    <w:p w:rsidRDefault="00747D6C" w:rsidP="00D94794" w:rsidR="00747D6C">
      <w:pPr>
        <w:rPr>
          <w:bCs/>
        </w:rPr>
      </w:pPr>
    </w:p>
    <w:p w:rsidRDefault="00747D6C" w:rsidP="00D94794" w:rsidR="00747D6C">
      <w:pPr>
        <w:rPr>
          <w:bCs/>
        </w:rPr>
      </w:pPr>
    </w:p>
    <w:p w:rsidRDefault="00747D6C" w:rsidP="00D94794" w:rsidR="00747D6C">
      <w:pPr>
        <w:rPr>
          <w:bCs/>
        </w:rPr>
      </w:pPr>
    </w:p>
    <w:p w:rsidRDefault="00747D6C" w:rsidP="00D94794" w:rsidR="00747D6C">
      <w:pPr>
        <w:rPr>
          <w:bCs/>
        </w:rPr>
      </w:pPr>
    </w:p>
    <w:p w:rsidRDefault="00747D6C" w:rsidP="00D94794" w:rsidR="00747D6C">
      <w:pPr>
        <w:rPr>
          <w:bCs/>
        </w:rPr>
      </w:pPr>
    </w:p>
    <w:p w:rsidRDefault="00747D6C" w:rsidP="00D94794" w:rsidR="00747D6C">
      <w:pPr>
        <w:rPr>
          <w:bCs/>
        </w:rPr>
      </w:pPr>
    </w:p>
    <w:p w:rsidRDefault="00747D6C" w:rsidP="00D94794" w:rsidR="00747D6C">
      <w:pPr>
        <w:rPr>
          <w:bCs/>
        </w:rPr>
      </w:pPr>
    </w:p>
    <w:p w:rsidRDefault="00747D6C" w:rsidP="00D94794" w:rsidR="00747D6C">
      <w:pPr>
        <w:rPr>
          <w:bCs/>
        </w:rPr>
      </w:pPr>
    </w:p>
    <w:p w:rsidRDefault="00747D6C" w:rsidP="00D94794" w:rsidR="00747D6C">
      <w:pPr>
        <w:rPr>
          <w:bCs/>
        </w:rPr>
      </w:pPr>
    </w:p>
    <w:p w:rsidRDefault="00747D6C" w:rsidP="00D94794" w:rsidR="00747D6C">
      <w:pPr>
        <w:rPr>
          <w:bCs/>
        </w:rPr>
      </w:pPr>
    </w:p>
    <w:p w:rsidRDefault="00747D6C" w:rsidP="00D94794" w:rsidR="00747D6C">
      <w:pPr>
        <w:rPr>
          <w:bCs/>
        </w:rPr>
      </w:pPr>
    </w:p>
    <w:p w:rsidRDefault="00747D6C" w:rsidP="00D94794" w:rsidR="00747D6C">
      <w:pPr>
        <w:rPr>
          <w:bCs/>
        </w:rPr>
      </w:pPr>
    </w:p>
    <w:p w:rsidRDefault="00747D6C" w:rsidP="00D94794" w:rsidR="00747D6C">
      <w:pPr>
        <w:rPr>
          <w:bCs/>
        </w:rPr>
      </w:pPr>
    </w:p>
    <w:p w:rsidRDefault="00747D6C" w:rsidP="00D94794" w:rsidR="00747D6C">
      <w:pPr>
        <w:rPr>
          <w:bCs/>
        </w:rPr>
      </w:pPr>
    </w:p>
    <w:p w:rsidRDefault="00747D6C" w:rsidP="00D94794" w:rsidR="00747D6C">
      <w:pPr>
        <w:rPr>
          <w:bCs/>
        </w:rPr>
      </w:pPr>
    </w:p>
    <w:p w:rsidRDefault="00747D6C" w:rsidP="00D94794" w:rsidR="00747D6C">
      <w:pPr>
        <w:rPr>
          <w:bCs/>
        </w:rPr>
      </w:pPr>
    </w:p>
    <w:p w:rsidRDefault="00747D6C" w:rsidP="00D94794" w:rsidR="00747D6C">
      <w:pPr>
        <w:rPr>
          <w:bCs/>
        </w:rPr>
      </w:pPr>
    </w:p>
    <w:p w:rsidRDefault="00747D6C" w:rsidP="00D94794" w:rsidR="00747D6C">
      <w:pPr>
        <w:rPr>
          <w:bCs/>
        </w:rPr>
      </w:pPr>
    </w:p>
    <w:p w:rsidRDefault="00747D6C" w:rsidP="00D94794" w:rsidR="00747D6C">
      <w:pPr>
        <w:rPr>
          <w:bCs/>
        </w:rPr>
      </w:pPr>
    </w:p>
    <w:p w:rsidRDefault="00747D6C" w:rsidP="00D94794" w:rsidR="00747D6C">
      <w:pPr>
        <w:rPr>
          <w:bCs/>
        </w:rPr>
      </w:pPr>
    </w:p>
    <w:p w:rsidRDefault="00747D6C" w:rsidP="00D94794" w:rsidR="00747D6C">
      <w:pPr>
        <w:rPr>
          <w:bCs/>
        </w:rPr>
      </w:pPr>
    </w:p>
    <w:p w:rsidRDefault="00747D6C" w:rsidP="00D94794" w:rsidR="00747D6C">
      <w:pPr>
        <w:rPr>
          <w:bCs/>
        </w:rPr>
      </w:pPr>
    </w:p>
    <w:p w:rsidRDefault="00747D6C" w:rsidP="00D94794" w:rsidR="00747D6C">
      <w:pPr>
        <w:rPr>
          <w:bCs/>
        </w:rPr>
      </w:pPr>
    </w:p>
    <w:p w:rsidRDefault="00747D6C" w:rsidP="00D94794" w:rsidR="00747D6C">
      <w:pPr>
        <w:rPr>
          <w:bCs/>
        </w:rPr>
      </w:pPr>
    </w:p>
    <w:p w:rsidRDefault="00747D6C" w:rsidP="00D94794" w:rsidR="00747D6C">
      <w:pPr>
        <w:rPr>
          <w:bCs/>
        </w:rPr>
      </w:pPr>
    </w:p>
    <w:p w:rsidRDefault="00747D6C" w:rsidP="00D94794" w:rsidR="00747D6C">
      <w:pPr>
        <w:rPr>
          <w:bCs/>
        </w:rPr>
      </w:pPr>
    </w:p>
    <w:p w:rsidRDefault="00747D6C" w:rsidP="00D94794" w:rsidR="00747D6C">
      <w:pPr>
        <w:rPr>
          <w:bCs/>
        </w:rPr>
      </w:pPr>
    </w:p>
    <w:p w:rsidRDefault="00747D6C" w:rsidP="00D94794" w:rsidR="00747D6C">
      <w:pPr>
        <w:rPr>
          <w:bCs/>
        </w:rPr>
      </w:pPr>
    </w:p>
    <w:p w:rsidRDefault="00747D6C" w:rsidP="00D94794" w:rsidR="00747D6C">
      <w:pPr>
        <w:rPr>
          <w:bCs/>
        </w:rPr>
      </w:pPr>
    </w:p>
    <w:p w:rsidRDefault="00747D6C" w:rsidP="00D94794" w:rsidR="00747D6C">
      <w:pPr>
        <w:rPr>
          <w:bCs/>
        </w:rPr>
      </w:pPr>
    </w:p>
    <w:p w:rsidRDefault="00747D6C" w:rsidP="00D94794" w:rsidR="00747D6C">
      <w:pPr>
        <w:rPr>
          <w:bCs/>
        </w:rPr>
      </w:pPr>
    </w:p>
    <w:p w:rsidRDefault="00747D6C" w:rsidP="00D94794" w:rsidR="00747D6C">
      <w:pPr>
        <w:rPr>
          <w:bCs/>
        </w:rPr>
      </w:pPr>
    </w:p>
    <w:p w:rsidRDefault="00747D6C" w:rsidP="00D94794" w:rsidR="00747D6C">
      <w:pPr>
        <w:rPr>
          <w:bCs/>
        </w:rPr>
      </w:pPr>
    </w:p>
    <w:p w:rsidRDefault="00747D6C" w:rsidP="00D94794" w:rsidR="00747D6C">
      <w:pPr>
        <w:rPr>
          <w:bCs/>
        </w:rPr>
      </w:pPr>
    </w:p>
    <w:p w:rsidRDefault="00747D6C" w:rsidP="00D94794" w:rsidR="00747D6C">
      <w:pPr>
        <w:rPr>
          <w:bCs/>
        </w:rPr>
      </w:pPr>
    </w:p>
    <w:p w:rsidRDefault="00747D6C" w:rsidP="00D94794" w:rsidR="00747D6C">
      <w:pPr>
        <w:rPr>
          <w:bCs/>
        </w:rPr>
      </w:pPr>
    </w:p>
    <w:p w:rsidRDefault="00747D6C" w:rsidP="00D94794" w:rsidR="00747D6C">
      <w:pPr>
        <w:rPr>
          <w:bCs/>
        </w:rPr>
      </w:pPr>
    </w:p>
    <w:p w:rsidRDefault="00747D6C" w:rsidP="00D94794" w:rsidR="00747D6C">
      <w:pPr>
        <w:rPr>
          <w:bCs/>
        </w:rPr>
      </w:pPr>
    </w:p>
    <w:p w:rsidRDefault="00747D6C" w:rsidP="00D94794" w:rsidR="00747D6C">
      <w:pPr>
        <w:rPr>
          <w:bCs/>
        </w:rPr>
      </w:pPr>
    </w:p>
    <w:p w:rsidRDefault="00747D6C" w:rsidP="00D94794" w:rsidR="00747D6C">
      <w:pPr>
        <w:rPr>
          <w:bCs/>
        </w:rPr>
      </w:pPr>
    </w:p>
    <w:p w:rsidRDefault="00747D6C" w:rsidP="00D94794" w:rsidR="00747D6C">
      <w:pPr>
        <w:rPr>
          <w:bCs/>
        </w:rPr>
      </w:pPr>
    </w:p>
    <w:p w:rsidRDefault="00747D6C" w:rsidP="00D94794" w:rsidR="00747D6C">
      <w:pPr>
        <w:rPr>
          <w:bCs/>
        </w:rPr>
      </w:pPr>
    </w:p>
    <w:p w:rsidRDefault="00747D6C" w:rsidP="00D94794" w:rsidR="00747D6C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3B199E" w:rsidR="00D94794">
      <w:pPr>
        <w:jc w:val="both"/>
      </w:pPr>
      <w:r>
        <w:t xml:space="preserve">                                                                              </w:t>
      </w:r>
      <w:r w:rsidR="00747D6C">
        <w:t xml:space="preserve">            </w:t>
      </w:r>
      <w:bookmarkStart w:name="_GoBack" w:id="0"/>
      <w:bookmarkEnd w:id="0"/>
    </w:p>
    <w:p w:rsidRDefault="00D94794" w:rsidP="00D94794" w:rsidR="00D94794"/>
    <w:p w:rsidRDefault="00D94794" w:rsidP="00D94794" w:rsidR="00D94794"/>
    <w:sectPr w:rsidR="00D94794">
      <w:pgSz w:code="9" w:h="16838" w:w="11906"/>
      <w:pgMar w:gutter="0" w:footer="709" w:header="709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A3C304E"/>
    <w:multiLevelType w:val="hybridMultilevel"/>
    <w:tmpl w:val="3022E862"/>
    <w:lvl w:tplc="041A000F" w:ilvl="0">
      <w:start w:val="1"/>
      <w:numFmt w:val="decimal"/>
      <w:lvlText w:val="%1."/>
      <w:lvlJc w:val="left"/>
      <w:pPr>
        <w:ind w:hanging="360" w:left="720"/>
      </w:pPr>
    </w:lvl>
    <w:lvl w:tplc="857203DC" w:ilvl="1">
      <w:start w:val="1"/>
      <w:numFmt w:val="bullet"/>
      <w:lvlText w:val="-"/>
      <w:lvlJc w:val="left"/>
      <w:pPr>
        <w:ind w:hanging="360" w:left="1440"/>
      </w:pPr>
      <w:rPr>
        <w:rFonts w:cs="Arial" w:eastAsia="Calibri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E23"/>
    <w:rsid w:val="00033616"/>
    <w:rsid w:val="00042BDD"/>
    <w:rsid w:val="0004407C"/>
    <w:rsid w:val="0005396D"/>
    <w:rsid w:val="00054A28"/>
    <w:rsid w:val="000644FD"/>
    <w:rsid w:val="00067ECC"/>
    <w:rsid w:val="00072D98"/>
    <w:rsid w:val="00074DFF"/>
    <w:rsid w:val="000773AC"/>
    <w:rsid w:val="00077596"/>
    <w:rsid w:val="000A604F"/>
    <w:rsid w:val="000B0BDD"/>
    <w:rsid w:val="000C20F1"/>
    <w:rsid w:val="000D05DE"/>
    <w:rsid w:val="000D070D"/>
    <w:rsid w:val="000D0D6D"/>
    <w:rsid w:val="000D1B7B"/>
    <w:rsid w:val="000E414B"/>
    <w:rsid w:val="00101E37"/>
    <w:rsid w:val="00106ADA"/>
    <w:rsid w:val="00111495"/>
    <w:rsid w:val="00115DF9"/>
    <w:rsid w:val="001212CA"/>
    <w:rsid w:val="00140577"/>
    <w:rsid w:val="00143A3D"/>
    <w:rsid w:val="001444B7"/>
    <w:rsid w:val="00146A6E"/>
    <w:rsid w:val="001545BA"/>
    <w:rsid w:val="00156A96"/>
    <w:rsid w:val="0016016C"/>
    <w:rsid w:val="00163019"/>
    <w:rsid w:val="00165F5F"/>
    <w:rsid w:val="0017290A"/>
    <w:rsid w:val="00172E30"/>
    <w:rsid w:val="00176338"/>
    <w:rsid w:val="00190AA6"/>
    <w:rsid w:val="001926FE"/>
    <w:rsid w:val="00196DD1"/>
    <w:rsid w:val="0019752C"/>
    <w:rsid w:val="001A0170"/>
    <w:rsid w:val="001A6201"/>
    <w:rsid w:val="001B004A"/>
    <w:rsid w:val="001C4693"/>
    <w:rsid w:val="001E716B"/>
    <w:rsid w:val="001E75FC"/>
    <w:rsid w:val="001F7DF8"/>
    <w:rsid w:val="00200B6E"/>
    <w:rsid w:val="0020298B"/>
    <w:rsid w:val="0020629A"/>
    <w:rsid w:val="00212B3A"/>
    <w:rsid w:val="00212F71"/>
    <w:rsid w:val="002142C7"/>
    <w:rsid w:val="00223C8E"/>
    <w:rsid w:val="002316A9"/>
    <w:rsid w:val="00231B84"/>
    <w:rsid w:val="00232E4E"/>
    <w:rsid w:val="00241BAD"/>
    <w:rsid w:val="002655B4"/>
    <w:rsid w:val="00271D8B"/>
    <w:rsid w:val="00275CB7"/>
    <w:rsid w:val="00281834"/>
    <w:rsid w:val="00283484"/>
    <w:rsid w:val="00285D3B"/>
    <w:rsid w:val="00291B9C"/>
    <w:rsid w:val="00293D91"/>
    <w:rsid w:val="00295A96"/>
    <w:rsid w:val="002D56BB"/>
    <w:rsid w:val="002D64BA"/>
    <w:rsid w:val="002D7D92"/>
    <w:rsid w:val="002E47BC"/>
    <w:rsid w:val="002E55AF"/>
    <w:rsid w:val="002F2BD0"/>
    <w:rsid w:val="003008BE"/>
    <w:rsid w:val="00313F98"/>
    <w:rsid w:val="00327B99"/>
    <w:rsid w:val="00331EDA"/>
    <w:rsid w:val="00340E2C"/>
    <w:rsid w:val="00343E51"/>
    <w:rsid w:val="003474E2"/>
    <w:rsid w:val="00353062"/>
    <w:rsid w:val="00354C2C"/>
    <w:rsid w:val="00355170"/>
    <w:rsid w:val="003643E1"/>
    <w:rsid w:val="003655EB"/>
    <w:rsid w:val="00390542"/>
    <w:rsid w:val="003A3BC5"/>
    <w:rsid w:val="003B04BE"/>
    <w:rsid w:val="003B199E"/>
    <w:rsid w:val="003B6100"/>
    <w:rsid w:val="003B7710"/>
    <w:rsid w:val="003C46B3"/>
    <w:rsid w:val="003C679B"/>
    <w:rsid w:val="003D65AF"/>
    <w:rsid w:val="003E0190"/>
    <w:rsid w:val="003E08E5"/>
    <w:rsid w:val="003E147C"/>
    <w:rsid w:val="003E350A"/>
    <w:rsid w:val="003E675B"/>
    <w:rsid w:val="00400334"/>
    <w:rsid w:val="00410B24"/>
    <w:rsid w:val="004115E5"/>
    <w:rsid w:val="004168D3"/>
    <w:rsid w:val="00417F48"/>
    <w:rsid w:val="00420977"/>
    <w:rsid w:val="004229E3"/>
    <w:rsid w:val="0042301D"/>
    <w:rsid w:val="00432ABD"/>
    <w:rsid w:val="00437419"/>
    <w:rsid w:val="004407C7"/>
    <w:rsid w:val="00446754"/>
    <w:rsid w:val="00446D6E"/>
    <w:rsid w:val="0045299D"/>
    <w:rsid w:val="00463FE6"/>
    <w:rsid w:val="00465526"/>
    <w:rsid w:val="0046562D"/>
    <w:rsid w:val="00473689"/>
    <w:rsid w:val="0047377F"/>
    <w:rsid w:val="004806AD"/>
    <w:rsid w:val="00482A3A"/>
    <w:rsid w:val="00494F34"/>
    <w:rsid w:val="004967FC"/>
    <w:rsid w:val="00497410"/>
    <w:rsid w:val="004A5B92"/>
    <w:rsid w:val="004B3E77"/>
    <w:rsid w:val="004C0219"/>
    <w:rsid w:val="004C0CAE"/>
    <w:rsid w:val="004C53D6"/>
    <w:rsid w:val="004D5F3D"/>
    <w:rsid w:val="004E32D2"/>
    <w:rsid w:val="004E5065"/>
    <w:rsid w:val="004F66CF"/>
    <w:rsid w:val="00500BBD"/>
    <w:rsid w:val="005027E2"/>
    <w:rsid w:val="005119D7"/>
    <w:rsid w:val="00513FB9"/>
    <w:rsid w:val="00516375"/>
    <w:rsid w:val="005263F1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700BB"/>
    <w:rsid w:val="00576650"/>
    <w:rsid w:val="005A4ABC"/>
    <w:rsid w:val="005B403D"/>
    <w:rsid w:val="005B4DD1"/>
    <w:rsid w:val="005C0DA7"/>
    <w:rsid w:val="005C12C6"/>
    <w:rsid w:val="005C3C6F"/>
    <w:rsid w:val="005C5114"/>
    <w:rsid w:val="005C5C85"/>
    <w:rsid w:val="005D6588"/>
    <w:rsid w:val="005E21A5"/>
    <w:rsid w:val="005F73AB"/>
    <w:rsid w:val="00607E75"/>
    <w:rsid w:val="0061121A"/>
    <w:rsid w:val="00611476"/>
    <w:rsid w:val="006235FB"/>
    <w:rsid w:val="0062681D"/>
    <w:rsid w:val="00645938"/>
    <w:rsid w:val="00656375"/>
    <w:rsid w:val="00656BD9"/>
    <w:rsid w:val="00673710"/>
    <w:rsid w:val="00682B76"/>
    <w:rsid w:val="0068514F"/>
    <w:rsid w:val="006878E0"/>
    <w:rsid w:val="00690227"/>
    <w:rsid w:val="0069449B"/>
    <w:rsid w:val="006A3D23"/>
    <w:rsid w:val="006A56C2"/>
    <w:rsid w:val="006B3616"/>
    <w:rsid w:val="006C1C8C"/>
    <w:rsid w:val="006C6791"/>
    <w:rsid w:val="006E4601"/>
    <w:rsid w:val="006E5135"/>
    <w:rsid w:val="006F4276"/>
    <w:rsid w:val="007060D4"/>
    <w:rsid w:val="007122EE"/>
    <w:rsid w:val="00712D84"/>
    <w:rsid w:val="00713626"/>
    <w:rsid w:val="00724403"/>
    <w:rsid w:val="00725641"/>
    <w:rsid w:val="0073054D"/>
    <w:rsid w:val="0073240B"/>
    <w:rsid w:val="0073642D"/>
    <w:rsid w:val="00736970"/>
    <w:rsid w:val="007416B9"/>
    <w:rsid w:val="00744AD7"/>
    <w:rsid w:val="0074711B"/>
    <w:rsid w:val="00747D6C"/>
    <w:rsid w:val="00757D03"/>
    <w:rsid w:val="00760964"/>
    <w:rsid w:val="00761510"/>
    <w:rsid w:val="007762A0"/>
    <w:rsid w:val="0078379B"/>
    <w:rsid w:val="00785945"/>
    <w:rsid w:val="00787494"/>
    <w:rsid w:val="0079034C"/>
    <w:rsid w:val="007A22A0"/>
    <w:rsid w:val="007A31CF"/>
    <w:rsid w:val="007B04E9"/>
    <w:rsid w:val="007B0E8C"/>
    <w:rsid w:val="007B3231"/>
    <w:rsid w:val="007C1241"/>
    <w:rsid w:val="007C2100"/>
    <w:rsid w:val="007C326E"/>
    <w:rsid w:val="007D791B"/>
    <w:rsid w:val="007D7E52"/>
    <w:rsid w:val="007E26A2"/>
    <w:rsid w:val="007F1960"/>
    <w:rsid w:val="007F3C1E"/>
    <w:rsid w:val="007F5322"/>
    <w:rsid w:val="007F7905"/>
    <w:rsid w:val="0080666F"/>
    <w:rsid w:val="008070F0"/>
    <w:rsid w:val="00820D28"/>
    <w:rsid w:val="00831609"/>
    <w:rsid w:val="00840A6C"/>
    <w:rsid w:val="00842030"/>
    <w:rsid w:val="00845777"/>
    <w:rsid w:val="0085084C"/>
    <w:rsid w:val="008676EE"/>
    <w:rsid w:val="008737C5"/>
    <w:rsid w:val="00890926"/>
    <w:rsid w:val="008B061F"/>
    <w:rsid w:val="008D0834"/>
    <w:rsid w:val="008D6DA3"/>
    <w:rsid w:val="008E0262"/>
    <w:rsid w:val="008E4B8C"/>
    <w:rsid w:val="008E51EB"/>
    <w:rsid w:val="008F04BB"/>
    <w:rsid w:val="008F36EA"/>
    <w:rsid w:val="009001D6"/>
    <w:rsid w:val="00903527"/>
    <w:rsid w:val="00910D43"/>
    <w:rsid w:val="00915CDB"/>
    <w:rsid w:val="009170B5"/>
    <w:rsid w:val="009360D9"/>
    <w:rsid w:val="00946D9D"/>
    <w:rsid w:val="00976E5E"/>
    <w:rsid w:val="0098127F"/>
    <w:rsid w:val="009847DF"/>
    <w:rsid w:val="0099066D"/>
    <w:rsid w:val="00994095"/>
    <w:rsid w:val="00994DCA"/>
    <w:rsid w:val="009973F4"/>
    <w:rsid w:val="009A23AD"/>
    <w:rsid w:val="009A7387"/>
    <w:rsid w:val="009B1ADD"/>
    <w:rsid w:val="009B64E6"/>
    <w:rsid w:val="009C13EB"/>
    <w:rsid w:val="009C6677"/>
    <w:rsid w:val="009D636E"/>
    <w:rsid w:val="009D7946"/>
    <w:rsid w:val="009F0022"/>
    <w:rsid w:val="00A025E8"/>
    <w:rsid w:val="00A07AC6"/>
    <w:rsid w:val="00A22F9B"/>
    <w:rsid w:val="00A30AE4"/>
    <w:rsid w:val="00A318C5"/>
    <w:rsid w:val="00A37E23"/>
    <w:rsid w:val="00A402F9"/>
    <w:rsid w:val="00A50975"/>
    <w:rsid w:val="00A826BE"/>
    <w:rsid w:val="00AB1592"/>
    <w:rsid w:val="00AB56F9"/>
    <w:rsid w:val="00AC2C6D"/>
    <w:rsid w:val="00AE227B"/>
    <w:rsid w:val="00B35E32"/>
    <w:rsid w:val="00B607EF"/>
    <w:rsid w:val="00B667C7"/>
    <w:rsid w:val="00B66E48"/>
    <w:rsid w:val="00B701D2"/>
    <w:rsid w:val="00B70A31"/>
    <w:rsid w:val="00B73053"/>
    <w:rsid w:val="00B744A4"/>
    <w:rsid w:val="00B74508"/>
    <w:rsid w:val="00B76AA7"/>
    <w:rsid w:val="00B93CD6"/>
    <w:rsid w:val="00B9475F"/>
    <w:rsid w:val="00BA5747"/>
    <w:rsid w:val="00BA6E46"/>
    <w:rsid w:val="00BB0CEE"/>
    <w:rsid w:val="00BC33DE"/>
    <w:rsid w:val="00BC4D5C"/>
    <w:rsid w:val="00BD7AA1"/>
    <w:rsid w:val="00BE1278"/>
    <w:rsid w:val="00BE3746"/>
    <w:rsid w:val="00BF22CB"/>
    <w:rsid w:val="00C03A9F"/>
    <w:rsid w:val="00C04596"/>
    <w:rsid w:val="00C06D60"/>
    <w:rsid w:val="00C1381A"/>
    <w:rsid w:val="00C15361"/>
    <w:rsid w:val="00C1649E"/>
    <w:rsid w:val="00C3008D"/>
    <w:rsid w:val="00C34E07"/>
    <w:rsid w:val="00C34E80"/>
    <w:rsid w:val="00C40039"/>
    <w:rsid w:val="00C43A98"/>
    <w:rsid w:val="00C514CF"/>
    <w:rsid w:val="00C67713"/>
    <w:rsid w:val="00C67AF2"/>
    <w:rsid w:val="00C83AC3"/>
    <w:rsid w:val="00C9197B"/>
    <w:rsid w:val="00C92679"/>
    <w:rsid w:val="00CA3666"/>
    <w:rsid w:val="00CA5EA9"/>
    <w:rsid w:val="00CB1176"/>
    <w:rsid w:val="00CB2EB4"/>
    <w:rsid w:val="00CC567A"/>
    <w:rsid w:val="00CD0847"/>
    <w:rsid w:val="00CF0605"/>
    <w:rsid w:val="00CF4431"/>
    <w:rsid w:val="00CF71B8"/>
    <w:rsid w:val="00D0584A"/>
    <w:rsid w:val="00D15F61"/>
    <w:rsid w:val="00D17872"/>
    <w:rsid w:val="00D178DC"/>
    <w:rsid w:val="00D21236"/>
    <w:rsid w:val="00D42F58"/>
    <w:rsid w:val="00D47052"/>
    <w:rsid w:val="00D47F21"/>
    <w:rsid w:val="00D50344"/>
    <w:rsid w:val="00D6448E"/>
    <w:rsid w:val="00D64559"/>
    <w:rsid w:val="00D7518A"/>
    <w:rsid w:val="00D80C83"/>
    <w:rsid w:val="00D85A5F"/>
    <w:rsid w:val="00D86163"/>
    <w:rsid w:val="00D94794"/>
    <w:rsid w:val="00DA5E58"/>
    <w:rsid w:val="00DC5D19"/>
    <w:rsid w:val="00DC7BF5"/>
    <w:rsid w:val="00DD411E"/>
    <w:rsid w:val="00DD4BCF"/>
    <w:rsid w:val="00DE58F9"/>
    <w:rsid w:val="00DF1748"/>
    <w:rsid w:val="00DF29F0"/>
    <w:rsid w:val="00E062E8"/>
    <w:rsid w:val="00E10F34"/>
    <w:rsid w:val="00E11B8B"/>
    <w:rsid w:val="00E1321F"/>
    <w:rsid w:val="00E154A9"/>
    <w:rsid w:val="00E37834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83EDB"/>
    <w:rsid w:val="00E87A25"/>
    <w:rsid w:val="00E930E3"/>
    <w:rsid w:val="00EB3D75"/>
    <w:rsid w:val="00EB6485"/>
    <w:rsid w:val="00EC45B6"/>
    <w:rsid w:val="00ED0232"/>
    <w:rsid w:val="00EE32FF"/>
    <w:rsid w:val="00EF08B5"/>
    <w:rsid w:val="00EF133B"/>
    <w:rsid w:val="00EF7AE3"/>
    <w:rsid w:val="00F031AC"/>
    <w:rsid w:val="00F1094F"/>
    <w:rsid w:val="00F135B3"/>
    <w:rsid w:val="00F402F3"/>
    <w:rsid w:val="00F42043"/>
    <w:rsid w:val="00F514B0"/>
    <w:rsid w:val="00F607DA"/>
    <w:rsid w:val="00F618C3"/>
    <w:rsid w:val="00F62AE3"/>
    <w:rsid w:val="00F74E24"/>
    <w:rsid w:val="00F75E43"/>
    <w:rsid w:val="00F76EF7"/>
    <w:rsid w:val="00F80660"/>
    <w:rsid w:val="00F84C31"/>
    <w:rsid w:val="00F8686C"/>
    <w:rsid w:val="00F86F5C"/>
    <w:rsid w:val="00F94186"/>
    <w:rsid w:val="00F964BC"/>
    <w:rsid w:val="00FB787B"/>
    <w:rsid w:val="00FD0BC8"/>
    <w:rsid w:val="00FD7A56"/>
    <w:rsid w:val="00FE4674"/>
    <w:rsid w:val="00FF1422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true" w:styleId="TijelotekstaChar" w:type="character">
    <w:name w:val="Tijelo teksta Char"/>
    <w:link w:val="Tijeloteksta"/>
    <w:rsid w:val="00D94794"/>
    <w:rPr>
      <w:sz w:val="24"/>
      <w:szCs w:val="24"/>
    </w:rPr>
  </w:style>
  <w:style w:styleId="Naglaeno" w:type="character">
    <w:name w:val="Strong"/>
    <w:qFormat/>
    <w:rsid w:val="007D791B"/>
    <w:rPr>
      <w:b/>
      <w:bCs/>
    </w:rPr>
  </w:style>
  <w:style w:styleId="Bezproreda" w:type="paragraph">
    <w:name w:val="No Spacing"/>
    <w:uiPriority w:val="1"/>
    <w:qFormat/>
    <w:rsid w:val="00EF7AE3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B199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B19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199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19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19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1" w:styleId="TijelotekstaChar" w:type="character">
    <w:name w:val="Tijelo teksta Char"/>
    <w:link w:val="Tijeloteksta"/>
    <w:rsid w:val="00D94794"/>
    <w:rPr>
      <w:sz w:val="24"/>
      <w:szCs w:val="24"/>
    </w:rPr>
  </w:style>
  <w:style w:styleId="Naglaeno" w:type="character">
    <w:name w:val="Strong"/>
    <w:qFormat/>
    <w:rsid w:val="007D791B"/>
    <w:rPr>
      <w:b/>
      <w:bCs/>
    </w:rPr>
  </w:style>
  <w:style w:styleId="Bezproreda" w:type="paragraph">
    <w:name w:val="No Spacing"/>
    <w:uiPriority w:val="1"/>
    <w:qFormat/>
    <w:rsid w:val="00EF7AE3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B199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B19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199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19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19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796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rujna 2017.</izvorni_sadrzaj>
    <derivirana_varijabla naziv="DomainObject.DatumDonosenjaOdluke_1">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</izvorni_sadrzaj>
    <derivirana_varijabla naziv="DomainObject.Predmet.Broj_1">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2015.</izvorni_sadrzaj>
    <derivirana_varijabla naziv="DomainObject.Predmet.DatumOsnivanja_1">6.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St-173/2015</izvorni_sadrzaj>
    <derivirana_varijabla naziv="DomainObject.Predmet.OznakaBroj_1">St-173/2015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Trgovački centar Agram društvo s ograničenom odgovornošću za promet nekretnina</izvorni_sadrzaj>
    <derivirana_varijabla naziv="DomainObject.Predmet.ProtustrankaFormated_1">  Trgovački centar Agram društvo s ograničenom odgovornošću za promet nekretnina</derivirana_varijabla>
  </DomainObject.Predmet.ProtustrankaFormated>
  <DomainObject.Predmet.ProtustrankaFormatedOIB>
    <izvorni_sadrzaj>  Trgovački centar Agram društvo s ograničenom odgovornošću za promet nekretnina, OIB 67873394798</izvorni_sadrzaj>
    <derivirana_varijabla naziv="DomainObject.Predmet.ProtustrankaFormatedOIB_1">  Trgovački centar Agram društvo s ograničenom odgovornošću za promet nekretnina, OIB 67873394798</derivirana_varijabla>
  </DomainObject.Predmet.ProtustrankaFormatedOIB>
  <DomainObject.Predmet.ProtustrankaFormatedWithAdress>
    <izvorni_sadrzaj> Trgovački centar Agram društvo s ograničenom odgovornošću za promet nekretnina, Kapucinska 33/III, 31000 Osijek</izvorni_sadrzaj>
    <derivirana_varijabla naziv="DomainObject.Predmet.ProtustrankaFormatedWithAdress_1"> Trgovački centar Agram društvo s ograničenom odgovornošću za promet nekretnina, Kapucinska 33/III, 31000 Osijek</derivirana_varijabla>
  </DomainObject.Predmet.ProtustrankaFormatedWithAdress>
  <DomainObject.Predmet.ProtustrankaFormatedWithAdressOIB>
    <izvorni_sadrzaj> Trgovački centar Agram društvo s ograničenom odgovornošću za promet nekretnina, OIB 67873394798, Kapucinska 33/III, 31000 Osijek</izvorni_sadrzaj>
    <derivirana_varijabla naziv="DomainObject.Predmet.ProtustrankaFormatedWithAdressOIB_1"> Trgovački centar Agram društvo s ograničenom odgovornošću za promet nekretnina, OIB 67873394798, Kapucinska 33/III, 31000 Osijek</derivirana_varijabla>
  </DomainObject.Predmet.ProtustrankaFormatedWithAdressOIB>
  <DomainObject.Predmet.ProtustrankaWithAdress>
    <izvorni_sadrzaj>Trgovački centar Agram društvo s ograničenom odgovornošću za promet nekretnina Kapucinska 33/III, 31000 Osijek</izvorni_sadrzaj>
    <derivirana_varijabla naziv="DomainObject.Predmet.ProtustrankaWithAdress_1">Trgovački centar Agram društvo s ograničenom odgovornošću za promet nekretnina Kapucinska 33/III, 31000 Osijek</derivirana_varijabla>
  </DomainObject.Predmet.ProtustrankaWithAdress>
  <DomainObject.Predmet.ProtustrankaWithAdressOIB>
    <izvorni_sadrzaj>Trgovački centar Agram društvo s ograničenom odgovornošću za promet nekretnina, OIB 67873394798, Kapucinska 33/III, 31000 Osijek</izvorni_sadrzaj>
    <derivirana_varijabla naziv="DomainObject.Predmet.ProtustrankaWithAdressOIB_1">Trgovački centar Agram društvo s ograničenom odgovornošću za promet nekretnina, OIB 67873394798, Kapucinska 33/III, 31000 Osijek</derivirana_varijabla>
  </DomainObject.Predmet.ProtustrankaWithAdressOIB>
  <DomainObject.Predmet.ProtustrankaNazivFormated>
    <izvorni_sadrzaj>Trgovački centar Agram društvo s ograničenom odgovornošću za promet nekretnina</izvorni_sadrzaj>
    <derivirana_varijabla naziv="DomainObject.Predmet.ProtustrankaNazivFormated_1">Trgovački centar Agram društvo s ograničenom odgovornošću za promet nekretnina</derivirana_varijabla>
  </DomainObject.Predmet.ProtustrankaNazivFormated>
  <DomainObject.Predmet.ProtustrankaNazivFormatedOIB>
    <izvorni_sadrzaj>Trgovački centar Agram društvo s ograničenom odgovornošću za promet nekretnina, OIB 67873394798</izvorni_sadrzaj>
    <derivirana_varijabla naziv="DomainObject.Predmet.ProtustrankaNazivFormatedOIB_1">Trgovački centar Agram društvo s ograničenom odgovornošću za promet nekretnina, OIB 67873394798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</izvorni_sadrzaj>
    <derivirana_varijabla naziv="DomainObject.Predmet.StrankaFormatedOIB_1">  FINA Regionalni centar Zagreb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</izvorni_sadrzaj>
    <derivirana_varijabla naziv="DomainObject.Predmet.StrankaFormatedWithAdressOIB_1"> FINA Regionalni centar Zagreb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</izvorni_sadrzaj>
    <derivirana_varijabla naziv="DomainObject.Predmet.StrankaWithAdressOIB_1">FINA Regionalni centar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</izvorni_sadrzaj>
    <derivirana_varijabla naziv="DomainObject.Predmet.StrankaNazivFormatedOIB_1">FINA Regionalni centar Zagreb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</item>
    </izvorni_sadrzaj>
    <derivirana_varijabla naziv="DomainObject.Predmet.StrankaListFormatedOIB_1">
      <item>FINA Regionalni centar Zagreb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</item>
    </izvorni_sadrzaj>
    <derivirana_varijabla naziv="DomainObject.Predmet.StrankaListFormatedWithAdressOIB_1">
      <item>FINA Regionalni centar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</item>
    </izvorni_sadrzaj>
    <derivirana_varijabla naziv="DomainObject.Predmet.StrankaListNazivFormatedOIB_1">
      <item>FINA Regionalni centar Zagreb</item>
    </derivirana_varijabla>
  </DomainObject.Predmet.StrankaListNazivFormatedOIB>
  <DomainObject.Predmet.ProtuStrankaListFormated>
    <izvorni_sadrzaj>
      <item>Trgovački centar Agram društvo s ograničenom odgovornošću za promet nekretnina</item>
    </izvorni_sadrzaj>
    <derivirana_varijabla naziv="DomainObject.Predmet.ProtuStrankaListFormated_1">
      <item>Trgovački centar Agram društvo s ograničenom odgovornošću za promet nekretnina</item>
    </derivirana_varijabla>
  </DomainObject.Predmet.ProtuStrankaListFormated>
  <DomainObject.Predmet.ProtuStrankaListFormatedOIB>
    <izvorni_sadrzaj>
      <item>Trgovački centar Agram društvo s ograničenom odgovornošću za promet nekretnina, OIB 67873394798</item>
    </izvorni_sadrzaj>
    <derivirana_varijabla naziv="DomainObject.Predmet.ProtuStrankaListFormatedOIB_1">
      <item>Trgovački centar Agram društvo s ograničenom odgovornošću za promet nekretnina, OIB 67873394798</item>
    </derivirana_varijabla>
  </DomainObject.Predmet.ProtuStrankaListFormatedOIB>
  <DomainObject.Predmet.ProtuStrankaListFormatedWithAdress>
    <izvorni_sadrzaj>
      <item>Trgovački centar Agram društvo s ograničenom odgovornošću za promet nekretnina, Kapucinska 33/III, 31000 Osijek</item>
    </izvorni_sadrzaj>
    <derivirana_varijabla naziv="DomainObject.Predmet.ProtuStrankaListFormatedWithAdress_1">
      <item>Trgovački centar Agram društvo s ograničenom odgovornošću za promet nekretnina, Kapucinska 33/III, 31000 Osijek</item>
    </derivirana_varijabla>
  </DomainObject.Predmet.ProtuStrankaListFormatedWithAdress>
  <DomainObject.Predmet.ProtuStrankaListFormatedWithAdressOIB>
    <izvorni_sadrzaj>
      <item>Trgovački centar Agram društvo s ograničenom odgovornošću za promet nekretnina, OIB 67873394798, Kapucinska 33/III, 31000 Osijek</item>
    </izvorni_sadrzaj>
    <derivirana_varijabla naziv="DomainObject.Predmet.ProtuStrankaListFormatedWithAdressOIB_1">
      <item>Trgovački centar Agram društvo s ograničenom odgovornošću za promet nekretnina, OIB 67873394798, Kapucinska 33/III, 31000 Osijek</item>
    </derivirana_varijabla>
  </DomainObject.Predmet.ProtuStrankaListFormatedWithAdressOIB>
  <DomainObject.Predmet.ProtuStrankaListNazivFormated>
    <izvorni_sadrzaj>
      <item>Trgovački centar Agram društvo s ograničenom odgovornošću za promet nekretnina</item>
    </izvorni_sadrzaj>
    <derivirana_varijabla naziv="DomainObject.Predmet.ProtuStrankaListNazivFormated_1">
      <item>Trgovački centar Agram društvo s ograničenom odgovornošću za promet nekretnina</item>
    </derivirana_varijabla>
  </DomainObject.Predmet.ProtuStrankaListNazivFormated>
  <DomainObject.Predmet.ProtuStrankaListNazivFormatedOIB>
    <izvorni_sadrzaj>
      <item>Trgovački centar Agram društvo s ograničenom odgovornošću za promet nekretnina, OIB 67873394798</item>
    </izvorni_sadrzaj>
    <derivirana_varijabla naziv="DomainObject.Predmet.ProtuStrankaListNazivFormatedOIB_1">
      <item>Trgovački centar Agram društvo s ograničenom odgovornošću za promet nekretnina, OIB 67873394798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2017.</izvorni_sadrzaj>
    <derivirana_varijabla naziv="DomainObject.Datum_1">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Trgovački centar Agram društvo s ograničenom odgovornošću za promet nekretnina</izvorni_sadrzaj>
    <derivirana_varijabla naziv="DomainObject.Predmet.ProtustrankaIDrugi_1">Trgovački centar Agram društvo s ograničenom odgovornošću za promet nekretnina</derivirana_varijabla>
  </DomainObject.Predmet.ProtustrankaIDrugi>
  <DomainObject.Predmet.StrankaIDrugiAdressOIB>
    <izvorni_sadrzaj>FINA Regionalni centar Zagreb</izvorni_sadrzaj>
    <derivirana_varijabla naziv="DomainObject.Predmet.StrankaIDrugiAdressOIB_1">FINA Regionalni centar Zagreb</derivirana_varijabla>
  </DomainObject.Predmet.StrankaIDrugiAdressOIB>
  <DomainObject.Predmet.ProtustrankaIDrugiAdressOIB>
    <izvorni_sadrzaj>Trgovački centar Agram društvo s ograničenom odgovornošću za promet nekretnina, OIB 67873394798, Kapucinska 33/III, 31000 Osijek</izvorni_sadrzaj>
    <derivirana_varijabla naziv="DomainObject.Predmet.ProtustrankaIDrugiAdressOIB_1">Trgovački centar Agram društvo s ograničenom odgovornošću za promet nekretnina, OIB 67873394798, Kapucinska 33/III,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Trgovački centar Agram društvo s ograničenom odgovornošću za promet nekretnina</item>
    </izvorni_sadrzaj>
    <derivirana_varijabla naziv="DomainObject.Predmet.SudioniciListNaziv_1">
      <item>FINA Regionalni centar Zagreb</item>
      <item>Trgovački centar Agram društvo s ograničenom odgovornošću za promet nekretnina</item>
    </derivirana_varijabla>
  </DomainObject.Predmet.SudioniciListNaziv>
  <DomainObject.Predmet.SudioniciListAdressOIB>
    <izvorni_sadrzaj>
      <item>FINA Regionalni centar Zagreb</item>
      <item>Trgovački centar Agram društvo s ograničenom odgovornošću za promet nekretnina, OIB 67873394798, Kapucinska 33/III,31000 Osijek</item>
    </izvorni_sadrzaj>
    <derivirana_varijabla naziv="DomainObject.Predmet.SudioniciListAdressOIB_1">
      <item>FINA Regionalni centar Zagreb</item>
      <item>Trgovački centar Agram društvo s ograničenom odgovornošću za promet nekretnina, OIB 67873394798, Kapucinska 33/III,31000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67873394798</item>
    </izvorni_sadrzaj>
    <derivirana_varijabla naziv="DomainObject.Predmet.SudioniciListNazivOIB_1">
      <item>, OIB null</item>
      <item>, OIB 67873394798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312</properties:Words>
  <properties:Characters>1543</properties:Characters>
  <properties:Lines>105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2103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2017-09-04T11:49:00Z</dcterms:created>
  <dc:creator>hermanj</dc:creator>
  <cp:lastModifiedBy>Danijela Sekulić</cp:lastModifiedBy>
  <cp:lastPrinted>2017-09-04T11:48:00Z</cp:lastPrinted>
  <dcterms:modified xmlns:xsi="http://www.w3.org/2001/XMLSchema-instance" xsi:type="dcterms:W3CDTF">2017-09-04T11:50:00Z</dcterms:modified>
  <cp:revision>3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