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393f9" w14:paraId="07393f9" w:rsidRDefault="00866780" w:rsidP="00D73D4A" w:rsidR="00866780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180B92" w:rsidP="00D73D4A" w:rsidR="00590807" w:rsidRPr="00590807">
      <w:pPr>
        <w:spacing w:lineRule="auto" w:line="276" w:after="200"/>
        <w:ind w:firstLine="708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</w:t>
      </w:r>
      <w:r w:rsidR="00381A27">
        <w:rPr>
          <w:bCs/>
          <w:sz w:val="20"/>
          <w:szCs w:val="20"/>
        </w:rPr>
        <w:t xml:space="preserve">   </w:t>
      </w:r>
      <w:r w:rsidR="00590807" w:rsidRPr="00590807">
        <w:rPr>
          <w:bCs/>
          <w:noProof/>
          <w:sz w:val="20"/>
          <w:szCs w:val="20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0B92" w:rsidP="00D73D4A" w:rsidR="00590807" w:rsidRPr="00590807">
      <w:pPr>
        <w:jc w:val="both"/>
        <w:rPr>
          <w:bCs/>
          <w:sz w:val="20"/>
          <w:szCs w:val="20"/>
        </w:rPr>
      </w:pPr>
      <w:r>
        <w:rPr>
          <w:rFonts w:eastAsia="MS Mincho"/>
          <w:bCs/>
        </w:rPr>
        <w:t xml:space="preserve">  </w:t>
      </w:r>
      <w:r w:rsidR="00590807" w:rsidRPr="00590807">
        <w:rPr>
          <w:rFonts w:eastAsia="MS Mincho"/>
          <w:bCs/>
        </w:rPr>
        <w:t>REPUBLIKA HRVATSKA</w:t>
      </w:r>
    </w:p>
    <w:p w:rsidRDefault="00590807" w:rsidP="00D73D4A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TRGOVAČKI SUD U RIJECI</w:t>
      </w:r>
    </w:p>
    <w:p w:rsidRDefault="00590807" w:rsidP="00D73D4A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 xml:space="preserve">      Rijeka, Zadarska 1 i 3</w:t>
      </w:r>
    </w:p>
    <w:p w:rsidRDefault="00E835A0" w:rsidP="00D73D4A" w:rsidR="00E835A0">
      <w:pPr>
        <w:jc w:val="both"/>
        <w:rPr>
          <w:rFonts w:eastAsia="MS Mincho"/>
        </w:rPr>
      </w:pPr>
    </w:p>
    <w:p w:rsidRDefault="00A56D1F" w:rsidP="00D73D4A" w:rsidR="00590807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6C666A" w:rsidP="00D73D4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  <w:r>
        <w:rPr>
          <w:rFonts w:eastAsia="MS Mincho"/>
        </w:rPr>
        <w:tab/>
      </w:r>
      <w:r w:rsidR="00A56D1F" w:rsidRPr="00A56D1F">
        <w:rPr>
          <w:rFonts w:eastAsia="MS Mincho"/>
        </w:rPr>
        <w:t xml:space="preserve">Trgovački sud u Rijeci, po sucu Liljani Ugrin, </w:t>
      </w:r>
      <w:r w:rsidR="00BC6FDD">
        <w:rPr>
          <w:rFonts w:eastAsia="MS Mincho"/>
        </w:rPr>
        <w:t xml:space="preserve">kao </w:t>
      </w:r>
      <w:r w:rsidR="00A56D1F" w:rsidRPr="00A56D1F">
        <w:rPr>
          <w:rFonts w:eastAsia="MS Mincho"/>
        </w:rPr>
        <w:t xml:space="preserve">stečajnom sucu u predmetu provođenja stečajnog postupka nad dužnikom </w:t>
      </w:r>
      <w:r w:rsidR="005D6FEC" w:rsidRPr="005D6FEC">
        <w:rPr>
          <w:rFonts w:eastAsia="MS Mincho"/>
        </w:rPr>
        <w:t>MERING društvo s ograničenom odgovornošću za inženjering u građevinarstvu i hortikulturi u stečaju Rijeka, Kalina 4 (MBS 040138853 – OIB 27560803823)</w:t>
      </w:r>
      <w:r w:rsidR="00180B92">
        <w:rPr>
          <w:rFonts w:eastAsia="MS Mincho"/>
        </w:rPr>
        <w:t>,</w:t>
      </w:r>
      <w:r w:rsidR="00C21D7A" w:rsidRPr="00A56D1F">
        <w:rPr>
          <w:rFonts w:eastAsia="MS Mincho"/>
        </w:rPr>
        <w:t xml:space="preserve"> </w:t>
      </w:r>
      <w:r w:rsidR="00A56D1F" w:rsidRPr="00A56D1F">
        <w:rPr>
          <w:rFonts w:eastAsia="MS Mincho"/>
        </w:rPr>
        <w:t xml:space="preserve">dana </w:t>
      </w:r>
      <w:r w:rsidR="00180B92">
        <w:rPr>
          <w:rFonts w:eastAsia="MS Mincho"/>
        </w:rPr>
        <w:t>31</w:t>
      </w:r>
      <w:r w:rsidR="005D6FEC">
        <w:rPr>
          <w:rFonts w:eastAsia="MS Mincho"/>
        </w:rPr>
        <w:t xml:space="preserve">. srpnja </w:t>
      </w:r>
      <w:r w:rsidR="00C21D7A">
        <w:rPr>
          <w:rFonts w:eastAsia="MS Mincho"/>
        </w:rPr>
        <w:t>2</w:t>
      </w:r>
      <w:r w:rsidR="00A56D1F" w:rsidRPr="00A56D1F">
        <w:rPr>
          <w:rFonts w:eastAsia="MS Mincho"/>
        </w:rPr>
        <w:t>01</w:t>
      </w:r>
      <w:r w:rsidR="005D6FEC">
        <w:rPr>
          <w:rFonts w:eastAsia="MS Mincho"/>
        </w:rPr>
        <w:t>8</w:t>
      </w:r>
      <w:r w:rsidR="00A56D1F" w:rsidRPr="00A56D1F">
        <w:rPr>
          <w:rFonts w:eastAsia="MS Mincho"/>
        </w:rPr>
        <w:t>.  donio je slijedeći</w:t>
      </w:r>
    </w:p>
    <w:p w:rsidRDefault="007873EE" w:rsidP="00D73D4A" w:rsidR="007873EE">
      <w:pPr>
        <w:jc w:val="both"/>
        <w:rPr>
          <w:rFonts w:eastAsia="MS Mincho"/>
        </w:rPr>
      </w:pPr>
    </w:p>
    <w:p w:rsidRDefault="00E52C81" w:rsidP="00D73D4A" w:rsidR="00E52C81">
      <w:pPr>
        <w:jc w:val="both"/>
        <w:rPr>
          <w:rFonts w:eastAsia="MS Mincho"/>
        </w:rPr>
      </w:pPr>
    </w:p>
    <w:p w:rsidRDefault="00A56D1F" w:rsidP="00D73D4A" w:rsidR="00A56D1F" w:rsidRPr="00A56D1F">
      <w:pPr>
        <w:tabs>
          <w:tab w:pos="0" w:val="num"/>
        </w:tabs>
        <w:jc w:val="center"/>
        <w:rPr>
          <w:rFonts w:eastAsia="MS Mincho"/>
        </w:rPr>
      </w:pPr>
      <w:r w:rsidRPr="00A56D1F">
        <w:rPr>
          <w:rFonts w:eastAsia="MS Mincho"/>
        </w:rPr>
        <w:t>Z A K L J U Č A K</w:t>
      </w:r>
    </w:p>
    <w:p w:rsidRDefault="00D73D4A" w:rsidP="00D73D4A" w:rsidR="00D73D4A" w:rsidRPr="00D73D4A">
      <w:pPr>
        <w:tabs>
          <w:tab w:pos="0" w:val="num"/>
        </w:tabs>
        <w:jc w:val="both"/>
        <w:rPr>
          <w:rFonts w:eastAsia="MS Mincho"/>
        </w:rPr>
      </w:pPr>
    </w:p>
    <w:p w:rsidRDefault="00D73D4A" w:rsidP="00D73D4A" w:rsidR="00D73D4A" w:rsidRPr="00D73D4A">
      <w:pPr>
        <w:tabs>
          <w:tab w:pos="0" w:val="num"/>
        </w:tabs>
        <w:jc w:val="both"/>
        <w:rPr>
          <w:rFonts w:eastAsia="MS Mincho"/>
        </w:rPr>
      </w:pPr>
    </w:p>
    <w:p w:rsidRDefault="00D73D4A" w:rsidP="00D73D4A" w:rsidR="00D73D4A">
      <w:pPr>
        <w:tabs>
          <w:tab w:pos="0" w:val="num"/>
        </w:tabs>
        <w:jc w:val="both"/>
        <w:rPr>
          <w:rFonts w:eastAsia="MS Mincho"/>
        </w:rPr>
      </w:pPr>
      <w:r w:rsidRPr="00D73D4A">
        <w:rPr>
          <w:rFonts w:eastAsia="MS Mincho"/>
        </w:rPr>
        <w:t>I</w:t>
      </w:r>
      <w:r>
        <w:rPr>
          <w:rFonts w:eastAsia="MS Mincho"/>
        </w:rPr>
        <w:t xml:space="preserve"> </w:t>
      </w:r>
      <w:r w:rsidRPr="00D73D4A">
        <w:rPr>
          <w:rFonts w:eastAsia="MS Mincho"/>
        </w:rPr>
        <w:tab/>
        <w:t xml:space="preserve">Utvrđuje se da je </w:t>
      </w:r>
      <w:r w:rsidR="005D6FEC">
        <w:rPr>
          <w:rFonts w:eastAsia="MS Mincho"/>
        </w:rPr>
        <w:t xml:space="preserve">Općinski sud u Rijeci po provedenom ovršnom postupku pod poslovnim brojem Ovr-4051/14 </w:t>
      </w:r>
      <w:r w:rsidR="005D6FEC" w:rsidRPr="005D6FEC">
        <w:rPr>
          <w:rFonts w:eastAsia="MS Mincho"/>
        </w:rPr>
        <w:t>nakon što iz iznosa ostvarenog prodajom namiri</w:t>
      </w:r>
      <w:r w:rsidR="005D6FEC">
        <w:rPr>
          <w:rFonts w:eastAsia="MS Mincho"/>
        </w:rPr>
        <w:t>o</w:t>
      </w:r>
      <w:r w:rsidR="005D6FEC" w:rsidRPr="005D6FEC">
        <w:rPr>
          <w:rFonts w:eastAsia="MS Mincho"/>
        </w:rPr>
        <w:t xml:space="preserve"> troškove do tada provedenoga ovršnog postupka, preostali novac</w:t>
      </w:r>
      <w:r w:rsidR="00180B92">
        <w:rPr>
          <w:rFonts w:eastAsia="MS Mincho"/>
        </w:rPr>
        <w:t xml:space="preserve"> u</w:t>
      </w:r>
      <w:r w:rsidR="005D6FEC" w:rsidRPr="005D6FEC">
        <w:rPr>
          <w:rFonts w:eastAsia="MS Mincho"/>
        </w:rPr>
        <w:t xml:space="preserve"> </w:t>
      </w:r>
      <w:r w:rsidR="005D6FEC">
        <w:rPr>
          <w:rFonts w:eastAsia="MS Mincho"/>
        </w:rPr>
        <w:t xml:space="preserve">iznosu od 534.595,35 kn </w:t>
      </w:r>
      <w:r w:rsidR="005D6FEC" w:rsidRPr="005D6FEC">
        <w:rPr>
          <w:rFonts w:eastAsia="MS Mincho"/>
        </w:rPr>
        <w:t>preda</w:t>
      </w:r>
      <w:r w:rsidR="005D6FEC">
        <w:rPr>
          <w:rFonts w:eastAsia="MS Mincho"/>
        </w:rPr>
        <w:t xml:space="preserve">o ovom sudu, </w:t>
      </w:r>
      <w:r w:rsidR="007615D5">
        <w:rPr>
          <w:rFonts w:eastAsia="MS Mincho"/>
        </w:rPr>
        <w:t xml:space="preserve">pa se zakazuje ročište za diobu kupovnine za dan </w:t>
      </w:r>
    </w:p>
    <w:p w:rsidRDefault="007615D5" w:rsidP="00D73D4A" w:rsidR="007615D5">
      <w:pPr>
        <w:tabs>
          <w:tab w:pos="0" w:val="num"/>
        </w:tabs>
        <w:jc w:val="both"/>
        <w:rPr>
          <w:rFonts w:eastAsia="MS Mincho"/>
        </w:rPr>
      </w:pPr>
    </w:p>
    <w:p w:rsidRDefault="005D6FEC" w:rsidP="007615D5" w:rsidR="006F6021">
      <w:pPr>
        <w:tabs>
          <w:tab w:pos="0" w:val="num"/>
        </w:tabs>
        <w:jc w:val="center"/>
        <w:rPr>
          <w:rFonts w:eastAsia="MS Mincho"/>
        </w:rPr>
      </w:pPr>
      <w:r>
        <w:rPr>
          <w:rFonts w:eastAsia="MS Mincho"/>
        </w:rPr>
        <w:t>13</w:t>
      </w:r>
      <w:r w:rsidR="006F6021" w:rsidRPr="006F6021">
        <w:rPr>
          <w:rFonts w:eastAsia="MS Mincho"/>
        </w:rPr>
        <w:t xml:space="preserve">. rujna </w:t>
      </w:r>
      <w:r w:rsidR="00180B92">
        <w:rPr>
          <w:rFonts w:eastAsia="MS Mincho"/>
        </w:rPr>
        <w:t>2018</w:t>
      </w:r>
      <w:r w:rsidR="006F6021" w:rsidRPr="006F6021">
        <w:rPr>
          <w:rFonts w:eastAsia="MS Mincho"/>
        </w:rPr>
        <w:t xml:space="preserve">. u </w:t>
      </w:r>
      <w:r>
        <w:rPr>
          <w:rFonts w:eastAsia="MS Mincho"/>
        </w:rPr>
        <w:t>9</w:t>
      </w:r>
      <w:r w:rsidR="006F6021" w:rsidRPr="006F6021">
        <w:rPr>
          <w:rFonts w:eastAsia="MS Mincho"/>
        </w:rPr>
        <w:t>,00 sati</w:t>
      </w:r>
    </w:p>
    <w:p w:rsidRDefault="007615D5" w:rsidP="007615D5" w:rsidR="007615D5" w:rsidRPr="007615D5">
      <w:pPr>
        <w:tabs>
          <w:tab w:pos="0" w:val="num"/>
        </w:tabs>
        <w:jc w:val="center"/>
        <w:rPr>
          <w:rFonts w:eastAsia="MS Mincho"/>
        </w:rPr>
      </w:pPr>
      <w:r w:rsidRPr="007615D5">
        <w:rPr>
          <w:rFonts w:eastAsia="MS Mincho"/>
        </w:rPr>
        <w:t>u prostorijama ovog suda, soba 11.</w:t>
      </w:r>
    </w:p>
    <w:p w:rsidRDefault="007615D5" w:rsidP="007615D5" w:rsidR="007615D5" w:rsidRPr="007615D5">
      <w:pPr>
        <w:tabs>
          <w:tab w:pos="0" w:val="num"/>
        </w:tabs>
        <w:jc w:val="both"/>
        <w:rPr>
          <w:rFonts w:eastAsia="MS Mincho"/>
        </w:rPr>
      </w:pPr>
    </w:p>
    <w:p w:rsidRDefault="007615D5" w:rsidP="007615D5" w:rsidR="007615D5">
      <w:pPr>
        <w:tabs>
          <w:tab w:pos="0" w:val="num"/>
        </w:tabs>
        <w:jc w:val="both"/>
        <w:rPr>
          <w:rFonts w:eastAsia="MS Mincho"/>
        </w:rPr>
      </w:pPr>
      <w:r w:rsidRPr="007615D5">
        <w:rPr>
          <w:rFonts w:eastAsia="MS Mincho"/>
        </w:rPr>
        <w:t>Na ročište se pozivaju stečajni  upravitelj i razlučni vjerovnici.</w:t>
      </w:r>
    </w:p>
    <w:p w:rsidRDefault="00154483" w:rsidP="007615D5" w:rsidR="00154483" w:rsidRPr="007615D5">
      <w:pPr>
        <w:tabs>
          <w:tab w:pos="0" w:val="num"/>
        </w:tabs>
        <w:jc w:val="both"/>
        <w:rPr>
          <w:rFonts w:eastAsia="MS Mincho"/>
        </w:rPr>
      </w:pPr>
    </w:p>
    <w:p w:rsidRDefault="005D6FEC" w:rsidP="007615D5" w:rsidR="007615D5" w:rsidRPr="007615D5">
      <w:pPr>
        <w:tabs>
          <w:tab w:pos="0" w:val="num"/>
        </w:tabs>
        <w:jc w:val="both"/>
        <w:rPr>
          <w:rFonts w:eastAsia="MS Mincho"/>
        </w:rPr>
      </w:pPr>
      <w:r w:rsidRPr="005D6FEC">
        <w:rPr>
          <w:rFonts w:eastAsia="MS Mincho"/>
        </w:rPr>
        <w:t>Pozvane osobe se upozoravaju da će se tražbina vjerovnika koji ne dođe na ročište uzeti prema stanju koje proizlazi iz zemljišne knjige i spisa time da, najkasnije na ročištu za diobu, mogu drugom osporiti tražbinu, njezinu visinu i red namirenja.</w:t>
      </w:r>
    </w:p>
    <w:p w:rsidRDefault="00154483" w:rsidP="007615D5" w:rsidR="00154483">
      <w:pPr>
        <w:tabs>
          <w:tab w:pos="0" w:val="num"/>
        </w:tabs>
        <w:jc w:val="both"/>
        <w:rPr>
          <w:rFonts w:eastAsia="MS Mincho"/>
        </w:rPr>
      </w:pPr>
    </w:p>
    <w:p w:rsidRDefault="00154483" w:rsidP="007615D5" w:rsidR="00154483">
      <w:pPr>
        <w:tabs>
          <w:tab w:pos="0" w:val="num"/>
        </w:tabs>
        <w:jc w:val="both"/>
        <w:rPr>
          <w:rFonts w:eastAsia="MS Mincho"/>
        </w:rPr>
      </w:pPr>
      <w:r>
        <w:rPr>
          <w:rFonts w:eastAsia="MS Mincho"/>
        </w:rPr>
        <w:t>II</w:t>
      </w:r>
      <w:r>
        <w:rPr>
          <w:rFonts w:eastAsia="MS Mincho"/>
        </w:rPr>
        <w:tab/>
      </w:r>
      <w:r w:rsidRPr="00154483">
        <w:rPr>
          <w:rFonts w:eastAsia="MS Mincho"/>
        </w:rPr>
        <w:t>Nalaže se stečajnom upravitelju da razlučn</w:t>
      </w:r>
      <w:r>
        <w:rPr>
          <w:rFonts w:eastAsia="MS Mincho"/>
        </w:rPr>
        <w:t xml:space="preserve">im </w:t>
      </w:r>
      <w:r w:rsidRPr="00154483">
        <w:rPr>
          <w:rFonts w:eastAsia="MS Mincho"/>
        </w:rPr>
        <w:t>vjerovni</w:t>
      </w:r>
      <w:r>
        <w:rPr>
          <w:rFonts w:eastAsia="MS Mincho"/>
        </w:rPr>
        <w:t xml:space="preserve">cima </w:t>
      </w:r>
      <w:r w:rsidRPr="00154483">
        <w:rPr>
          <w:rFonts w:eastAsia="MS Mincho"/>
        </w:rPr>
        <w:t>dostavi dokumentaciju na osnovu koje potražuje troškove, te dokaz o tome dostavi u spis.</w:t>
      </w:r>
    </w:p>
    <w:p w:rsidRDefault="00154483" w:rsidP="007615D5" w:rsidR="00154483">
      <w:pPr>
        <w:tabs>
          <w:tab w:pos="0" w:val="num"/>
        </w:tabs>
        <w:jc w:val="both"/>
        <w:rPr>
          <w:rFonts w:eastAsia="MS Mincho"/>
        </w:rPr>
      </w:pPr>
    </w:p>
    <w:p w:rsidRDefault="007615D5" w:rsidP="007615D5" w:rsidR="00154483">
      <w:pPr>
        <w:tabs>
          <w:tab w:pos="0" w:val="num"/>
        </w:tabs>
        <w:jc w:val="both"/>
        <w:rPr>
          <w:rFonts w:eastAsia="MS Mincho"/>
        </w:rPr>
      </w:pPr>
      <w:r w:rsidRPr="007615D5">
        <w:rPr>
          <w:rFonts w:eastAsia="MS Mincho"/>
        </w:rPr>
        <w:t>II</w:t>
      </w:r>
      <w:r w:rsidR="00154483">
        <w:rPr>
          <w:rFonts w:eastAsia="MS Mincho"/>
        </w:rPr>
        <w:t>I</w:t>
      </w:r>
      <w:r w:rsidRPr="007615D5">
        <w:rPr>
          <w:rFonts w:eastAsia="MS Mincho"/>
        </w:rPr>
        <w:tab/>
        <w:t xml:space="preserve">Ovaj zaključak objavit će se na </w:t>
      </w:r>
      <w:r w:rsidR="00154483">
        <w:rPr>
          <w:rFonts w:eastAsia="MS Mincho"/>
        </w:rPr>
        <w:t xml:space="preserve">mrežnoj stranici e-Oglasne ploče sudova. </w:t>
      </w:r>
    </w:p>
    <w:p w:rsidRDefault="00180B92" w:rsidP="00180B92" w:rsidR="00180B92">
      <w:pPr>
        <w:tabs>
          <w:tab w:pos="0" w:val="num"/>
        </w:tabs>
        <w:rPr>
          <w:rFonts w:eastAsia="MS Mincho"/>
        </w:rPr>
      </w:pPr>
    </w:p>
    <w:p w:rsidRDefault="00180B92" w:rsidP="00180B92" w:rsidR="007615D5" w:rsidRPr="007615D5">
      <w:pPr>
        <w:tabs>
          <w:tab w:pos="0" w:val="num"/>
        </w:tabs>
        <w:jc w:val="center"/>
        <w:rPr>
          <w:rFonts w:eastAsia="MS Mincho"/>
        </w:rPr>
      </w:pPr>
      <w:r>
        <w:rPr>
          <w:rFonts w:eastAsia="MS Mincho"/>
        </w:rPr>
        <w:t>U Rijeci</w:t>
      </w:r>
      <w:r w:rsidR="007615D5" w:rsidRPr="007615D5">
        <w:rPr>
          <w:rFonts w:eastAsia="MS Mincho"/>
        </w:rPr>
        <w:t xml:space="preserve">, </w:t>
      </w:r>
      <w:r>
        <w:rPr>
          <w:rFonts w:eastAsia="MS Mincho"/>
        </w:rPr>
        <w:t>31</w:t>
      </w:r>
      <w:r w:rsidR="005D6FEC">
        <w:rPr>
          <w:rFonts w:eastAsia="MS Mincho"/>
        </w:rPr>
        <w:t>. srpnja 2</w:t>
      </w:r>
      <w:r w:rsidR="005D6FEC" w:rsidRPr="00A56D1F">
        <w:rPr>
          <w:rFonts w:eastAsia="MS Mincho"/>
        </w:rPr>
        <w:t>01</w:t>
      </w:r>
      <w:r w:rsidR="005D6FEC">
        <w:rPr>
          <w:rFonts w:eastAsia="MS Mincho"/>
        </w:rPr>
        <w:t>8</w:t>
      </w:r>
      <w:r w:rsidR="007615D5" w:rsidRPr="007615D5">
        <w:rPr>
          <w:rFonts w:eastAsia="MS Mincho"/>
        </w:rPr>
        <w:t>.</w:t>
      </w:r>
    </w:p>
    <w:p w:rsidRDefault="005D6FEC" w:rsidP="007615D5" w:rsidR="007615D5" w:rsidRPr="007615D5">
      <w:pPr>
        <w:tabs>
          <w:tab w:pos="0" w:val="num"/>
        </w:tabs>
        <w:ind w:left="7080"/>
        <w:jc w:val="both"/>
        <w:rPr>
          <w:rFonts w:eastAsia="MS Mincho"/>
        </w:rPr>
      </w:pPr>
      <w:r>
        <w:rPr>
          <w:rFonts w:eastAsia="MS Mincho"/>
        </w:rPr>
        <w:t xml:space="preserve">    </w:t>
      </w:r>
      <w:r w:rsidR="007615D5" w:rsidRPr="007615D5">
        <w:rPr>
          <w:rFonts w:eastAsia="MS Mincho"/>
        </w:rPr>
        <w:t xml:space="preserve">Sudac </w:t>
      </w:r>
    </w:p>
    <w:p w:rsidRDefault="007615D5" w:rsidP="007615D5" w:rsidR="007615D5" w:rsidRPr="007615D5">
      <w:pPr>
        <w:tabs>
          <w:tab w:pos="0" w:val="num"/>
        </w:tabs>
        <w:ind w:left="7080"/>
        <w:jc w:val="both"/>
        <w:rPr>
          <w:rFonts w:eastAsia="MS Mincho"/>
        </w:rPr>
      </w:pPr>
      <w:r w:rsidRPr="007615D5">
        <w:rPr>
          <w:rFonts w:eastAsia="MS Mincho"/>
        </w:rPr>
        <w:t>Liljana Ugrin</w:t>
      </w:r>
    </w:p>
    <w:p w:rsidRDefault="007615D5" w:rsidP="007615D5" w:rsidR="007615D5" w:rsidRPr="007615D5">
      <w:pPr>
        <w:tabs>
          <w:tab w:pos="0" w:val="num"/>
        </w:tabs>
        <w:jc w:val="both"/>
        <w:rPr>
          <w:rFonts w:eastAsia="MS Mincho"/>
        </w:rPr>
      </w:pPr>
    </w:p>
    <w:p w:rsidRDefault="007615D5" w:rsidP="007615D5" w:rsidR="007615D5" w:rsidRPr="007615D5">
      <w:pPr>
        <w:tabs>
          <w:tab w:pos="0" w:val="num"/>
        </w:tabs>
        <w:jc w:val="both"/>
        <w:rPr>
          <w:rFonts w:eastAsia="MS Mincho"/>
        </w:rPr>
      </w:pPr>
    </w:p>
    <w:p w:rsidRDefault="00180B92" w:rsidP="007615D5" w:rsidR="00180B92">
      <w:pPr>
        <w:tabs>
          <w:tab w:pos="0" w:val="num"/>
        </w:tabs>
        <w:jc w:val="both"/>
        <w:rPr>
          <w:rFonts w:eastAsia="MS Mincho"/>
        </w:rPr>
      </w:pPr>
    </w:p>
    <w:p w:rsidRDefault="007615D5" w:rsidP="007615D5" w:rsidR="007615D5" w:rsidRPr="007615D5">
      <w:pPr>
        <w:tabs>
          <w:tab w:pos="0" w:val="num"/>
        </w:tabs>
        <w:jc w:val="both"/>
        <w:rPr>
          <w:rFonts w:eastAsia="MS Mincho"/>
        </w:rPr>
      </w:pPr>
      <w:r w:rsidRPr="007615D5">
        <w:rPr>
          <w:rFonts w:eastAsia="MS Mincho"/>
        </w:rPr>
        <w:t xml:space="preserve">UPUTA O PRAVNOM LIJEKU </w:t>
      </w:r>
    </w:p>
    <w:p w:rsidRDefault="007615D5" w:rsidP="007615D5" w:rsidR="007615D5" w:rsidRPr="007615D5">
      <w:pPr>
        <w:tabs>
          <w:tab w:pos="0" w:val="num"/>
        </w:tabs>
        <w:jc w:val="both"/>
        <w:rPr>
          <w:rFonts w:eastAsia="MS Mincho"/>
        </w:rPr>
      </w:pPr>
      <w:r w:rsidRPr="007615D5">
        <w:rPr>
          <w:rFonts w:eastAsia="MS Mincho"/>
        </w:rPr>
        <w:t>Protiv ovog zaključka nije dopušten pravni lijek (članak 11.  stavak 9. SZ).</w:t>
      </w:r>
    </w:p>
    <w:sectPr w:rsidR="007615D5" w:rsidRPr="007615D5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1872" w:rsidR="002F1872">
      <w:r>
        <w:separator/>
      </w:r>
    </w:p>
  </w:endnote>
  <w:endnote w:id="0" w:type="continuationSeparator">
    <w:p w:rsidRDefault="002F1872" w:rsidR="002F18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135357">
      <w:rPr>
        <w:rStyle w:val="Brojstranice"/>
        <w:noProof/>
      </w:rPr>
      <w:t>1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1872" w:rsidR="002F1872">
      <w:r>
        <w:separator/>
      </w:r>
    </w:p>
  </w:footnote>
  <w:footnote w:id="0" w:type="continuationSeparator">
    <w:p w:rsidRDefault="002F1872" w:rsidR="002F18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1A27" w:rsidP="003B3157" w:rsidR="006029A7" w:rsidRPr="00AD01ED">
    <w:pPr>
      <w:jc w:val="right"/>
      <w:rPr>
        <w:rFonts w:eastAsia="MS Mincho"/>
      </w:rPr>
    </w:pPr>
    <w:r w:rsidRPr="00381A27">
      <w:rPr>
        <w:rFonts w:eastAsia="MS Mincho"/>
        <w:szCs w:val="20"/>
      </w:rPr>
      <w:t>Poslovni broj 7 St-</w:t>
    </w:r>
    <w:r w:rsidR="005D6FEC">
      <w:rPr>
        <w:rFonts w:eastAsia="MS Mincho"/>
        <w:szCs w:val="20"/>
      </w:rPr>
      <w:t>54</w:t>
    </w:r>
    <w:r w:rsidRPr="00381A27">
      <w:rPr>
        <w:rFonts w:eastAsia="MS Mincho"/>
        <w:szCs w:val="20"/>
      </w:rPr>
      <w:t>/</w:t>
    </w:r>
    <w:r w:rsidR="005D6FEC">
      <w:rPr>
        <w:rFonts w:eastAsia="MS Mincho"/>
        <w:szCs w:val="20"/>
      </w:rPr>
      <w:t>2017</w:t>
    </w:r>
    <w:r w:rsidRPr="00381A27">
      <w:rPr>
        <w:rFonts w:eastAsia="MS Mincho"/>
        <w:szCs w:val="20"/>
      </w:rPr>
      <w:t>-</w:t>
    </w:r>
    <w:r w:rsidR="00180B92">
      <w:rPr>
        <w:rFonts w:eastAsia="MS Mincho"/>
        <w:szCs w:val="20"/>
      </w:rPr>
      <w:t>41</w:t>
    </w:r>
    <w:r w:rsidR="00635CBC">
      <w:rPr>
        <w:rFonts w:eastAsia="MS Mincho"/>
        <w:szCs w:val="20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2FAD"/>
    <w:rsid w:val="0002309B"/>
    <w:rsid w:val="00024036"/>
    <w:rsid w:val="00026F6C"/>
    <w:rsid w:val="00041BFB"/>
    <w:rsid w:val="00060A07"/>
    <w:rsid w:val="00096CC9"/>
    <w:rsid w:val="00096FF0"/>
    <w:rsid w:val="00096FFA"/>
    <w:rsid w:val="000B5B7B"/>
    <w:rsid w:val="000D2436"/>
    <w:rsid w:val="000E26CB"/>
    <w:rsid w:val="000E6256"/>
    <w:rsid w:val="000F5B47"/>
    <w:rsid w:val="000F6F1E"/>
    <w:rsid w:val="00101E6C"/>
    <w:rsid w:val="001046D7"/>
    <w:rsid w:val="00104802"/>
    <w:rsid w:val="00120AD4"/>
    <w:rsid w:val="00130020"/>
    <w:rsid w:val="00135357"/>
    <w:rsid w:val="00135E01"/>
    <w:rsid w:val="00141A68"/>
    <w:rsid w:val="00143BD5"/>
    <w:rsid w:val="00154483"/>
    <w:rsid w:val="00155AD0"/>
    <w:rsid w:val="00161E0A"/>
    <w:rsid w:val="00162216"/>
    <w:rsid w:val="00173D9F"/>
    <w:rsid w:val="00180B92"/>
    <w:rsid w:val="00182D59"/>
    <w:rsid w:val="0018627F"/>
    <w:rsid w:val="001875CE"/>
    <w:rsid w:val="00191468"/>
    <w:rsid w:val="00193BAF"/>
    <w:rsid w:val="00193FAB"/>
    <w:rsid w:val="001A0278"/>
    <w:rsid w:val="001A4A76"/>
    <w:rsid w:val="001B3B66"/>
    <w:rsid w:val="001C0F3C"/>
    <w:rsid w:val="001D0CC4"/>
    <w:rsid w:val="001D149A"/>
    <w:rsid w:val="001D17AF"/>
    <w:rsid w:val="001D37B4"/>
    <w:rsid w:val="001D39CC"/>
    <w:rsid w:val="001E2F49"/>
    <w:rsid w:val="001E748F"/>
    <w:rsid w:val="001F09FB"/>
    <w:rsid w:val="001F1B51"/>
    <w:rsid w:val="00205F42"/>
    <w:rsid w:val="00211F47"/>
    <w:rsid w:val="00215C3D"/>
    <w:rsid w:val="0021641C"/>
    <w:rsid w:val="00216A28"/>
    <w:rsid w:val="00234916"/>
    <w:rsid w:val="00240134"/>
    <w:rsid w:val="00247EBE"/>
    <w:rsid w:val="00255AB6"/>
    <w:rsid w:val="00255FC4"/>
    <w:rsid w:val="00266259"/>
    <w:rsid w:val="00277531"/>
    <w:rsid w:val="00277C97"/>
    <w:rsid w:val="002811C6"/>
    <w:rsid w:val="00282EF9"/>
    <w:rsid w:val="0028439F"/>
    <w:rsid w:val="0028452A"/>
    <w:rsid w:val="002901C8"/>
    <w:rsid w:val="00294D46"/>
    <w:rsid w:val="002960AE"/>
    <w:rsid w:val="002A2C9D"/>
    <w:rsid w:val="002A3573"/>
    <w:rsid w:val="002B21E4"/>
    <w:rsid w:val="002B31D3"/>
    <w:rsid w:val="002B6D2C"/>
    <w:rsid w:val="002C5497"/>
    <w:rsid w:val="002E50CC"/>
    <w:rsid w:val="002F1872"/>
    <w:rsid w:val="002F5FC5"/>
    <w:rsid w:val="0030071D"/>
    <w:rsid w:val="00306CC2"/>
    <w:rsid w:val="00306FA7"/>
    <w:rsid w:val="00312303"/>
    <w:rsid w:val="00320A17"/>
    <w:rsid w:val="00340779"/>
    <w:rsid w:val="0034338B"/>
    <w:rsid w:val="00351A59"/>
    <w:rsid w:val="003531A6"/>
    <w:rsid w:val="00355E0A"/>
    <w:rsid w:val="0035752D"/>
    <w:rsid w:val="0036247E"/>
    <w:rsid w:val="00362F32"/>
    <w:rsid w:val="003651FE"/>
    <w:rsid w:val="00366F33"/>
    <w:rsid w:val="00371E30"/>
    <w:rsid w:val="00373EA4"/>
    <w:rsid w:val="00381A27"/>
    <w:rsid w:val="00395B44"/>
    <w:rsid w:val="003964DD"/>
    <w:rsid w:val="003965F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7F0D"/>
    <w:rsid w:val="003D3DC3"/>
    <w:rsid w:val="003D62A0"/>
    <w:rsid w:val="003E1330"/>
    <w:rsid w:val="003F1B81"/>
    <w:rsid w:val="003F24EE"/>
    <w:rsid w:val="003F48A9"/>
    <w:rsid w:val="004058A2"/>
    <w:rsid w:val="00410C07"/>
    <w:rsid w:val="00413E13"/>
    <w:rsid w:val="00414B7B"/>
    <w:rsid w:val="00417BFF"/>
    <w:rsid w:val="004214CE"/>
    <w:rsid w:val="00434D4E"/>
    <w:rsid w:val="00440644"/>
    <w:rsid w:val="00441E76"/>
    <w:rsid w:val="00446AA5"/>
    <w:rsid w:val="00456D98"/>
    <w:rsid w:val="00461D2F"/>
    <w:rsid w:val="00465154"/>
    <w:rsid w:val="004714B0"/>
    <w:rsid w:val="004772A5"/>
    <w:rsid w:val="0048068B"/>
    <w:rsid w:val="00484011"/>
    <w:rsid w:val="0048429E"/>
    <w:rsid w:val="004969E7"/>
    <w:rsid w:val="004A1983"/>
    <w:rsid w:val="004A1BE4"/>
    <w:rsid w:val="004B1373"/>
    <w:rsid w:val="004C040D"/>
    <w:rsid w:val="004C1E4E"/>
    <w:rsid w:val="004C7D97"/>
    <w:rsid w:val="004D5E1F"/>
    <w:rsid w:val="004E4FE4"/>
    <w:rsid w:val="004E7C1B"/>
    <w:rsid w:val="004F07B7"/>
    <w:rsid w:val="004F5A45"/>
    <w:rsid w:val="004F663F"/>
    <w:rsid w:val="00505436"/>
    <w:rsid w:val="00506E61"/>
    <w:rsid w:val="00511EF8"/>
    <w:rsid w:val="00517B08"/>
    <w:rsid w:val="00530A15"/>
    <w:rsid w:val="00535ABA"/>
    <w:rsid w:val="005427D9"/>
    <w:rsid w:val="00557AC3"/>
    <w:rsid w:val="005609DB"/>
    <w:rsid w:val="00560F4A"/>
    <w:rsid w:val="00567A1E"/>
    <w:rsid w:val="00573B5E"/>
    <w:rsid w:val="00575813"/>
    <w:rsid w:val="00577842"/>
    <w:rsid w:val="00577D53"/>
    <w:rsid w:val="0058344B"/>
    <w:rsid w:val="00590807"/>
    <w:rsid w:val="00590C88"/>
    <w:rsid w:val="005B0722"/>
    <w:rsid w:val="005B3456"/>
    <w:rsid w:val="005B5957"/>
    <w:rsid w:val="005B745F"/>
    <w:rsid w:val="005B74C7"/>
    <w:rsid w:val="005C3461"/>
    <w:rsid w:val="005C5C5D"/>
    <w:rsid w:val="005C62EE"/>
    <w:rsid w:val="005D2021"/>
    <w:rsid w:val="005D53E1"/>
    <w:rsid w:val="005D6FEC"/>
    <w:rsid w:val="005F0319"/>
    <w:rsid w:val="005F0F97"/>
    <w:rsid w:val="006029A7"/>
    <w:rsid w:val="006055E7"/>
    <w:rsid w:val="00615190"/>
    <w:rsid w:val="006314A2"/>
    <w:rsid w:val="0063284C"/>
    <w:rsid w:val="00632CA0"/>
    <w:rsid w:val="00635CBC"/>
    <w:rsid w:val="006551C7"/>
    <w:rsid w:val="006579E0"/>
    <w:rsid w:val="00672F85"/>
    <w:rsid w:val="00673E61"/>
    <w:rsid w:val="006779AA"/>
    <w:rsid w:val="00686A16"/>
    <w:rsid w:val="00694CF8"/>
    <w:rsid w:val="006A2170"/>
    <w:rsid w:val="006B1E76"/>
    <w:rsid w:val="006B775C"/>
    <w:rsid w:val="006C59C7"/>
    <w:rsid w:val="006C666A"/>
    <w:rsid w:val="006D3BA6"/>
    <w:rsid w:val="006D57C0"/>
    <w:rsid w:val="006D5BED"/>
    <w:rsid w:val="006D6216"/>
    <w:rsid w:val="006E049A"/>
    <w:rsid w:val="006E28F4"/>
    <w:rsid w:val="006E2F0B"/>
    <w:rsid w:val="006F6021"/>
    <w:rsid w:val="00706F64"/>
    <w:rsid w:val="00711493"/>
    <w:rsid w:val="007159CB"/>
    <w:rsid w:val="00715DF3"/>
    <w:rsid w:val="0072656B"/>
    <w:rsid w:val="007371E2"/>
    <w:rsid w:val="00742B34"/>
    <w:rsid w:val="00746B83"/>
    <w:rsid w:val="00750791"/>
    <w:rsid w:val="007615D5"/>
    <w:rsid w:val="0076347E"/>
    <w:rsid w:val="00765816"/>
    <w:rsid w:val="00773B48"/>
    <w:rsid w:val="00775364"/>
    <w:rsid w:val="007841AE"/>
    <w:rsid w:val="0078626B"/>
    <w:rsid w:val="007873EE"/>
    <w:rsid w:val="00787B83"/>
    <w:rsid w:val="00787DB0"/>
    <w:rsid w:val="0079051A"/>
    <w:rsid w:val="0079377B"/>
    <w:rsid w:val="007A5639"/>
    <w:rsid w:val="007A5A94"/>
    <w:rsid w:val="007B1256"/>
    <w:rsid w:val="007C3990"/>
    <w:rsid w:val="007C4B86"/>
    <w:rsid w:val="007D0161"/>
    <w:rsid w:val="007D79AD"/>
    <w:rsid w:val="007D7C5F"/>
    <w:rsid w:val="007E4B9B"/>
    <w:rsid w:val="007E6A08"/>
    <w:rsid w:val="007F0FFD"/>
    <w:rsid w:val="007F5BBE"/>
    <w:rsid w:val="007F5F43"/>
    <w:rsid w:val="00800CB2"/>
    <w:rsid w:val="00807ECB"/>
    <w:rsid w:val="00810E1E"/>
    <w:rsid w:val="00820DA4"/>
    <w:rsid w:val="00826666"/>
    <w:rsid w:val="00836225"/>
    <w:rsid w:val="00836AB8"/>
    <w:rsid w:val="008406E8"/>
    <w:rsid w:val="00841C94"/>
    <w:rsid w:val="00844825"/>
    <w:rsid w:val="00844928"/>
    <w:rsid w:val="00845940"/>
    <w:rsid w:val="00845C1C"/>
    <w:rsid w:val="00854116"/>
    <w:rsid w:val="00855616"/>
    <w:rsid w:val="008556E1"/>
    <w:rsid w:val="00866780"/>
    <w:rsid w:val="00876507"/>
    <w:rsid w:val="0087737B"/>
    <w:rsid w:val="0088250A"/>
    <w:rsid w:val="00892634"/>
    <w:rsid w:val="008A3581"/>
    <w:rsid w:val="008B07C7"/>
    <w:rsid w:val="008B0997"/>
    <w:rsid w:val="008B4CEB"/>
    <w:rsid w:val="008B7C14"/>
    <w:rsid w:val="008F5D52"/>
    <w:rsid w:val="008F5F99"/>
    <w:rsid w:val="008F7746"/>
    <w:rsid w:val="00910B82"/>
    <w:rsid w:val="00914E02"/>
    <w:rsid w:val="00931CA2"/>
    <w:rsid w:val="00932992"/>
    <w:rsid w:val="0093765B"/>
    <w:rsid w:val="009551C6"/>
    <w:rsid w:val="0095698C"/>
    <w:rsid w:val="0096176D"/>
    <w:rsid w:val="00962F15"/>
    <w:rsid w:val="00986923"/>
    <w:rsid w:val="00990303"/>
    <w:rsid w:val="00992A59"/>
    <w:rsid w:val="00996C60"/>
    <w:rsid w:val="009B2C69"/>
    <w:rsid w:val="009C174A"/>
    <w:rsid w:val="009C3DA9"/>
    <w:rsid w:val="009C6126"/>
    <w:rsid w:val="009D0D2B"/>
    <w:rsid w:val="009D0EFE"/>
    <w:rsid w:val="009D3B93"/>
    <w:rsid w:val="009D443C"/>
    <w:rsid w:val="009D5E9D"/>
    <w:rsid w:val="009F00E3"/>
    <w:rsid w:val="009F17BC"/>
    <w:rsid w:val="009F5BF1"/>
    <w:rsid w:val="009F6F7C"/>
    <w:rsid w:val="00A075B0"/>
    <w:rsid w:val="00A2062C"/>
    <w:rsid w:val="00A257F8"/>
    <w:rsid w:val="00A2589C"/>
    <w:rsid w:val="00A353C7"/>
    <w:rsid w:val="00A43949"/>
    <w:rsid w:val="00A5093E"/>
    <w:rsid w:val="00A52A86"/>
    <w:rsid w:val="00A54846"/>
    <w:rsid w:val="00A56A07"/>
    <w:rsid w:val="00A56D1F"/>
    <w:rsid w:val="00A72383"/>
    <w:rsid w:val="00A8193A"/>
    <w:rsid w:val="00A81F61"/>
    <w:rsid w:val="00A84306"/>
    <w:rsid w:val="00A928E2"/>
    <w:rsid w:val="00A947DA"/>
    <w:rsid w:val="00AA44F6"/>
    <w:rsid w:val="00AD01ED"/>
    <w:rsid w:val="00AE281A"/>
    <w:rsid w:val="00AE4B73"/>
    <w:rsid w:val="00B23E83"/>
    <w:rsid w:val="00B266F6"/>
    <w:rsid w:val="00B316AA"/>
    <w:rsid w:val="00B44F24"/>
    <w:rsid w:val="00B50A69"/>
    <w:rsid w:val="00B50ABF"/>
    <w:rsid w:val="00B530AB"/>
    <w:rsid w:val="00B545CE"/>
    <w:rsid w:val="00B66A16"/>
    <w:rsid w:val="00B74461"/>
    <w:rsid w:val="00B828FD"/>
    <w:rsid w:val="00B83015"/>
    <w:rsid w:val="00BA0B1B"/>
    <w:rsid w:val="00BA1A6A"/>
    <w:rsid w:val="00BA421D"/>
    <w:rsid w:val="00BA5F2D"/>
    <w:rsid w:val="00BA69BA"/>
    <w:rsid w:val="00BA7660"/>
    <w:rsid w:val="00BA7EFF"/>
    <w:rsid w:val="00BB14FF"/>
    <w:rsid w:val="00BB563D"/>
    <w:rsid w:val="00BC2533"/>
    <w:rsid w:val="00BC6FDD"/>
    <w:rsid w:val="00BE42F8"/>
    <w:rsid w:val="00BE5058"/>
    <w:rsid w:val="00BE7EC5"/>
    <w:rsid w:val="00BF096C"/>
    <w:rsid w:val="00BF2DC5"/>
    <w:rsid w:val="00C10876"/>
    <w:rsid w:val="00C1214D"/>
    <w:rsid w:val="00C12E47"/>
    <w:rsid w:val="00C17215"/>
    <w:rsid w:val="00C21D7A"/>
    <w:rsid w:val="00C31052"/>
    <w:rsid w:val="00C3422C"/>
    <w:rsid w:val="00C42A38"/>
    <w:rsid w:val="00C45189"/>
    <w:rsid w:val="00C46ED3"/>
    <w:rsid w:val="00C474BB"/>
    <w:rsid w:val="00C50EC9"/>
    <w:rsid w:val="00C54E12"/>
    <w:rsid w:val="00C60639"/>
    <w:rsid w:val="00C641BB"/>
    <w:rsid w:val="00C64266"/>
    <w:rsid w:val="00C66296"/>
    <w:rsid w:val="00C667C9"/>
    <w:rsid w:val="00C6798A"/>
    <w:rsid w:val="00C77489"/>
    <w:rsid w:val="00C854FF"/>
    <w:rsid w:val="00C9374D"/>
    <w:rsid w:val="00C9453F"/>
    <w:rsid w:val="00C974BF"/>
    <w:rsid w:val="00C97F03"/>
    <w:rsid w:val="00CB0536"/>
    <w:rsid w:val="00CB09BF"/>
    <w:rsid w:val="00CC153B"/>
    <w:rsid w:val="00CC1908"/>
    <w:rsid w:val="00CC39A9"/>
    <w:rsid w:val="00CD1A75"/>
    <w:rsid w:val="00CD2A10"/>
    <w:rsid w:val="00CE70F7"/>
    <w:rsid w:val="00CF0C42"/>
    <w:rsid w:val="00CF655A"/>
    <w:rsid w:val="00D01E61"/>
    <w:rsid w:val="00D10C5B"/>
    <w:rsid w:val="00D12A9D"/>
    <w:rsid w:val="00D307E2"/>
    <w:rsid w:val="00D338C0"/>
    <w:rsid w:val="00D33CD8"/>
    <w:rsid w:val="00D34550"/>
    <w:rsid w:val="00D43763"/>
    <w:rsid w:val="00D45923"/>
    <w:rsid w:val="00D459D2"/>
    <w:rsid w:val="00D51CBD"/>
    <w:rsid w:val="00D549A5"/>
    <w:rsid w:val="00D6561C"/>
    <w:rsid w:val="00D73D4A"/>
    <w:rsid w:val="00D7451F"/>
    <w:rsid w:val="00D751C3"/>
    <w:rsid w:val="00D954AA"/>
    <w:rsid w:val="00D97C39"/>
    <w:rsid w:val="00D97E42"/>
    <w:rsid w:val="00DA040B"/>
    <w:rsid w:val="00DA0DD3"/>
    <w:rsid w:val="00DB72B5"/>
    <w:rsid w:val="00DB739D"/>
    <w:rsid w:val="00DB7615"/>
    <w:rsid w:val="00DC18CD"/>
    <w:rsid w:val="00DC3B94"/>
    <w:rsid w:val="00DC6E4A"/>
    <w:rsid w:val="00DD3865"/>
    <w:rsid w:val="00DD4606"/>
    <w:rsid w:val="00DE1D3F"/>
    <w:rsid w:val="00DE7AA5"/>
    <w:rsid w:val="00DE7CDC"/>
    <w:rsid w:val="00E00DED"/>
    <w:rsid w:val="00E0414D"/>
    <w:rsid w:val="00E05DB3"/>
    <w:rsid w:val="00E143E2"/>
    <w:rsid w:val="00E15EA6"/>
    <w:rsid w:val="00E20120"/>
    <w:rsid w:val="00E24EDC"/>
    <w:rsid w:val="00E2796D"/>
    <w:rsid w:val="00E354F9"/>
    <w:rsid w:val="00E37C24"/>
    <w:rsid w:val="00E52C81"/>
    <w:rsid w:val="00E66B18"/>
    <w:rsid w:val="00E70277"/>
    <w:rsid w:val="00E719D2"/>
    <w:rsid w:val="00E737C3"/>
    <w:rsid w:val="00E73980"/>
    <w:rsid w:val="00E74441"/>
    <w:rsid w:val="00E75150"/>
    <w:rsid w:val="00E82997"/>
    <w:rsid w:val="00E83483"/>
    <w:rsid w:val="00E835A0"/>
    <w:rsid w:val="00E91308"/>
    <w:rsid w:val="00E94256"/>
    <w:rsid w:val="00E95690"/>
    <w:rsid w:val="00EA6A12"/>
    <w:rsid w:val="00EB0D65"/>
    <w:rsid w:val="00EB0F90"/>
    <w:rsid w:val="00EB22D6"/>
    <w:rsid w:val="00EB2691"/>
    <w:rsid w:val="00EB3B97"/>
    <w:rsid w:val="00EC09AA"/>
    <w:rsid w:val="00EC09BA"/>
    <w:rsid w:val="00EC35BE"/>
    <w:rsid w:val="00EC4949"/>
    <w:rsid w:val="00EC7732"/>
    <w:rsid w:val="00ED21CC"/>
    <w:rsid w:val="00ED5061"/>
    <w:rsid w:val="00EE4BE3"/>
    <w:rsid w:val="00EF0CDF"/>
    <w:rsid w:val="00EF3CFC"/>
    <w:rsid w:val="00EF474A"/>
    <w:rsid w:val="00EF5562"/>
    <w:rsid w:val="00F13C3C"/>
    <w:rsid w:val="00F20214"/>
    <w:rsid w:val="00F21C77"/>
    <w:rsid w:val="00F23C4C"/>
    <w:rsid w:val="00F33D33"/>
    <w:rsid w:val="00F43CFA"/>
    <w:rsid w:val="00F50C2A"/>
    <w:rsid w:val="00F54E30"/>
    <w:rsid w:val="00F5529E"/>
    <w:rsid w:val="00F63D24"/>
    <w:rsid w:val="00F6539F"/>
    <w:rsid w:val="00F77014"/>
    <w:rsid w:val="00F80886"/>
    <w:rsid w:val="00F83400"/>
    <w:rsid w:val="00F97728"/>
    <w:rsid w:val="00F97A8E"/>
    <w:rsid w:val="00FA252A"/>
    <w:rsid w:val="00FA3732"/>
    <w:rsid w:val="00FA6BB5"/>
    <w:rsid w:val="00FB0854"/>
    <w:rsid w:val="00FB0E72"/>
    <w:rsid w:val="00FC1B40"/>
    <w:rsid w:val="00FC4CA3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customStyle="true" w:styleId="light5" w:type="character">
    <w:name w:val="light5"/>
    <w:rsid w:val="00F77014"/>
    <w:rPr>
      <w:color w:val="999999"/>
      <w:sz w:val="17"/>
      <w:szCs w:val="17"/>
    </w:rPr>
  </w:style>
  <w:style w:customStyle="true" w:styleId="tabletextfield" w:type="character">
    <w:name w:val="table_text_field"/>
    <w:rsid w:val="00F77014"/>
  </w:style>
  <w:style w:styleId="Tekstbalonia" w:type="paragraph">
    <w:name w:val="Balloon Text"/>
    <w:basedOn w:val="Normal"/>
    <w:link w:val="TekstbaloniaChar"/>
    <w:rsid w:val="005908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080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53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5357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5357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5357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5357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customStyle="1" w:styleId="light5" w:type="character">
    <w:name w:val="light5"/>
    <w:rsid w:val="00F77014"/>
    <w:rPr>
      <w:color w:val="999999"/>
      <w:sz w:val="17"/>
      <w:szCs w:val="17"/>
    </w:rPr>
  </w:style>
  <w:style w:customStyle="1" w:styleId="tabletextfield" w:type="character">
    <w:name w:val="table_text_field"/>
    <w:rsid w:val="00F77014"/>
  </w:style>
  <w:style w:styleId="Tekstbalonia" w:type="paragraph">
    <w:name w:val="Balloon Text"/>
    <w:basedOn w:val="Normal"/>
    <w:link w:val="TekstbaloniaChar"/>
    <w:rsid w:val="005908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080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53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5357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5357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5357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5357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614555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srpnja 2018.</izvorni_sadrzaj>
    <derivirana_varijabla naziv="DomainObject.DatumDonosenjaOdluke_1">31.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St-54/2017</izvorni_sadrzaj>
    <derivirana_varijabla naziv="DomainObject.Predmet.OznakaBroj_1">St-54/2017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St-240/16</izvorni_sadrzaj>
    <derivirana_varijabla naziv="DomainObject.Predmet.PrimjedbaSuca_1">Veza St-240/16</derivirana_varijabla>
  </DomainObject.Predmet.PrimjedbaSuca>
  <DomainObject.Predmet.ProtustrankaFormated>
    <izvorni_sadrzaj>  MERING d.o.o. zastupanog po punomoćniku Srećko Marković; Ankica Marković</izvorni_sadrzaj>
    <derivirana_varijabla naziv="DomainObject.Predmet.ProtustrankaFormated_1">  MERING d.o.o. zastupanog po punomoćniku Srećko Marković; Ankica Marković</derivirana_varijabla>
  </DomainObject.Predmet.ProtustrankaFormated>
  <DomainObject.Predmet.ProtustrankaFormatedOIB>
    <izvorni_sadrzaj>  MERING d.o.o., OIB 27560803823 zastupanog po punomoćniku Srećko Marković; Ankica Marković</izvorni_sadrzaj>
    <derivirana_varijabla naziv="DomainObject.Predmet.ProtustrankaFormatedOIB_1">  MERING d.o.o., OIB 27560803823 zastupanog po punomoćniku Srećko Marković; Ankica Marković</derivirana_varijabla>
  </DomainObject.Predmet.ProtustrankaFormatedOIB>
  <DomainObject.Predmet.ProtustrankaFormatedWithAdress>
    <izvorni_sadrzaj> MERING d.o.o., Kalina 4, 51000 Rijeka zastupanog po punomoćniku Srećko Marković; Ankica Marković</izvorni_sadrzaj>
    <derivirana_varijabla naziv="DomainObject.Predmet.ProtustrankaFormatedWithAdress_1"> MERING d.o.o., Kalina 4, 51000 Rijeka zastupanog po punomoćniku Srećko Marković; Ankica Marković</derivirana_varijabla>
  </DomainObject.Predmet.ProtustrankaFormatedWithAdress>
  <DomainObject.Predmet.ProtustrankaFormatedWithAdressOIB>
    <izvorni_sadrzaj> MERING d.o.o., OIB 27560803823, Kalina 4, 51000 Rijeka zastupanog po punomoćniku Srećko Marković; Ankica Marković</izvorni_sadrzaj>
    <derivirana_varijabla naziv="DomainObject.Predmet.ProtustrankaFormatedWithAdressOIB_1"> MERING d.o.o., OIB 27560803823, Kalina 4, 51000 Rijeka zastupanog po punomoćniku Srećko Marković; Ankica Marković</derivirana_varijabla>
  </DomainObject.Predmet.ProtustrankaFormatedWithAdressOIB>
  <DomainObject.Predmet.ProtustrankaWithAdress>
    <izvorni_sadrzaj>MERING d.o.o. Kalina 4, 51000 Rijeka</izvorni_sadrzaj>
    <derivirana_varijabla naziv="DomainObject.Predmet.ProtustrankaWithAdress_1">MERING d.o.o. Kalina 4, 51000 Rijeka</derivirana_varijabla>
  </DomainObject.Predmet.ProtustrankaWithAdress>
  <DomainObject.Predmet.ProtustrankaWithAdressOIB>
    <izvorni_sadrzaj>MERING d.o.o., OIB 27560803823, Kalina 4, 51000 Rijeka</izvorni_sadrzaj>
    <derivirana_varijabla naziv="DomainObject.Predmet.ProtustrankaWithAdressOIB_1">MERING d.o.o., OIB 27560803823, Kalina 4, 51000 Rijeka</derivirana_varijabla>
  </DomainObject.Predmet.ProtustrankaWithAdressOIB>
  <DomainObject.Predmet.ProtustrankaNazivFormated>
    <izvorni_sadrzaj>MERING d.o.o.</izvorni_sadrzaj>
    <derivirana_varijabla naziv="DomainObject.Predmet.ProtustrankaNazivFormated_1">MERING d.o.o.</derivirana_varijabla>
  </DomainObject.Predmet.ProtustrankaNazivFormated>
  <DomainObject.Predmet.ProtustrankaNazivFormatedOIB>
    <izvorni_sadrzaj>MERING d.o.o., OIB 27560803823</izvorni_sadrzaj>
    <derivirana_varijabla naziv="DomainObject.Predmet.ProtustrankaNazivFormatedOIB_1">MERING d.o.o., OIB 27560803823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HŽ PUTNIČKI PRIJEVOZ d.o.o. zastupanog po punomoćniku Odvjetničko društvo Smolčić i Partneri, d.o.o.</izvorni_sadrzaj>
    <derivirana_varijabla naziv="DomainObject.Predmet.StrankaFormated_1">  HŽ PUTNIČKI PRIJEVOZ d.o.o. zastupanog po punomoćniku Odvjetničko društvo Smolčić i Partneri, d.o.o.</derivirana_varijabla>
  </DomainObject.Predmet.StrankaFormated>
  <DomainObject.Predmet.StrankaFormatedOIB>
    <izvorni_sadrzaj>  HŽ PUTNIČKI PRIJEVOZ d.o.o., OIB 80572192786 zastupanog po punomoćniku Odvjetničko društvo Smolčić i Partneri, d.o.o.</izvorni_sadrzaj>
    <derivirana_varijabla naziv="DomainObject.Predmet.StrankaFormatedOIB_1">  HŽ PUTNIČKI PRIJEVOZ d.o.o., OIB 80572192786 zastupanog po punomoćniku Odvjetničko društvo Smolčić i Partneri, d.o.o.</derivirana_varijabla>
  </DomainObject.Predmet.StrankaFormatedOIB>
  <DomainObject.Predmet.StrankaFormatedWithAdress>
    <izvorni_sadrzaj> HŽ PUTNIČKI PRIJEVOZ d.o.o., Strojarska 11, 10000 Zagreb zastupanog po punomoćniku Odvjetničko društvo Smolčić i Partneri, d.o.o.</izvorni_sadrzaj>
    <derivirana_varijabla naziv="DomainObject.Predmet.StrankaFormatedWithAdress_1"> HŽ PUTNIČKI PRIJEVOZ d.o.o., Strojarska 11, 10000 Zagreb zastupanog po punomoćniku Odvjetničko društvo Smolčić i Partneri, d.o.o.</derivirana_varijabla>
  </DomainObject.Predmet.StrankaFormatedWithAdress>
  <DomainObject.Predmet.StrankaFormatedWithAdressOIB>
    <izvorni_sadrzaj> HŽ PUTNIČKI PRIJEVOZ d.o.o., OIB 80572192786, Strojarska 11, 10000 Zagreb zastupanog po punomoćniku Odvjetničko društvo Smolčić i Partneri, d.o.o.</izvorni_sadrzaj>
    <derivirana_varijabla naziv="DomainObject.Predmet.StrankaFormatedWithAdressOIB_1"> HŽ PUTNIČKI PRIJEVOZ d.o.o., OIB 80572192786, Strojarska 11, 10000 Zagreb zastupanog po punomoćniku Odvjetničko društvo Smolčić i Partneri, d.o.o.</derivirana_varijabla>
  </DomainObject.Predmet.StrankaFormatedWithAdressOIB>
  <DomainObject.Predmet.StrankaWithAdress>
    <izvorni_sadrzaj>HŽ PUTNIČKI PRIJEVOZ d.o.o. Strojarska 11,10000 Zagreb</izvorni_sadrzaj>
    <derivirana_varijabla naziv="DomainObject.Predmet.StrankaWithAdress_1">HŽ PUTNIČKI PRIJEVOZ d.o.o. Strojarska 11,10000 Zagreb</derivirana_varijabla>
  </DomainObject.Predmet.StrankaWithAdress>
  <DomainObject.Predmet.StrankaWithAdressOIB>
    <izvorni_sadrzaj>HŽ PUTNIČKI PRIJEVOZ d.o.o., OIB 80572192786, Strojarska 11,10000 Zagreb</izvorni_sadrzaj>
    <derivirana_varijabla naziv="DomainObject.Predmet.StrankaWithAdressOIB_1">HŽ PUTNIČKI PRIJEVOZ d.o.o., OIB 80572192786, Strojarska 11,10000 Zagreb</derivirana_varijabla>
  </DomainObject.Predmet.StrankaWithAdressOIB>
  <DomainObject.Predmet.StrankaNazivFormated>
    <izvorni_sadrzaj>HŽ PUTNIČKI PRIJEVOZ d.o.o.</izvorni_sadrzaj>
    <derivirana_varijabla naziv="DomainObject.Predmet.StrankaNazivFormated_1">HŽ PUTNIČKI PRIJEVOZ d.o.o.</derivirana_varijabla>
  </DomainObject.Predmet.StrankaNazivFormated>
  <DomainObject.Predmet.StrankaNazivFormatedOIB>
    <izvorni_sadrzaj>HŽ PUTNIČKI PRIJEVOZ d.o.o., OIB 80572192786</izvorni_sadrzaj>
    <derivirana_varijabla naziv="DomainObject.Predmet.StrankaNazivFormatedOIB_1">HŽ PUTNIČKI PRIJEVOZ d.o.o., OIB 80572192786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HŽ PUTNIČKI PRIJEVOZ d.o.o. zastupanog po punomoćniku Odvjetničko društvo Smolčić i Partneri, d.o.o.</item>
    </izvorni_sadrzaj>
    <derivirana_varijabla naziv="DomainObject.Predmet.StrankaListFormated_1">
      <item>HŽ PUTNIČKI PRIJEVOZ d.o.o. zastupanog po punomoćniku Odvjetničko društvo Smolčić i Partneri, d.o.o.</item>
    </derivirana_varijabla>
  </DomainObject.Predmet.StrankaListFormated>
  <DomainObject.Predmet.StrankaListFormatedOIB>
    <izvorni_sadrzaj>
      <item>HŽ PUTNIČKI PRIJEVOZ d.o.o., OIB 80572192786 zastupanog po punomoćniku Odvjetničko društvo Smolčić i Partneri, d.o.o.</item>
    </izvorni_sadrzaj>
    <derivirana_varijabla naziv="DomainObject.Predmet.StrankaListFormatedOIB_1">
      <item>HŽ PUTNIČKI PRIJEVOZ d.o.o., OIB 80572192786 zastupanog po punomoćniku Odvjetničko društvo Smolčić i Partneri, d.o.o.</item>
    </derivirana_varijabla>
  </DomainObject.Predmet.StrankaListFormatedOIB>
  <DomainObject.Predmet.StrankaListFormatedWithAdress>
    <izvorni_sadrzaj>
      <item>HŽ PUTNIČKI PRIJEVOZ d.o.o., Strojarska 11, 10000 Zagreb zastupanog po punomoćniku Odvjetničko društvo Smolčić i Partneri, d.o.o.</item>
    </izvorni_sadrzaj>
    <derivirana_varijabla naziv="DomainObject.Predmet.StrankaListFormatedWithAdress_1">
      <item>HŽ PUTNIČKI PRIJEVOZ d.o.o., Strojarska 11, 10000 Zagreb zastupanog po punomoćniku Odvjetničko društvo Smolčić i Partneri, d.o.o.</item>
    </derivirana_varijabla>
  </DomainObject.Predmet.StrankaListFormatedWithAdress>
  <DomainObject.Predmet.StrankaListFormatedWithAdressOIB>
    <izvorni_sadrzaj>
      <item>HŽ PUTNIČKI PRIJEVOZ d.o.o., OIB 80572192786, Strojarska 11, 10000 Zagreb zastupanog po punomoćniku Odvjetničko društvo Smolčić i Partneri, d.o.o.</item>
    </izvorni_sadrzaj>
    <derivirana_varijabla naziv="DomainObject.Predmet.StrankaListFormatedWithAdressOIB_1">
      <item>HŽ PUTNIČKI PRIJEVOZ d.o.o., OIB 80572192786, Strojarska 11, 10000 Zagreb zastupanog po punomoćniku Odvjetničko društvo Smolčić i Partneri, d.o.o.</item>
    </derivirana_varijabla>
  </DomainObject.Predmet.StrankaListFormatedWithAdressOIB>
  <DomainObject.Predmet.StrankaListNazivFormated>
    <izvorni_sadrzaj>
      <item>HŽ PUTNIČKI PRIJEVOZ d.o.o.</item>
    </izvorni_sadrzaj>
    <derivirana_varijabla naziv="DomainObject.Predmet.StrankaListNazivFormated_1">
      <item>HŽ PUTNIČKI PRIJEVOZ d.o.o.</item>
    </derivirana_varijabla>
  </DomainObject.Predmet.StrankaListNazivFormated>
  <DomainObject.Predmet.StrankaListNazivFormatedOIB>
    <izvorni_sadrzaj>
      <item>HŽ PUTNIČKI PRIJEVOZ d.o.o., OIB 80572192786</item>
    </izvorni_sadrzaj>
    <derivirana_varijabla naziv="DomainObject.Predmet.StrankaListNazivFormatedOIB_1">
      <item>HŽ PUTNIČKI PRIJEVOZ d.o.o., OIB 80572192786</item>
    </derivirana_varijabla>
  </DomainObject.Predmet.StrankaListNazivFormatedOIB>
  <DomainObject.Predmet.ProtuStrankaListFormated>
    <izvorni_sadrzaj>
      <item>MERING d.o.o. zastupanog po punomoćniku Srećko Marković; Ankica Marković</item>
    </izvorni_sadrzaj>
    <derivirana_varijabla naziv="DomainObject.Predmet.ProtuStrankaListFormated_1">
      <item>MERING d.o.o. zastupanog po punomoćniku Srećko Marković; Ankica Marković</item>
    </derivirana_varijabla>
  </DomainObject.Predmet.ProtuStrankaListFormated>
  <DomainObject.Predmet.ProtuStrankaListFormatedOIB>
    <izvorni_sadrzaj>
      <item>MERING d.o.o., OIB 27560803823 zastupanog po punomoćniku Srećko Marković; Ankica Marković</item>
    </izvorni_sadrzaj>
    <derivirana_varijabla naziv="DomainObject.Predmet.ProtuStrankaListFormatedOIB_1">
      <item>MERING d.o.o., OIB 27560803823 zastupanog po punomoćniku Srećko Marković; Ankica Marković</item>
    </derivirana_varijabla>
  </DomainObject.Predmet.ProtuStrankaListFormatedOIB>
  <DomainObject.Predmet.ProtuStrankaListFormatedWithAdress>
    <izvorni_sadrzaj>
      <item>MERING d.o.o., Kalina 4, 51000 Rijeka zastupanog po punomoćniku Srećko Marković; Ankica Marković</item>
    </izvorni_sadrzaj>
    <derivirana_varijabla naziv="DomainObject.Predmet.ProtuStrankaListFormatedWithAdress_1">
      <item>MERING d.o.o., Kalina 4, 51000 Rijeka zastupanog po punomoćniku Srećko Marković; Ankica Marković</item>
    </derivirana_varijabla>
  </DomainObject.Predmet.ProtuStrankaListFormatedWithAdress>
  <DomainObject.Predmet.ProtuStrankaListFormatedWithAdressOIB>
    <izvorni_sadrzaj>
      <item>MERING d.o.o., OIB 27560803823, Kalina 4, 51000 Rijeka zastupanog po punomoćniku Srećko Marković; Ankica Marković</item>
    </izvorni_sadrzaj>
    <derivirana_varijabla naziv="DomainObject.Predmet.ProtuStrankaListFormatedWithAdressOIB_1">
      <item>MERING d.o.o., OIB 27560803823, Kalina 4, 51000 Rijeka zastupanog po punomoćniku Srećko Marković; Ankica Marković</item>
    </derivirana_varijabla>
  </DomainObject.Predmet.ProtuStrankaListFormatedWithAdressOIB>
  <DomainObject.Predmet.ProtuStrankaListNazivFormated>
    <izvorni_sadrzaj>
      <item>MERING d.o.o.</item>
    </izvorni_sadrzaj>
    <derivirana_varijabla naziv="DomainObject.Predmet.ProtuStrankaListNazivFormated_1">
      <item>MERING d.o.o.</item>
    </derivirana_varijabla>
  </DomainObject.Predmet.ProtuStrankaListNazivFormated>
  <DomainObject.Predmet.ProtuStrankaListNazivFormatedOIB>
    <izvorni_sadrzaj>
      <item>MERING d.o.o., OIB 27560803823</item>
    </izvorni_sadrzaj>
    <derivirana_varijabla naziv="DomainObject.Predmet.ProtuStrankaListNazivFormatedOIB_1">
      <item>MERING d.o.o., OIB 27560803823</item>
    </derivirana_varijabla>
  </DomainObject.Predmet.ProtuStrankaListNazivFormatedOIB>
  <DomainObject.Predmet.OstaliListFormated>
    <izvorni_sadrzaj>
      <item>Srećko Marković punomoćnik sudionika u postupku MERING d.o.o.</item>
      <item>Ankica Marković punomoćnica sudionika u postupku MERING d.o.o.</item>
      <item>Odvjetničko društvo Smolčić i Partneri, d.o.o. punomoćnik sudionika u postupku HŽ PUTNIČKI PRIJEVOZ d.o.o.</item>
    </izvorni_sadrzaj>
    <derivirana_varijabla naziv="DomainObject.Predmet.OstaliListFormated_1">
      <item>Srećko Marković punomoćnik sudionika u postupku MERING d.o.o.</item>
      <item>Ankica Marković punomoćnica sudionika u postupku MERING d.o.o.</item>
      <item>Odvjetničko društvo Smolčić i Partneri, d.o.o. punomoćnik sudionika u postupku HŽ PUTNIČKI PRIJEVOZ d.o.o.</item>
    </derivirana_varijabla>
  </DomainObject.Predmet.OstaliListFormated>
  <DomainObject.Predmet.OstaliListFormatedOIB>
    <izvorni_sadrzaj>
      <item>Srećko Marković, OIB 79039937286 punomoćnik sudionika u postupku MERING d.o.o.</item>
      <item>Ankica Marković, OIB 32324784114 punomoćnica sudionika u postupku MERING d.o.o.</item>
      <item>Odvjetničko društvo Smolčić i Partneri, d.o.o., OIB 83235711186 punomoćnik sudionika u postupku HŽ PUTNIČKI PRIJEVOZ d.o.o.</item>
    </izvorni_sadrzaj>
    <derivirana_varijabla naziv="DomainObject.Predmet.OstaliListFormatedOIB_1">
      <item>Srećko Marković, OIB 79039937286 punomoćnik sudionika u postupku MERING d.o.o.</item>
      <item>Ankica Marković, OIB 32324784114 punomoćnica sudionika u postupku MERING d.o.o.</item>
      <item>Odvjetničko društvo Smolčić i Partneri, d.o.o., OIB 83235711186 punomoćnik sudionika u postupku HŽ PUTNIČKI PRIJEVOZ d.o.o.</item>
    </derivirana_varijabla>
  </DomainObject.Predmet.OstaliListFormatedOIB>
  <DomainObject.Predmet.OstaliListFormatedWithAdress>
    <izvorni_sadrzaj>
      <item>Srećko Marković, Praputnjak 181, 51226 Praputnjak punomoćnik sudionika u postupku MERING d.o.o.</item>
      <item>Ankica Marković, Praputnjak 181, 51226 Praputnjak punomoćnica sudionika u postupku MERING d.o.o.</item>
      <item>Odvjetničko društvo Smolčić i Partneri, d.o.o., Jurišićeva 23, 10000 Zagreb punomoćnik sudionika u postupku HŽ PUTNIČKI PRIJEVOZ d.o.o.</item>
    </izvorni_sadrzaj>
    <derivirana_varijabla naziv="DomainObject.Predmet.OstaliListFormatedWithAdress_1">
      <item>Srećko Marković, Praputnjak 181, 51226 Praputnjak punomoćnik sudionika u postupku MERING d.o.o.</item>
      <item>Ankica Marković, Praputnjak 181, 51226 Praputnjak punomoćnica sudionika u postupku MERING d.o.o.</item>
      <item>Odvjetničko društvo Smolčić i Partneri, d.o.o., Jurišićeva 23, 10000 Zagreb punomoćnik sudionika u postupku HŽ PUTNIČKI PRIJEVOZ d.o.o.</item>
    </derivirana_varijabla>
  </DomainObject.Predmet.OstaliListFormatedWithAdress>
  <DomainObject.Predmet.OstaliListFormatedWithAdressOIB>
    <izvorni_sadrzaj>
      <item>Srećko Marković, OIB 79039937286, Praputnjak 181, 51226 Praputnjak punomoćnik sudionika u postupku MERING d.o.o.</item>
      <item>Ankica Marković, OIB 32324784114, Praputnjak 181, 51226 Praputnjak punomoćnica sudionika u postupku MERING d.o.o.</item>
      <item>Odvjetničko društvo Smolčić i Partneri, d.o.o., OIB 83235711186, Jurišićeva 23, 10000 Zagreb punomoćnik sudionika u postupku HŽ PUTNIČKI PRIJEVOZ d.o.o.</item>
    </izvorni_sadrzaj>
    <derivirana_varijabla naziv="DomainObject.Predmet.OstaliListFormatedWithAdressOIB_1">
      <item>Srećko Marković, OIB 79039937286, Praputnjak 181, 51226 Praputnjak punomoćnik sudionika u postupku MERING d.o.o.</item>
      <item>Ankica Marković, OIB 32324784114, Praputnjak 181, 51226 Praputnjak punomoćnica sudionika u postupku MERING d.o.o.</item>
      <item>Odvjetničko društvo Smolčić i Partneri, d.o.o., OIB 83235711186, Jurišićeva 23, 10000 Zagreb punomoćnik sudionika u postupku HŽ PUTNIČKI PRIJEVOZ d.o.o.</item>
    </derivirana_varijabla>
  </DomainObject.Predmet.OstaliListFormatedWithAdressOIB>
  <DomainObject.Predmet.OstaliListNazivFormated>
    <izvorni_sadrzaj>
      <item>Srećko Marković</item>
      <item>Ankica Marković</item>
      <item>Odvjetničko društvo Smolčić i Partneri, d.o.o.</item>
    </izvorni_sadrzaj>
    <derivirana_varijabla naziv="DomainObject.Predmet.OstaliListNazivFormated_1">
      <item>Srećko Marković</item>
      <item>Ankica Marković</item>
      <item>Odvjetničko društvo Smolčić i Partneri, d.o.o.</item>
    </derivirana_varijabla>
  </DomainObject.Predmet.OstaliListNazivFormated>
  <DomainObject.Predmet.OstaliListNazivFormatedOIB>
    <izvorni_sadrzaj>
      <item>Srećko Marković, OIB 79039937286</item>
      <item>Ankica Marković, OIB 32324784114</item>
      <item>Odvjetničko društvo Smolčić i Partneri, d.o.o., OIB 83235711186</item>
    </izvorni_sadrzaj>
    <derivirana_varijabla naziv="DomainObject.Predmet.OstaliListNazivFormatedOIB_1">
      <item>Srećko Marković, OIB 79039937286</item>
      <item>Ankica Marković, OIB 32324784114</item>
      <item>Odvjetničko društvo Smolčić i Partneri, d.o.o., OIB 83235711186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2018.</izvorni_sadrzaj>
    <derivirana_varijabla naziv="DomainObject.Datum_1">31.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HŽ PUTNIČKI PRIJEVOZ d.o.o.</izvorni_sadrzaj>
    <derivirana_varijabla naziv="DomainObject.Predmet.StrankaIDrugi_1">HŽ PUTNIČKI PRIJEVOZ d.o.o.</derivirana_varijabla>
  </DomainObject.Predmet.StrankaIDrugi>
  <DomainObject.Predmet.ProtustrankaIDrugi>
    <izvorni_sadrzaj>MERING d.o.o.</izvorni_sadrzaj>
    <derivirana_varijabla naziv="DomainObject.Predmet.ProtustrankaIDrugi_1">MERING d.o.o.</derivirana_varijabla>
  </DomainObject.Predmet.ProtustrankaIDrugi>
  <DomainObject.Predmet.StrankaIDrugiAdressOIB>
    <izvorni_sadrzaj>HŽ PUTNIČKI PRIJEVOZ d.o.o., OIB 80572192786, Strojarska 11, 10000 Zagreb</izvorni_sadrzaj>
    <derivirana_varijabla naziv="DomainObject.Predmet.StrankaIDrugiAdressOIB_1">HŽ PUTNIČKI PRIJEVOZ d.o.o., OIB 80572192786, Strojarska 11, 10000 Zagreb</derivirana_varijabla>
  </DomainObject.Predmet.StrankaIDrugiAdressOIB>
  <DomainObject.Predmet.ProtustrankaIDrugiAdressOIB>
    <izvorni_sadrzaj>MERING d.o.o., OIB 27560803823, Kalina 4, 51000 Rijeka</izvorni_sadrzaj>
    <derivirana_varijabla naziv="DomainObject.Predmet.ProtustrankaIDrugiAdressOIB_1">MERING d.o.o., OIB 27560803823, Kalina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HŽ PUTNIČKI PRIJEVOZ d.o.o.</item>
      <item>MERING d.o.o.</item>
      <item>Srećko Marković</item>
      <item>Ankica Marković</item>
      <item>Odvjetničko društvo Smolčić i Partneri, d.o.o.</item>
    </izvorni_sadrzaj>
    <derivirana_varijabla naziv="DomainObject.Predmet.SudioniciListNaziv_1">
      <item>HŽ PUTNIČKI PRIJEVOZ d.o.o.</item>
      <item>MERING d.o.o.</item>
      <item>Srećko Marković</item>
      <item>Ankica Marković</item>
      <item>Odvjetničko društvo Smolčić i Partneri, d.o.o.</item>
    </derivirana_varijabla>
  </DomainObject.Predmet.SudioniciListNaziv>
  <DomainObject.Predmet.SudioniciListAdressOIB>
    <izvorni_sadrzaj>
      <item>HŽ PUTNIČKI PRIJEVOZ d.o.o., OIB 80572192786, Strojarska 11,10000 Zagreb</item>
      <item>MERING d.o.o., OIB 27560803823, Kalina 4,51000 Rijeka</item>
      <item>Srećko Marković, OIB 79039937286, Praputnjak 181,51226 Praputnjak</item>
      <item>Ankica Marković, OIB 32324784114, Praputnjak 181,51226 Praputnjak</item>
      <item>Odvjetničko društvo Smolčić i Partneri, d.o.o., OIB 83235711186, Jurišićeva 23,10000 Zagreb</item>
    </izvorni_sadrzaj>
    <derivirana_varijabla naziv="DomainObject.Predmet.SudioniciListAdressOIB_1">
      <item>HŽ PUTNIČKI PRIJEVOZ d.o.o., OIB 80572192786, Strojarska 11,10000 Zagreb</item>
      <item>MERING d.o.o., OIB 27560803823, Kalina 4,51000 Rijeka</item>
      <item>Srećko Marković, OIB 79039937286, Praputnjak 181,51226 Praputnjak</item>
      <item>Ankica Marković, OIB 32324784114, Praputnjak 181,51226 Praputnjak</item>
      <item>Odvjetničko društvo Smolčić i Partneri, d.o.o., OIB 83235711186, Jurišićeva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80572192786</item>
      <item>, OIB 27560803823</item>
      <item>, OIB 79039937286</item>
      <item>, OIB 32324784114</item>
      <item>, OIB 83235711186</item>
    </izvorni_sadrzaj>
    <derivirana_varijabla naziv="DomainObject.Predmet.SudioniciListNazivOIB_1">
      <item>, OIB 80572192786</item>
      <item>, OIB 27560803823</item>
      <item>, OIB 79039937286</item>
      <item>, OIB 32324784114</item>
      <item>, OIB 83235711186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233</properties:Words>
  <properties:Characters>1221</properties:Characters>
  <properties:Lines>43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1467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2018-07-31T06:45:00Z</dcterms:created>
  <dc:creator>ministarstvo pravosuđa rh</dc:creator>
  <cp:lastModifiedBy>Elizabet Jovanović</cp:lastModifiedBy>
  <cp:lastPrinted>2018-07-31T06:37:00Z</cp:lastPrinted>
  <dcterms:modified xmlns:xsi="http://www.w3.org/2001/XMLSchema-instance" xsi:type="dcterms:W3CDTF">2018-07-31T06:46:00Z</dcterms:modified>
  <cp:revision>3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(54 17 zaključak rošište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