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77777" w14:paraId="138EE590" w:rsidRDefault="00BF4972" w:rsidR="00E86E6B" w:rsidRPr="0045402E">
      <w:pPr>
        <w:jc w:val="center"/>
        <w15:collapsed w:val="false"/>
        <w:rPr>
          <w:rFonts w:hAnsi="Times New Roman" w:ascii="Times New Roman"/>
          <w:b/>
          <w:sz w:val="24"/>
          <w:szCs w:val="24"/>
        </w:rPr>
      </w:pPr>
      <w:bookmarkStart w:name="_GoBack" w:id="0"/>
      <w:bookmarkEnd w:id="0"/>
      <w:r w:rsidRPr="0045402E">
        <w:rPr>
          <w:rFonts w:hAnsi="Times New Roman" w:ascii="Times New Roman"/>
          <w:b/>
          <w:sz w:val="24"/>
          <w:szCs w:val="24"/>
        </w:rPr>
        <w:t>ZAVRŠNI RAČUN STEČAJNOGA UPRAVITELJA</w:t>
      </w:r>
    </w:p>
    <w:p w14:textId="77777777" w14:paraId="6C097B09" w:rsidRDefault="00E86E6B" w:rsidR="00E86E6B" w:rsidRPr="0045402E">
      <w:pPr>
        <w:rPr>
          <w:rFonts w:hAnsi="Times New Roman" w:ascii="Times New Roman"/>
          <w:b/>
          <w:sz w:val="24"/>
          <w:szCs w:val="24"/>
        </w:rPr>
      </w:pPr>
    </w:p>
    <w:p w14:textId="77777777" w14:paraId="42C1EB2D" w:rsidRDefault="00BF4972" w:rsidR="00E86E6B" w:rsidRPr="0045402E">
      <w:pPr>
        <w:rPr>
          <w:rFonts w:hAnsi="Times New Roman" w:ascii="Times New Roman"/>
          <w:sz w:val="24"/>
          <w:szCs w:val="24"/>
          <w:lang w:val="pl-PL"/>
        </w:rPr>
      </w:pPr>
      <w:r w:rsidRPr="0045402E">
        <w:rPr>
          <w:rFonts w:hAnsi="Times New Roman" w:ascii="Times New Roman"/>
          <w:sz w:val="24"/>
          <w:szCs w:val="24"/>
          <w:lang w:val="pl-PL"/>
        </w:rPr>
        <w:t>Trgovački sud u Zagrebu</w:t>
      </w:r>
    </w:p>
    <w:p w14:textId="77777777" w14:paraId="2467EE33" w:rsidRDefault="00BF4972" w:rsidR="00E86E6B" w:rsidRPr="0045402E">
      <w:pPr>
        <w:jc w:val="both"/>
        <w:rPr>
          <w:rFonts w:hAnsi="Times New Roman" w:ascii="Times New Roman"/>
          <w:sz w:val="24"/>
          <w:szCs w:val="24"/>
          <w:lang w:val="pl-PL"/>
        </w:rPr>
      </w:pPr>
      <w:r w:rsidRPr="0045402E">
        <w:rPr>
          <w:rFonts w:hAnsi="Times New Roman" w:ascii="Times New Roman"/>
          <w:sz w:val="24"/>
          <w:szCs w:val="24"/>
          <w:lang w:val="pl-PL"/>
        </w:rPr>
        <w:t>Poslovni broj spisa: St-</w:t>
      </w:r>
      <w:r w:rsidR="000822AA" w:rsidRPr="0045402E">
        <w:rPr>
          <w:rFonts w:hAnsi="Times New Roman" w:ascii="Times New Roman"/>
          <w:sz w:val="24"/>
          <w:szCs w:val="24"/>
          <w:lang w:val="pl-PL"/>
        </w:rPr>
        <w:t>825/12</w:t>
      </w:r>
    </w:p>
    <w:p w14:textId="77777777" w14:paraId="6C4E3D96" w:rsidRDefault="00BF4972" w:rsidP="000822AA" w:rsidR="00093CE7">
      <w:pPr>
        <w:rPr>
          <w:rFonts w:hAnsi="Times New Roman" w:ascii="Times New Roman"/>
          <w:sz w:val="24"/>
          <w:szCs w:val="24"/>
          <w:lang w:val="en-GB"/>
        </w:rPr>
      </w:pPr>
      <w:r w:rsidRPr="0045402E">
        <w:rPr>
          <w:rFonts w:hAnsi="Times New Roman" w:ascii="Times New Roman"/>
          <w:sz w:val="24"/>
          <w:szCs w:val="24"/>
          <w:lang w:val="pl-PL"/>
        </w:rPr>
        <w:t>Stečajn</w:t>
      </w:r>
      <w:r w:rsidR="000822AA" w:rsidRPr="0045402E">
        <w:rPr>
          <w:rFonts w:hAnsi="Times New Roman" w:ascii="Times New Roman"/>
          <w:sz w:val="24"/>
          <w:szCs w:val="24"/>
          <w:lang w:val="pl-PL"/>
        </w:rPr>
        <w:t>i dužnik</w:t>
      </w:r>
      <w:r w:rsidRPr="0045402E">
        <w:rPr>
          <w:rFonts w:hAnsi="Times New Roman" w:ascii="Times New Roman"/>
          <w:sz w:val="24"/>
          <w:szCs w:val="24"/>
          <w:lang w:val="pl-PL"/>
        </w:rPr>
        <w:t xml:space="preserve"> </w:t>
      </w:r>
      <w:r w:rsidR="000822AA" w:rsidRPr="0045402E">
        <w:rPr>
          <w:rFonts w:hAnsi="Times New Roman" w:ascii="Times New Roman"/>
          <w:b/>
          <w:bCs/>
          <w:sz w:val="24"/>
          <w:szCs w:val="24"/>
          <w:lang w:val="en-GB"/>
        </w:rPr>
        <w:t xml:space="preserve">:  </w:t>
      </w:r>
      <w:r w:rsidR="000822AA" w:rsidRPr="0045402E">
        <w:rPr>
          <w:rFonts w:hAnsi="Times New Roman" w:ascii="Times New Roman"/>
          <w:sz w:val="24"/>
          <w:szCs w:val="24"/>
          <w:lang w:val="en-GB"/>
        </w:rPr>
        <w:t xml:space="preserve">    </w:t>
      </w:r>
      <w:proofErr w:type="spellStart"/>
      <w:r w:rsidR="000822AA" w:rsidRPr="0045402E">
        <w:rPr>
          <w:rFonts w:hAnsi="Times New Roman" w:ascii="Times New Roman"/>
          <w:sz w:val="24"/>
          <w:szCs w:val="24"/>
          <w:lang w:val="en-GB"/>
        </w:rPr>
        <w:t>NCL</w:t>
      </w:r>
      <w:proofErr w:type="spellEnd"/>
      <w:r w:rsidR="000822AA" w:rsidRPr="0045402E">
        <w:rPr>
          <w:rFonts w:hAnsi="Times New Roman" w:ascii="Times New Roman"/>
          <w:sz w:val="24"/>
          <w:szCs w:val="24"/>
          <w:lang w:val="en-GB"/>
        </w:rPr>
        <w:t xml:space="preserve"> </w:t>
      </w:r>
      <w:proofErr w:type="spellStart"/>
      <w:r w:rsidR="000822AA" w:rsidRPr="0045402E">
        <w:rPr>
          <w:rFonts w:hAnsi="Times New Roman" w:ascii="Times New Roman"/>
          <w:sz w:val="24"/>
          <w:szCs w:val="24"/>
          <w:lang w:val="en-GB"/>
        </w:rPr>
        <w:t>Novosti</w:t>
      </w:r>
      <w:proofErr w:type="spellEnd"/>
      <w:r w:rsidR="000822AA" w:rsidRPr="0045402E">
        <w:rPr>
          <w:rFonts w:hAnsi="Times New Roman" w:ascii="Times New Roman"/>
          <w:sz w:val="24"/>
          <w:szCs w:val="24"/>
          <w:lang w:val="en-GB"/>
        </w:rPr>
        <w:t xml:space="preserve"> d.o.o. </w:t>
      </w:r>
      <w:proofErr w:type="gramStart"/>
      <w:r w:rsidR="000822AA" w:rsidRPr="0045402E">
        <w:rPr>
          <w:rFonts w:hAnsi="Times New Roman" w:ascii="Times New Roman"/>
          <w:sz w:val="24"/>
          <w:szCs w:val="24"/>
          <w:lang w:val="en-GB"/>
        </w:rPr>
        <w:t>u</w:t>
      </w:r>
      <w:proofErr w:type="gramEnd"/>
      <w:r w:rsidR="000822AA" w:rsidRPr="0045402E">
        <w:rPr>
          <w:rFonts w:hAnsi="Times New Roman" w:ascii="Times New Roman"/>
          <w:sz w:val="24"/>
          <w:szCs w:val="24"/>
          <w:lang w:val="en-GB"/>
        </w:rPr>
        <w:t xml:space="preserve"> </w:t>
      </w:r>
      <w:proofErr w:type="spellStart"/>
      <w:r w:rsidR="000822AA" w:rsidRPr="0045402E">
        <w:rPr>
          <w:rFonts w:hAnsi="Times New Roman" w:ascii="Times New Roman"/>
          <w:sz w:val="24"/>
          <w:szCs w:val="24"/>
          <w:lang w:val="en-GB"/>
        </w:rPr>
        <w:t>stečaju</w:t>
      </w:r>
      <w:proofErr w:type="spellEnd"/>
      <w:r w:rsidR="000822AA" w:rsidRPr="0045402E">
        <w:rPr>
          <w:rFonts w:hAnsi="Times New Roman" w:ascii="Times New Roman"/>
          <w:sz w:val="24"/>
          <w:szCs w:val="24"/>
          <w:lang w:val="en-GB"/>
        </w:rPr>
        <w:t xml:space="preserve">, Zagreb, </w:t>
      </w:r>
      <w:proofErr w:type="spellStart"/>
      <w:r w:rsidR="000822AA" w:rsidRPr="0045402E">
        <w:rPr>
          <w:rFonts w:hAnsi="Times New Roman" w:ascii="Times New Roman"/>
          <w:sz w:val="24"/>
          <w:szCs w:val="24"/>
          <w:lang w:val="en-GB"/>
        </w:rPr>
        <w:t>Radnička</w:t>
      </w:r>
      <w:proofErr w:type="spellEnd"/>
      <w:r w:rsidR="000822AA" w:rsidRPr="0045402E">
        <w:rPr>
          <w:rFonts w:hAnsi="Times New Roman" w:ascii="Times New Roman"/>
          <w:sz w:val="24"/>
          <w:szCs w:val="24"/>
          <w:lang w:val="en-GB"/>
        </w:rPr>
        <w:t xml:space="preserve"> </w:t>
      </w:r>
      <w:proofErr w:type="spellStart"/>
      <w:r w:rsidR="000822AA" w:rsidRPr="0045402E">
        <w:rPr>
          <w:rFonts w:hAnsi="Times New Roman" w:ascii="Times New Roman"/>
          <w:sz w:val="24"/>
          <w:szCs w:val="24"/>
          <w:lang w:val="en-GB"/>
        </w:rPr>
        <w:t>cesta</w:t>
      </w:r>
      <w:proofErr w:type="spellEnd"/>
      <w:r w:rsidR="000822AA" w:rsidRPr="0045402E">
        <w:rPr>
          <w:rFonts w:hAnsi="Times New Roman" w:ascii="Times New Roman"/>
          <w:sz w:val="24"/>
          <w:szCs w:val="24"/>
          <w:lang w:val="en-GB"/>
        </w:rPr>
        <w:t xml:space="preserve"> 45, </w:t>
      </w:r>
    </w:p>
    <w:p w14:textId="3D84DA49" w14:paraId="4229CDA1" w:rsidRDefault="00093CE7" w:rsidP="000822AA" w:rsidR="000822AA" w:rsidRPr="0045402E">
      <w:pPr>
        <w:rPr>
          <w:rFonts w:hAnsi="Times New Roman" w:ascii="Times New Roman"/>
          <w:sz w:val="24"/>
          <w:szCs w:val="24"/>
          <w:lang w:val="en-GB"/>
        </w:rPr>
      </w:pPr>
      <w:r>
        <w:rPr>
          <w:rFonts w:hAnsi="Times New Roman" w:ascii="Times New Roman"/>
          <w:sz w:val="24"/>
          <w:szCs w:val="24"/>
          <w:lang w:val="en-GB"/>
        </w:rPr>
        <w:t xml:space="preserve">                                  </w:t>
      </w:r>
      <w:proofErr w:type="spellStart"/>
      <w:r w:rsidR="000822AA" w:rsidRPr="0045402E">
        <w:rPr>
          <w:rFonts w:hAnsi="Times New Roman" w:ascii="Times New Roman"/>
          <w:sz w:val="24"/>
          <w:szCs w:val="24"/>
          <w:lang w:val="en-GB"/>
        </w:rPr>
        <w:t>OIB</w:t>
      </w:r>
      <w:proofErr w:type="spellEnd"/>
      <w:r w:rsidR="000822AA" w:rsidRPr="0045402E">
        <w:rPr>
          <w:rFonts w:hAnsi="Times New Roman" w:ascii="Times New Roman"/>
          <w:sz w:val="24"/>
          <w:szCs w:val="24"/>
          <w:lang w:val="en-GB"/>
        </w:rPr>
        <w:t xml:space="preserve">: 32291306034, </w:t>
      </w:r>
    </w:p>
    <w:p w14:textId="77777777" w14:paraId="58C26EAE" w:rsidRDefault="000822AA" w:rsidP="000822AA" w:rsidR="000822AA" w:rsidRPr="0045402E">
      <w:pPr>
        <w:rPr>
          <w:rFonts w:hAnsi="Times New Roman" w:ascii="Times New Roman"/>
          <w:sz w:val="24"/>
          <w:szCs w:val="24"/>
          <w:lang w:val="en-GB"/>
        </w:rPr>
      </w:pPr>
      <w:r w:rsidRPr="0045402E">
        <w:rPr>
          <w:rFonts w:hAnsi="Times New Roman" w:ascii="Times New Roman"/>
          <w:sz w:val="24"/>
          <w:szCs w:val="24"/>
          <w:lang w:val="en-GB"/>
        </w:rPr>
        <w:t xml:space="preserve">                                 </w:t>
      </w:r>
    </w:p>
    <w:p w14:textId="77777777" w14:paraId="361CF735" w:rsidRDefault="00E86E6B" w:rsidR="00E86E6B" w:rsidRPr="0045402E">
      <w:pPr>
        <w:rPr>
          <w:rFonts w:hAnsi="Times New Roman" w:ascii="Times New Roman"/>
          <w:sz w:val="24"/>
          <w:szCs w:val="24"/>
          <w:lang w:val="pl-PL"/>
        </w:rPr>
      </w:pPr>
    </w:p>
    <w:p w14:textId="77777777" w14:paraId="1044789C" w:rsidRDefault="00E86E6B" w:rsidR="00E86E6B" w:rsidRPr="0045402E">
      <w:pPr>
        <w:spacing w:lineRule="auto" w:line="360"/>
        <w:jc w:val="both"/>
        <w:rPr>
          <w:rFonts w:eastAsia="Arial Unicode MS" w:hAnsi="Times New Roman" w:ascii="Times New Roman"/>
          <w:b/>
          <w:sz w:val="24"/>
          <w:szCs w:val="24"/>
          <w:lang w:eastAsia="ar-SA"/>
        </w:rPr>
      </w:pPr>
    </w:p>
    <w:p w14:textId="77777777" w14:paraId="2DD3AFAC" w:rsidRDefault="00BF4972" w:rsidP="000822AA" w:rsidR="00E86E6B" w:rsidRPr="0045402E">
      <w:pPr>
        <w:pStyle w:val="Odlomakpopisa"/>
        <w:numPr>
          <w:ilvl w:val="0"/>
          <w:numId w:val="3"/>
        </w:numPr>
        <w:spacing w:lineRule="auto" w:line="360"/>
        <w:jc w:val="both"/>
        <w:rPr>
          <w:rFonts w:hAnsi="Times New Roman" w:ascii="Times New Roman"/>
          <w:b/>
          <w:sz w:val="24"/>
          <w:szCs w:val="24"/>
        </w:rPr>
      </w:pPr>
      <w:r w:rsidRPr="0045402E">
        <w:rPr>
          <w:rFonts w:hAnsi="Times New Roman" w:ascii="Times New Roman"/>
          <w:b/>
          <w:sz w:val="24"/>
          <w:szCs w:val="24"/>
        </w:rPr>
        <w:t xml:space="preserve">RAČUN PRIHODA I RASHODA </w:t>
      </w:r>
    </w:p>
    <w:p w14:textId="77777777" w14:paraId="2D071966" w:rsidRDefault="000822AA" w:rsidP="000822AA" w:rsidR="000822AA" w:rsidRPr="0045402E">
      <w:pPr>
        <w:spacing w:lineRule="auto" w:line="360"/>
        <w:jc w:val="both"/>
        <w:rPr>
          <w:rFonts w:hAnsi="Times New Roman" w:ascii="Times New Roman"/>
          <w:b/>
          <w:sz w:val="24"/>
          <w:szCs w:val="24"/>
        </w:rPr>
      </w:pPr>
    </w:p>
    <w:tbl>
      <w:tblPr>
        <w:tblW w:type="dxa" w:w="16357"/>
        <w:tblInd w:type="dxa" w:w="93"/>
        <w:tblLook w:val="04A0" w:noVBand="1" w:noHBand="0" w:lastColumn="0" w:firstColumn="1" w:lastRow="0" w:firstRow="1"/>
      </w:tblPr>
      <w:tblGrid>
        <w:gridCol w:w="12074"/>
        <w:gridCol w:w="1522"/>
        <w:gridCol w:w="1420"/>
        <w:gridCol w:w="1341"/>
      </w:tblGrid>
      <w:tr w14:textId="77777777" w14:paraId="07E797FC" w:rsidR="00E86E6B" w:rsidRPr="0045402E">
        <w:trPr>
          <w:trHeight w:val="270"/>
        </w:trPr>
        <w:tc>
          <w:tcPr>
            <w:tcW w:type="dxa" w:w="12073"/>
            <w:shd w:fill="auto" w:color="auto" w:val="clear"/>
            <w:vAlign w:val="bottom"/>
          </w:tcPr>
          <w:p w14:textId="77777777" w14:paraId="04663593" w:rsidRDefault="00E86E6B" w:rsidR="00E86E6B" w:rsidRPr="0045402E">
            <w:pPr>
              <w:spacing w:after="0"/>
              <w:rPr>
                <w:rFonts w:eastAsia="Times New Roman" w:hAnsi="Times New Roman" w:ascii="Times New Roman"/>
                <w:sz w:val="24"/>
                <w:szCs w:val="24"/>
                <w:lang w:eastAsia="hr-HR"/>
              </w:rPr>
            </w:pPr>
          </w:p>
          <w:tbl>
            <w:tblPr>
              <w:tblW w:type="dxa" w:w="11667"/>
              <w:tblInd w:type="dxa" w:w="191"/>
              <w:tblLook w:val="04A0" w:noVBand="1" w:noHBand="0" w:lastColumn="0" w:firstColumn="1" w:lastRow="0" w:firstRow="1"/>
            </w:tblPr>
            <w:tblGrid>
              <w:gridCol w:w="10183"/>
              <w:gridCol w:w="1484"/>
            </w:tblGrid>
            <w:tr w14:textId="77777777" w14:paraId="45F405E6" w:rsidR="00E86E6B" w:rsidRPr="0045402E">
              <w:trPr>
                <w:trHeight w:val="270"/>
              </w:trPr>
              <w:tc>
                <w:tcPr>
                  <w:tcW w:type="dxa" w:w="10182"/>
                  <w:shd w:fill="auto" w:color="auto" w:val="clear"/>
                  <w:vAlign w:val="center"/>
                </w:tcPr>
                <w:p w14:textId="77777777" w14:paraId="602201DF" w:rsidRDefault="00BF4972" w:rsidR="00E86E6B" w:rsidRPr="0045402E">
                  <w:pPr>
                    <w:spacing w:after="0"/>
                    <w:rPr>
                      <w:rFonts w:eastAsia="Times New Roman" w:hAnsi="Times New Roman" w:ascii="Times New Roman"/>
                      <w:b/>
                      <w:bCs/>
                      <w:sz w:val="24"/>
                      <w:szCs w:val="24"/>
                      <w:lang w:eastAsia="hr-HR"/>
                    </w:rPr>
                  </w:pPr>
                  <w:r w:rsidRPr="0045402E">
                    <w:rPr>
                      <w:rFonts w:eastAsia="Times New Roman" w:hAnsi="Times New Roman" w:ascii="Times New Roman"/>
                      <w:b/>
                      <w:bCs/>
                      <w:sz w:val="24"/>
                      <w:szCs w:val="24"/>
                      <w:lang w:eastAsia="hr-HR"/>
                    </w:rPr>
                    <w:t>I.1. Pregled svih prihoda tijekom stečajnog postupka</w:t>
                  </w:r>
                </w:p>
                <w:p w14:textId="77777777" w14:paraId="13AEAE11" w:rsidRDefault="000822AA" w:rsidP="000822AA" w:rsidR="000822AA" w:rsidRPr="0045402E">
                  <w:pPr>
                    <w:spacing w:after="0"/>
                    <w:rPr>
                      <w:rFonts w:eastAsiaTheme="minorHAnsi" w:hAnsi="Times New Roman" w:ascii="Times New Roman"/>
                      <w:sz w:val="24"/>
                      <w:szCs w:val="24"/>
                    </w:rPr>
                  </w:pP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p>
                <w:p w14:textId="77777777" w14:paraId="2F5884CA" w:rsidRDefault="000822AA" w:rsidP="000822AA" w:rsidR="000822AA" w:rsidRPr="0045402E">
                  <w:pPr>
                    <w:spacing w:after="0"/>
                    <w:rPr>
                      <w:rFonts w:eastAsiaTheme="minorHAnsi" w:hAnsi="Times New Roman" w:ascii="Times New Roman"/>
                      <w:sz w:val="24"/>
                      <w:szCs w:val="24"/>
                    </w:rPr>
                  </w:pPr>
                  <w:r w:rsidRPr="0045402E">
                    <w:rPr>
                      <w:rFonts w:eastAsiaTheme="minorHAnsi" w:hAnsi="Times New Roman" w:ascii="Times New Roman"/>
                      <w:sz w:val="24"/>
                      <w:szCs w:val="24"/>
                    </w:rPr>
                    <w:t>Prihodi od naplate potraživanja</w:t>
                  </w:r>
                  <w:r w:rsidR="00A242A2" w:rsidRPr="0045402E">
                    <w:rPr>
                      <w:rFonts w:eastAsiaTheme="minorHAnsi" w:hAnsi="Times New Roman" w:ascii="Times New Roman"/>
                      <w:sz w:val="24"/>
                      <w:szCs w:val="24"/>
                    </w:rPr>
                    <w:t xml:space="preserve"> i unovčenja imovine</w:t>
                  </w:r>
                  <w:r w:rsidRPr="0045402E">
                    <w:rPr>
                      <w:rFonts w:eastAsiaTheme="minorHAnsi" w:hAnsi="Times New Roman" w:ascii="Times New Roman"/>
                      <w:sz w:val="24"/>
                      <w:szCs w:val="24"/>
                    </w:rPr>
                    <w:t xml:space="preserve">     </w:t>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t xml:space="preserve">         </w:t>
                  </w:r>
                  <w:r w:rsidR="00A242A2" w:rsidRPr="0045402E">
                    <w:rPr>
                      <w:rFonts w:eastAsiaTheme="minorHAnsi" w:hAnsi="Times New Roman" w:ascii="Times New Roman"/>
                      <w:sz w:val="24"/>
                      <w:szCs w:val="24"/>
                    </w:rPr>
                    <w:t xml:space="preserve">            </w:t>
                  </w:r>
                  <w:r w:rsidRPr="0045402E">
                    <w:rPr>
                      <w:rFonts w:eastAsiaTheme="minorHAnsi" w:hAnsi="Times New Roman" w:ascii="Times New Roman"/>
                      <w:sz w:val="24"/>
                      <w:szCs w:val="24"/>
                    </w:rPr>
                    <w:t>295.802,94</w:t>
                  </w:r>
                </w:p>
                <w:p w14:textId="77777777" w14:paraId="71EAFF37" w:rsidRDefault="000822AA" w:rsidP="000822AA" w:rsidR="000822AA" w:rsidRPr="0045402E">
                  <w:pPr>
                    <w:spacing w:after="0"/>
                    <w:rPr>
                      <w:rFonts w:eastAsiaTheme="minorHAnsi" w:hAnsi="Times New Roman" w:ascii="Times New Roman"/>
                      <w:sz w:val="24"/>
                      <w:szCs w:val="24"/>
                    </w:rPr>
                  </w:pPr>
                  <w:r w:rsidRPr="0045402E">
                    <w:rPr>
                      <w:rFonts w:eastAsiaTheme="minorHAnsi" w:hAnsi="Times New Roman" w:ascii="Times New Roman"/>
                      <w:sz w:val="24"/>
                      <w:szCs w:val="24"/>
                    </w:rPr>
                    <w:t xml:space="preserve">Naplaćeni odvjetnički troškovi od </w:t>
                  </w:r>
                  <w:proofErr w:type="spellStart"/>
                  <w:r w:rsidRPr="0045402E">
                    <w:rPr>
                      <w:rFonts w:eastAsiaTheme="minorHAnsi" w:hAnsi="Times New Roman" w:ascii="Times New Roman"/>
                      <w:sz w:val="24"/>
                      <w:szCs w:val="24"/>
                    </w:rPr>
                    <w:t>protustranke</w:t>
                  </w:r>
                  <w:proofErr w:type="spellEnd"/>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t>10.937,50</w:t>
                  </w:r>
                </w:p>
                <w:p w14:textId="4C135CF0" w14:paraId="5F4DC5E8" w:rsidRDefault="000822AA" w:rsidP="000822AA" w:rsidR="000822AA" w:rsidRPr="0045402E">
                  <w:pPr>
                    <w:spacing w:after="0"/>
                    <w:rPr>
                      <w:rFonts w:eastAsiaTheme="minorHAnsi" w:hAnsi="Times New Roman" w:ascii="Times New Roman"/>
                      <w:sz w:val="24"/>
                      <w:szCs w:val="24"/>
                    </w:rPr>
                  </w:pPr>
                  <w:r w:rsidRPr="0045402E">
                    <w:rPr>
                      <w:rFonts w:eastAsiaTheme="minorHAnsi" w:hAnsi="Times New Roman" w:ascii="Times New Roman"/>
                      <w:sz w:val="24"/>
                      <w:szCs w:val="24"/>
                    </w:rPr>
                    <w:t xml:space="preserve">Prihodi od pripisa pasivne kamate </w:t>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t xml:space="preserve">               </w:t>
                  </w:r>
                  <w:r w:rsidR="00DD21C5" w:rsidRPr="0045402E">
                    <w:rPr>
                      <w:rFonts w:eastAsiaTheme="minorHAnsi" w:hAnsi="Times New Roman" w:ascii="Times New Roman"/>
                      <w:sz w:val="24"/>
                      <w:szCs w:val="24"/>
                    </w:rPr>
                    <w:t xml:space="preserve">            </w:t>
                  </w:r>
                  <w:r w:rsidRPr="0045402E">
                    <w:rPr>
                      <w:rFonts w:eastAsiaTheme="minorHAnsi" w:hAnsi="Times New Roman" w:ascii="Times New Roman"/>
                      <w:sz w:val="24"/>
                      <w:szCs w:val="24"/>
                    </w:rPr>
                    <w:t xml:space="preserve">  175,78</w:t>
                  </w:r>
                </w:p>
                <w:p w14:textId="77777777" w14:paraId="45AE48E5" w:rsidRDefault="000822AA" w:rsidP="000822AA" w:rsidR="000822AA" w:rsidRPr="0045402E">
                  <w:pPr>
                    <w:spacing w:after="0"/>
                    <w:rPr>
                      <w:rFonts w:eastAsiaTheme="minorHAnsi" w:hAnsi="Times New Roman" w:ascii="Times New Roman"/>
                      <w:sz w:val="24"/>
                      <w:szCs w:val="24"/>
                    </w:rPr>
                  </w:pP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p>
                <w:p w14:textId="77777777" w14:paraId="4A2F5D72" w:rsidRDefault="000822AA" w:rsidP="000822AA" w:rsidR="000822AA" w:rsidRPr="0045402E">
                  <w:pPr>
                    <w:spacing w:after="0"/>
                    <w:rPr>
                      <w:rFonts w:eastAsiaTheme="minorHAnsi" w:hAnsi="Times New Roman" w:ascii="Times New Roman"/>
                      <w:sz w:val="24"/>
                      <w:szCs w:val="24"/>
                    </w:rPr>
                  </w:pP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p>
                <w:p w14:textId="77777777" w14:paraId="1620B99B" w:rsidRDefault="000822AA" w:rsidP="000822AA" w:rsidR="000822AA" w:rsidRPr="0045402E">
                  <w:pPr>
                    <w:spacing w:after="0"/>
                    <w:rPr>
                      <w:rFonts w:eastAsiaTheme="minorHAnsi" w:hAnsi="Times New Roman" w:ascii="Times New Roman"/>
                      <w:b/>
                      <w:sz w:val="24"/>
                      <w:szCs w:val="24"/>
                    </w:rPr>
                  </w:pPr>
                  <w:r w:rsidRPr="0045402E">
                    <w:rPr>
                      <w:rFonts w:eastAsiaTheme="minorHAnsi" w:hAnsi="Times New Roman" w:ascii="Times New Roman"/>
                      <w:b/>
                      <w:sz w:val="24"/>
                      <w:szCs w:val="24"/>
                    </w:rPr>
                    <w:t>UKUPNO:</w:t>
                  </w:r>
                  <w:r w:rsidRPr="0045402E">
                    <w:rPr>
                      <w:rFonts w:eastAsiaTheme="minorHAnsi" w:hAnsi="Times New Roman" w:ascii="Times New Roman"/>
                      <w:b/>
                      <w:sz w:val="24"/>
                      <w:szCs w:val="24"/>
                    </w:rPr>
                    <w:tab/>
                  </w:r>
                  <w:r w:rsidRPr="0045402E">
                    <w:rPr>
                      <w:rFonts w:eastAsiaTheme="minorHAnsi" w:hAnsi="Times New Roman" w:ascii="Times New Roman"/>
                      <w:b/>
                      <w:sz w:val="24"/>
                      <w:szCs w:val="24"/>
                    </w:rPr>
                    <w:tab/>
                  </w:r>
                  <w:r w:rsidRPr="0045402E">
                    <w:rPr>
                      <w:rFonts w:eastAsiaTheme="minorHAnsi" w:hAnsi="Times New Roman" w:ascii="Times New Roman"/>
                      <w:b/>
                      <w:sz w:val="24"/>
                      <w:szCs w:val="24"/>
                    </w:rPr>
                    <w:tab/>
                  </w:r>
                  <w:r w:rsidRPr="0045402E">
                    <w:rPr>
                      <w:rFonts w:eastAsiaTheme="minorHAnsi" w:hAnsi="Times New Roman" w:ascii="Times New Roman"/>
                      <w:b/>
                      <w:sz w:val="24"/>
                      <w:szCs w:val="24"/>
                    </w:rPr>
                    <w:tab/>
                  </w:r>
                  <w:r w:rsidRPr="0045402E">
                    <w:rPr>
                      <w:rFonts w:eastAsiaTheme="minorHAnsi" w:hAnsi="Times New Roman" w:ascii="Times New Roman"/>
                      <w:b/>
                      <w:sz w:val="24"/>
                      <w:szCs w:val="24"/>
                    </w:rPr>
                    <w:tab/>
                    <w:t xml:space="preserve">                                                          306.916,22</w:t>
                  </w:r>
                </w:p>
                <w:p w14:textId="77777777" w14:paraId="007D24F6" w:rsidRDefault="000822AA" w:rsidP="000822AA" w:rsidR="000822AA" w:rsidRPr="0045402E">
                  <w:pPr>
                    <w:spacing w:after="0"/>
                    <w:rPr>
                      <w:rFonts w:eastAsiaTheme="minorHAnsi" w:hAnsi="Times New Roman" w:ascii="Times New Roman"/>
                      <w:sz w:val="24"/>
                      <w:szCs w:val="24"/>
                    </w:rPr>
                  </w:pP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p>
                <w:p w14:textId="77777777" w14:paraId="5BFFA6F1" w:rsidRDefault="00E86E6B" w:rsidR="00E86E6B" w:rsidRPr="0045402E">
                  <w:pPr>
                    <w:spacing w:after="0"/>
                    <w:rPr>
                      <w:rFonts w:eastAsia="Times New Roman" w:hAnsi="Times New Roman" w:ascii="Times New Roman"/>
                      <w:b/>
                      <w:bCs/>
                      <w:sz w:val="24"/>
                      <w:szCs w:val="24"/>
                      <w:lang w:eastAsia="hr-HR"/>
                    </w:rPr>
                  </w:pPr>
                </w:p>
                <w:p w14:textId="77777777" w14:paraId="79B44084" w:rsidRDefault="00BF4972" w:rsidR="00E86E6B" w:rsidRPr="0045402E">
                  <w:pPr>
                    <w:spacing w:after="0"/>
                    <w:rPr>
                      <w:rFonts w:eastAsia="Times New Roman" w:hAnsi="Times New Roman" w:ascii="Times New Roman"/>
                      <w:b/>
                      <w:bCs/>
                      <w:sz w:val="24"/>
                      <w:szCs w:val="24"/>
                      <w:lang w:eastAsia="hr-HR"/>
                    </w:rPr>
                  </w:pPr>
                  <w:r w:rsidRPr="0045402E">
                    <w:rPr>
                      <w:rFonts w:eastAsia="Times New Roman" w:hAnsi="Times New Roman" w:ascii="Times New Roman"/>
                      <w:b/>
                      <w:bCs/>
                      <w:sz w:val="24"/>
                      <w:szCs w:val="24"/>
                      <w:lang w:eastAsia="hr-HR"/>
                    </w:rPr>
                    <w:t>I.2. Pregled svih podmirenih rashoda stečajnog postupka</w:t>
                  </w:r>
                </w:p>
                <w:p w14:textId="77777777" w14:paraId="131C12E0" w:rsidRDefault="000822AA" w:rsidP="000822AA" w:rsidR="000822AA" w:rsidRPr="0045402E">
                  <w:pPr>
                    <w:spacing w:after="0"/>
                    <w:rPr>
                      <w:rFonts w:eastAsiaTheme="minorHAnsi" w:hAnsi="Times New Roman" w:ascii="Times New Roman"/>
                      <w:sz w:val="24"/>
                      <w:szCs w:val="24"/>
                    </w:rPr>
                  </w:pPr>
                </w:p>
                <w:p w14:textId="77777777" w14:paraId="370CC5DC" w:rsidRDefault="000822AA" w:rsidP="000822AA" w:rsidR="000822AA" w:rsidRPr="0045402E">
                  <w:pPr>
                    <w:spacing w:after="0"/>
                    <w:rPr>
                      <w:rFonts w:eastAsiaTheme="minorHAnsi" w:hAnsi="Times New Roman" w:ascii="Times New Roman"/>
                      <w:sz w:val="24"/>
                      <w:szCs w:val="24"/>
                    </w:rPr>
                  </w:pP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p>
                <w:p w14:textId="77777777" w14:paraId="000F6264" w:rsidRDefault="000822AA" w:rsidP="000822AA" w:rsidR="000822AA" w:rsidRPr="0045402E">
                  <w:pPr>
                    <w:spacing w:after="0"/>
                    <w:rPr>
                      <w:rFonts w:eastAsiaTheme="minorHAnsi" w:hAnsi="Times New Roman" w:ascii="Times New Roman"/>
                      <w:sz w:val="24"/>
                      <w:szCs w:val="24"/>
                    </w:rPr>
                  </w:pPr>
                  <w:r w:rsidRPr="0045402E">
                    <w:rPr>
                      <w:rFonts w:eastAsiaTheme="minorHAnsi" w:hAnsi="Times New Roman" w:ascii="Times New Roman"/>
                      <w:sz w:val="24"/>
                      <w:szCs w:val="24"/>
                    </w:rPr>
                    <w:t xml:space="preserve">Troškovi računovodstva i Trošak FINA-e za </w:t>
                  </w:r>
                </w:p>
                <w:p w14:textId="77777777" w14:paraId="693E4528" w:rsidRDefault="000822AA" w:rsidP="000822AA" w:rsidR="000822AA" w:rsidRPr="0045402E">
                  <w:pPr>
                    <w:spacing w:after="0"/>
                    <w:rPr>
                      <w:rFonts w:eastAsiaTheme="minorHAnsi" w:hAnsi="Times New Roman" w:ascii="Times New Roman"/>
                      <w:sz w:val="24"/>
                      <w:szCs w:val="24"/>
                    </w:rPr>
                  </w:pPr>
                  <w:r w:rsidRPr="0045402E">
                    <w:rPr>
                      <w:rFonts w:eastAsiaTheme="minorHAnsi" w:hAnsi="Times New Roman" w:ascii="Times New Roman"/>
                      <w:sz w:val="24"/>
                      <w:szCs w:val="24"/>
                    </w:rPr>
                    <w:t xml:space="preserve">javnu objavu </w:t>
                  </w:r>
                  <w:proofErr w:type="spellStart"/>
                  <w:r w:rsidRPr="0045402E">
                    <w:rPr>
                      <w:rFonts w:eastAsiaTheme="minorHAnsi" w:hAnsi="Times New Roman" w:ascii="Times New Roman"/>
                      <w:sz w:val="24"/>
                      <w:szCs w:val="24"/>
                    </w:rPr>
                    <w:t>GFI</w:t>
                  </w:r>
                  <w:proofErr w:type="spellEnd"/>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t xml:space="preserve">                                                          </w:t>
                  </w:r>
                  <w:r w:rsidRPr="0045402E">
                    <w:rPr>
                      <w:rFonts w:eastAsiaTheme="minorHAnsi" w:hAnsi="Times New Roman" w:ascii="Times New Roman"/>
                      <w:sz w:val="24"/>
                      <w:szCs w:val="24"/>
                    </w:rPr>
                    <w:tab/>
                    <w:t>12.500,00</w:t>
                  </w:r>
                </w:p>
                <w:p w14:textId="77777777" w14:paraId="14EFFD88" w:rsidRDefault="000822AA" w:rsidP="000822AA" w:rsidR="00DD21C5" w:rsidRPr="0045402E">
                  <w:pPr>
                    <w:spacing w:after="0"/>
                    <w:rPr>
                      <w:rFonts w:eastAsiaTheme="minorHAnsi" w:hAnsi="Times New Roman" w:ascii="Times New Roman"/>
                      <w:sz w:val="24"/>
                      <w:szCs w:val="24"/>
                    </w:rPr>
                  </w:pPr>
                  <w:r w:rsidRPr="0045402E">
                    <w:rPr>
                      <w:rFonts w:eastAsiaTheme="minorHAnsi" w:hAnsi="Times New Roman" w:ascii="Times New Roman"/>
                      <w:sz w:val="24"/>
                      <w:szCs w:val="24"/>
                    </w:rPr>
                    <w:t xml:space="preserve">Nagrada </w:t>
                  </w:r>
                  <w:r w:rsidR="00DD21C5" w:rsidRPr="0045402E">
                    <w:rPr>
                      <w:rFonts w:eastAsiaTheme="minorHAnsi" w:hAnsi="Times New Roman" w:ascii="Times New Roman"/>
                      <w:sz w:val="24"/>
                      <w:szCs w:val="24"/>
                    </w:rPr>
                    <w:t xml:space="preserve">privremenog upravitelja i </w:t>
                  </w:r>
                </w:p>
                <w:p w14:textId="77777777" w14:paraId="55DDFE08" w:rsidRDefault="000822AA" w:rsidP="000822AA" w:rsidR="000822AA" w:rsidRPr="0045402E">
                  <w:pPr>
                    <w:spacing w:after="0"/>
                    <w:rPr>
                      <w:rFonts w:eastAsiaTheme="minorHAnsi" w:hAnsi="Times New Roman" w:ascii="Times New Roman"/>
                      <w:sz w:val="24"/>
                      <w:szCs w:val="24"/>
                    </w:rPr>
                  </w:pPr>
                  <w:r w:rsidRPr="0045402E">
                    <w:rPr>
                      <w:rFonts w:eastAsiaTheme="minorHAnsi" w:hAnsi="Times New Roman" w:ascii="Times New Roman"/>
                      <w:sz w:val="24"/>
                      <w:szCs w:val="24"/>
                    </w:rPr>
                    <w:t>stečajnog upravitelja (bruto)</w:t>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t xml:space="preserve">    </w:t>
                  </w:r>
                  <w:r w:rsidR="00DD21C5" w:rsidRPr="0045402E">
                    <w:rPr>
                      <w:rFonts w:eastAsiaTheme="minorHAnsi" w:hAnsi="Times New Roman" w:ascii="Times New Roman"/>
                      <w:sz w:val="24"/>
                      <w:szCs w:val="24"/>
                    </w:rPr>
                    <w:t xml:space="preserve">                        </w:t>
                  </w:r>
                  <w:r w:rsidRPr="0045402E">
                    <w:rPr>
                      <w:rFonts w:eastAsiaTheme="minorHAnsi" w:hAnsi="Times New Roman" w:ascii="Times New Roman"/>
                      <w:sz w:val="24"/>
                      <w:szCs w:val="24"/>
                    </w:rPr>
                    <w:t xml:space="preserve">        66.849,06</w:t>
                  </w:r>
                </w:p>
                <w:p w14:textId="77777777" w14:paraId="40675884" w:rsidRDefault="000822AA" w:rsidP="000822AA" w:rsidR="000822AA" w:rsidRPr="0045402E">
                  <w:pPr>
                    <w:spacing w:after="0"/>
                    <w:rPr>
                      <w:rFonts w:eastAsiaTheme="minorHAnsi" w:hAnsi="Times New Roman" w:ascii="Times New Roman"/>
                      <w:sz w:val="24"/>
                      <w:szCs w:val="24"/>
                    </w:rPr>
                  </w:pPr>
                  <w:r w:rsidRPr="0045402E">
                    <w:rPr>
                      <w:rFonts w:eastAsiaTheme="minorHAnsi" w:hAnsi="Times New Roman" w:ascii="Times New Roman"/>
                      <w:sz w:val="24"/>
                      <w:szCs w:val="24"/>
                    </w:rPr>
                    <w:t xml:space="preserve">Troškovi javnog bilježnika </w:t>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t xml:space="preserve">                                      6.082,85</w:t>
                  </w:r>
                </w:p>
                <w:p w14:textId="77777777" w14:paraId="57BB9119" w:rsidRDefault="000822AA" w:rsidP="000822AA" w:rsidR="000822AA" w:rsidRPr="0045402E">
                  <w:pPr>
                    <w:spacing w:after="0"/>
                    <w:rPr>
                      <w:rFonts w:eastAsiaTheme="minorHAnsi" w:hAnsi="Times New Roman" w:ascii="Times New Roman"/>
                      <w:sz w:val="24"/>
                      <w:szCs w:val="24"/>
                    </w:rPr>
                  </w:pPr>
                  <w:r w:rsidRPr="0045402E">
                    <w:rPr>
                      <w:rFonts w:eastAsiaTheme="minorHAnsi" w:hAnsi="Times New Roman" w:ascii="Times New Roman"/>
                      <w:sz w:val="24"/>
                      <w:szCs w:val="24"/>
                    </w:rPr>
                    <w:t>Troškovi odvjetnika</w:t>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t xml:space="preserve">                                                10.937,50</w:t>
                  </w:r>
                </w:p>
                <w:p w14:textId="77777777" w14:paraId="51BA616B" w:rsidRDefault="000822AA" w:rsidP="000822AA" w:rsidR="000822AA" w:rsidRPr="0045402E">
                  <w:pPr>
                    <w:spacing w:after="0"/>
                    <w:rPr>
                      <w:rFonts w:eastAsiaTheme="minorHAnsi" w:hAnsi="Times New Roman" w:ascii="Times New Roman"/>
                      <w:sz w:val="24"/>
                      <w:szCs w:val="24"/>
                    </w:rPr>
                  </w:pPr>
                  <w:r w:rsidRPr="0045402E">
                    <w:rPr>
                      <w:rFonts w:eastAsiaTheme="minorHAnsi" w:hAnsi="Times New Roman" w:ascii="Times New Roman"/>
                      <w:sz w:val="24"/>
                      <w:szCs w:val="24"/>
                    </w:rPr>
                    <w:t>Trošak arhiviranja dokumentacije</w:t>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t xml:space="preserve">                           4.211,75</w:t>
                  </w:r>
                </w:p>
                <w:p w14:textId="77777777" w14:paraId="763830F1" w:rsidRDefault="000822AA" w:rsidP="000822AA" w:rsidR="000822AA" w:rsidRPr="0045402E">
                  <w:pPr>
                    <w:spacing w:after="0"/>
                    <w:rPr>
                      <w:rFonts w:eastAsiaTheme="minorHAnsi" w:hAnsi="Times New Roman" w:ascii="Times New Roman"/>
                      <w:sz w:val="24"/>
                      <w:szCs w:val="24"/>
                    </w:rPr>
                  </w:pPr>
                  <w:r w:rsidRPr="0045402E">
                    <w:rPr>
                      <w:rFonts w:eastAsiaTheme="minorHAnsi" w:hAnsi="Times New Roman" w:ascii="Times New Roman"/>
                      <w:sz w:val="24"/>
                      <w:szCs w:val="24"/>
                    </w:rPr>
                    <w:t xml:space="preserve">Troškovi sudskih pristojbi </w:t>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t xml:space="preserve">                                       5.176,45</w:t>
                  </w:r>
                </w:p>
                <w:p w14:textId="77777777" w14:paraId="64BA7D0B" w:rsidRDefault="000822AA" w:rsidP="000822AA" w:rsidR="000822AA" w:rsidRPr="0045402E">
                  <w:pPr>
                    <w:spacing w:after="0"/>
                    <w:rPr>
                      <w:rFonts w:eastAsiaTheme="minorHAnsi" w:hAnsi="Times New Roman" w:ascii="Times New Roman"/>
                      <w:sz w:val="24"/>
                      <w:szCs w:val="24"/>
                    </w:rPr>
                  </w:pPr>
                  <w:r w:rsidRPr="0045402E">
                    <w:rPr>
                      <w:rFonts w:eastAsiaTheme="minorHAnsi" w:hAnsi="Times New Roman" w:ascii="Times New Roman"/>
                      <w:sz w:val="24"/>
                      <w:szCs w:val="24"/>
                    </w:rPr>
                    <w:t xml:space="preserve">Troškovi naknade banke za platni promet </w:t>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t xml:space="preserve">                1.321,06</w:t>
                  </w:r>
                </w:p>
                <w:p w14:textId="77777777" w14:paraId="615BF3A0" w:rsidRDefault="000822AA" w:rsidP="000822AA" w:rsidR="000822AA" w:rsidRPr="0045402E">
                  <w:pPr>
                    <w:spacing w:after="0"/>
                    <w:rPr>
                      <w:rFonts w:eastAsiaTheme="minorHAnsi" w:hAnsi="Times New Roman" w:ascii="Times New Roman"/>
                      <w:sz w:val="24"/>
                      <w:szCs w:val="24"/>
                    </w:rPr>
                  </w:pPr>
                  <w:r w:rsidRPr="0045402E">
                    <w:rPr>
                      <w:rFonts w:eastAsiaTheme="minorHAnsi" w:hAnsi="Times New Roman" w:ascii="Times New Roman"/>
                      <w:sz w:val="24"/>
                      <w:szCs w:val="24"/>
                    </w:rPr>
                    <w:t xml:space="preserve">Isplate vjerovnicima </w:t>
                  </w:r>
                  <w:proofErr w:type="spellStart"/>
                  <w:r w:rsidRPr="0045402E">
                    <w:rPr>
                      <w:rFonts w:eastAsiaTheme="minorHAnsi" w:hAnsi="Times New Roman" w:ascii="Times New Roman"/>
                      <w:sz w:val="24"/>
                      <w:szCs w:val="24"/>
                    </w:rPr>
                    <w:t>I.višeg</w:t>
                  </w:r>
                  <w:proofErr w:type="spellEnd"/>
                  <w:r w:rsidRPr="0045402E">
                    <w:rPr>
                      <w:rFonts w:eastAsiaTheme="minorHAnsi" w:hAnsi="Times New Roman" w:ascii="Times New Roman"/>
                      <w:sz w:val="24"/>
                      <w:szCs w:val="24"/>
                    </w:rPr>
                    <w:t xml:space="preserve"> isplatnog reda</w:t>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r>
                  <w:r w:rsidRPr="0045402E">
                    <w:rPr>
                      <w:rFonts w:eastAsiaTheme="minorHAnsi" w:hAnsi="Times New Roman" w:ascii="Times New Roman"/>
                      <w:sz w:val="24"/>
                      <w:szCs w:val="24"/>
                    </w:rPr>
                    <w:tab/>
                    <w:t xml:space="preserve">            144.783,64</w:t>
                  </w:r>
                </w:p>
                <w:p w14:textId="77777777" w14:paraId="1F9E18CB" w:rsidRDefault="000822AA" w:rsidP="000822AA" w:rsidR="000822AA" w:rsidRPr="0045402E">
                  <w:pPr>
                    <w:spacing w:after="0"/>
                    <w:rPr>
                      <w:rFonts w:eastAsiaTheme="minorHAnsi" w:hAnsi="Times New Roman" w:ascii="Times New Roman"/>
                      <w:b/>
                      <w:sz w:val="24"/>
                      <w:szCs w:val="24"/>
                    </w:rPr>
                  </w:pPr>
                </w:p>
                <w:p w14:textId="77777777" w14:paraId="0F29EB28" w:rsidRDefault="000822AA" w:rsidP="000822AA" w:rsidR="000822AA" w:rsidRPr="0045402E">
                  <w:pPr>
                    <w:spacing w:after="0"/>
                    <w:rPr>
                      <w:rFonts w:eastAsiaTheme="minorHAnsi" w:hAnsi="Times New Roman" w:ascii="Times New Roman"/>
                      <w:b/>
                      <w:sz w:val="24"/>
                      <w:szCs w:val="24"/>
                    </w:rPr>
                  </w:pPr>
                  <w:r w:rsidRPr="0045402E">
                    <w:rPr>
                      <w:rFonts w:eastAsiaTheme="minorHAnsi" w:hAnsi="Times New Roman" w:ascii="Times New Roman"/>
                      <w:b/>
                      <w:sz w:val="24"/>
                      <w:szCs w:val="24"/>
                    </w:rPr>
                    <w:t xml:space="preserve">UKUPNO </w:t>
                  </w:r>
                  <w:r w:rsidRPr="0045402E">
                    <w:rPr>
                      <w:rFonts w:eastAsiaTheme="minorHAnsi" w:hAnsi="Times New Roman" w:ascii="Times New Roman"/>
                      <w:b/>
                      <w:sz w:val="24"/>
                      <w:szCs w:val="24"/>
                    </w:rPr>
                    <w:tab/>
                  </w:r>
                  <w:r w:rsidRPr="0045402E">
                    <w:rPr>
                      <w:rFonts w:eastAsiaTheme="minorHAnsi" w:hAnsi="Times New Roman" w:ascii="Times New Roman"/>
                      <w:b/>
                      <w:sz w:val="24"/>
                      <w:szCs w:val="24"/>
                    </w:rPr>
                    <w:tab/>
                  </w:r>
                  <w:r w:rsidRPr="0045402E">
                    <w:rPr>
                      <w:rFonts w:eastAsiaTheme="minorHAnsi" w:hAnsi="Times New Roman" w:ascii="Times New Roman"/>
                      <w:b/>
                      <w:sz w:val="24"/>
                      <w:szCs w:val="24"/>
                    </w:rPr>
                    <w:tab/>
                  </w:r>
                  <w:r w:rsidRPr="0045402E">
                    <w:rPr>
                      <w:rFonts w:eastAsiaTheme="minorHAnsi" w:hAnsi="Times New Roman" w:ascii="Times New Roman"/>
                      <w:b/>
                      <w:sz w:val="24"/>
                      <w:szCs w:val="24"/>
                    </w:rPr>
                    <w:tab/>
                  </w:r>
                  <w:r w:rsidRPr="0045402E">
                    <w:rPr>
                      <w:rFonts w:eastAsiaTheme="minorHAnsi" w:hAnsi="Times New Roman" w:ascii="Times New Roman"/>
                      <w:b/>
                      <w:sz w:val="24"/>
                      <w:szCs w:val="24"/>
                    </w:rPr>
                    <w:tab/>
                    <w:t xml:space="preserve">                                                            251.862,31</w:t>
                  </w:r>
                </w:p>
                <w:p w14:textId="77777777" w14:paraId="562F14FA" w:rsidRDefault="000822AA" w:rsidP="000822AA" w:rsidR="000822AA" w:rsidRPr="0045402E">
                  <w:pPr>
                    <w:spacing w:after="0"/>
                    <w:rPr>
                      <w:rFonts w:eastAsia="Times New Roman" w:hAnsi="Times New Roman" w:ascii="Times New Roman"/>
                      <w:b/>
                      <w:bCs/>
                      <w:sz w:val="24"/>
                      <w:szCs w:val="24"/>
                      <w:lang w:eastAsia="hr-HR"/>
                    </w:rPr>
                  </w:pPr>
                </w:p>
                <w:p w14:textId="77777777" w14:paraId="6744A48B" w:rsidRDefault="000822AA" w:rsidP="000822AA" w:rsidR="000822AA" w:rsidRPr="0045402E">
                  <w:pPr>
                    <w:spacing w:after="0"/>
                    <w:rPr>
                      <w:rFonts w:eastAsia="Times New Roman" w:hAnsi="Times New Roman" w:ascii="Times New Roman"/>
                      <w:b/>
                      <w:bCs/>
                      <w:sz w:val="24"/>
                      <w:szCs w:val="24"/>
                      <w:lang w:eastAsia="hr-HR"/>
                    </w:rPr>
                  </w:pPr>
                </w:p>
                <w:p w14:textId="77777777" w14:paraId="4F694DA6" w:rsidRDefault="00E86E6B" w:rsidR="00E86E6B" w:rsidRPr="0045402E">
                  <w:pPr>
                    <w:spacing w:after="0"/>
                    <w:rPr>
                      <w:rFonts w:eastAsia="Times New Roman" w:hAnsi="Times New Roman" w:ascii="Times New Roman"/>
                      <w:b/>
                      <w:bCs/>
                      <w:sz w:val="24"/>
                      <w:szCs w:val="24"/>
                      <w:lang w:eastAsia="hr-HR"/>
                    </w:rPr>
                  </w:pPr>
                </w:p>
                <w:p w14:textId="77777777" w14:paraId="15D4BB64" w:rsidRDefault="00E86E6B" w:rsidR="00E86E6B" w:rsidRPr="0045402E">
                  <w:pPr>
                    <w:spacing w:after="0"/>
                    <w:rPr>
                      <w:rFonts w:eastAsia="Times New Roman" w:hAnsi="Times New Roman" w:ascii="Times New Roman"/>
                      <w:b/>
                      <w:bCs/>
                      <w:sz w:val="24"/>
                      <w:szCs w:val="24"/>
                      <w:lang w:eastAsia="hr-HR"/>
                    </w:rPr>
                  </w:pPr>
                </w:p>
              </w:tc>
              <w:tc>
                <w:tcPr>
                  <w:tcW w:type="dxa" w:w="1484"/>
                  <w:tcBorders>
                    <w:bottom w:space="0" w:sz="8" w:color="00000A" w:val="single"/>
                  </w:tcBorders>
                  <w:shd w:fill="auto" w:color="auto" w:val="clear"/>
                  <w:vAlign w:val="bottom"/>
                </w:tcPr>
                <w:p w14:textId="77777777" w14:paraId="1D2595E4" w:rsidRDefault="00E86E6B" w:rsidR="00E86E6B" w:rsidRPr="0045402E">
                  <w:pPr>
                    <w:spacing w:after="0"/>
                    <w:jc w:val="center"/>
                    <w:rPr>
                      <w:rFonts w:eastAsia="Times New Roman" w:hAnsi="Times New Roman" w:ascii="Times New Roman"/>
                      <w:sz w:val="24"/>
                      <w:szCs w:val="24"/>
                      <w:lang w:eastAsia="hr-HR"/>
                    </w:rPr>
                  </w:pPr>
                </w:p>
              </w:tc>
            </w:tr>
          </w:tbl>
          <w:p w14:textId="77777777" w14:paraId="3D9319A1" w:rsidRDefault="00E86E6B" w:rsidR="00E86E6B" w:rsidRPr="0045402E">
            <w:pPr>
              <w:spacing w:after="0"/>
              <w:rPr>
                <w:rFonts w:eastAsia="Times New Roman" w:hAnsi="Times New Roman" w:ascii="Times New Roman"/>
                <w:sz w:val="24"/>
                <w:szCs w:val="24"/>
                <w:lang w:eastAsia="hr-HR"/>
              </w:rPr>
            </w:pPr>
          </w:p>
        </w:tc>
        <w:tc>
          <w:tcPr>
            <w:tcW w:type="dxa" w:w="1522"/>
            <w:shd w:fill="auto" w:color="auto" w:val="clear"/>
            <w:vAlign w:val="bottom"/>
          </w:tcPr>
          <w:p w14:textId="77777777" w14:paraId="4F4AFD7E" w:rsidRDefault="00E86E6B" w:rsidR="00E86E6B" w:rsidRPr="0045402E">
            <w:pPr>
              <w:spacing w:after="0"/>
              <w:jc w:val="center"/>
              <w:rPr>
                <w:rFonts w:eastAsia="Times New Roman" w:hAnsi="Times New Roman" w:ascii="Times New Roman"/>
                <w:sz w:val="24"/>
                <w:szCs w:val="24"/>
                <w:lang w:eastAsia="hr-HR"/>
              </w:rPr>
            </w:pPr>
          </w:p>
        </w:tc>
        <w:tc>
          <w:tcPr>
            <w:tcW w:type="dxa" w:w="1420"/>
            <w:shd w:fill="auto" w:color="auto" w:val="clear"/>
            <w:vAlign w:val="bottom"/>
          </w:tcPr>
          <w:p w14:textId="77777777" w14:paraId="0AEBB9F8" w:rsidRDefault="00E86E6B" w:rsidR="00E86E6B" w:rsidRPr="0045402E">
            <w:pPr>
              <w:spacing w:after="0"/>
              <w:rPr>
                <w:rFonts w:eastAsia="Times New Roman" w:hAnsi="Times New Roman" w:ascii="Times New Roman"/>
                <w:b/>
                <w:bCs/>
                <w:sz w:val="24"/>
                <w:szCs w:val="24"/>
                <w:lang w:eastAsia="hr-HR"/>
              </w:rPr>
            </w:pPr>
          </w:p>
        </w:tc>
        <w:tc>
          <w:tcPr>
            <w:tcW w:type="dxa" w:w="1341"/>
            <w:shd w:fill="auto" w:color="auto" w:val="clear"/>
            <w:vAlign w:val="bottom"/>
          </w:tcPr>
          <w:p w14:textId="77777777" w14:paraId="104A27DA" w:rsidRDefault="00E86E6B" w:rsidR="00E86E6B" w:rsidRPr="0045402E">
            <w:pPr>
              <w:spacing w:after="0"/>
              <w:rPr>
                <w:rFonts w:eastAsia="Times New Roman" w:hAnsi="Times New Roman" w:ascii="Times New Roman"/>
                <w:b/>
                <w:bCs/>
                <w:sz w:val="24"/>
                <w:szCs w:val="24"/>
                <w:lang w:eastAsia="hr-HR"/>
              </w:rPr>
            </w:pPr>
          </w:p>
        </w:tc>
      </w:tr>
    </w:tbl>
    <w:p w14:textId="77777777" w14:paraId="5ABE6474" w:rsidRDefault="00BF4972" w:rsidR="00E86E6B" w:rsidRPr="0045402E">
      <w:pPr>
        <w:spacing w:after="120"/>
        <w:jc w:val="both"/>
        <w:rPr>
          <w:rFonts w:hAnsi="Times New Roman" w:ascii="Times New Roman"/>
          <w:b/>
          <w:sz w:val="24"/>
          <w:szCs w:val="24"/>
          <w:lang w:val="pl-PL"/>
        </w:rPr>
      </w:pPr>
      <w:r w:rsidRPr="0045402E">
        <w:rPr>
          <w:rFonts w:hAnsi="Times New Roman" w:ascii="Times New Roman"/>
          <w:b/>
          <w:sz w:val="24"/>
          <w:szCs w:val="24"/>
          <w:lang w:val="pl-PL"/>
        </w:rPr>
        <w:t xml:space="preserve">II. IZVJEŠTAJ STEČAJNOGA UPRAVITELJA </w:t>
      </w:r>
    </w:p>
    <w:p w14:textId="77777777" w14:paraId="5520A209" w:rsidRDefault="00E86E6B" w:rsidR="00E86E6B" w:rsidRPr="0045402E">
      <w:pPr>
        <w:spacing w:after="0"/>
        <w:jc w:val="both"/>
        <w:rPr>
          <w:rFonts w:eastAsia="Times New Roman" w:hAnsi="Times New Roman" w:ascii="Times New Roman"/>
          <w:b/>
          <w:sz w:val="24"/>
          <w:szCs w:val="24"/>
        </w:rPr>
      </w:pPr>
    </w:p>
    <w:p w14:textId="77777777" w14:paraId="5FF522B0" w:rsidRDefault="00BF4972" w:rsidP="00A242A2" w:rsidR="00A242A2" w:rsidRPr="0045402E">
      <w:pPr>
        <w:suppressAutoHyphens/>
        <w:spacing w:after="0"/>
        <w:ind w:hanging="360" w:left="360"/>
        <w:jc w:val="both"/>
        <w:rPr>
          <w:rFonts w:hAnsi="Times New Roman" w:ascii="Times New Roman"/>
          <w:sz w:val="24"/>
          <w:szCs w:val="24"/>
        </w:rPr>
      </w:pPr>
      <w:r w:rsidRPr="0045402E">
        <w:rPr>
          <w:rFonts w:eastAsia="Arial Unicode MS" w:hAnsi="Times New Roman" w:ascii="Times New Roman"/>
          <w:sz w:val="24"/>
          <w:szCs w:val="24"/>
          <w:lang w:eastAsia="ar-SA"/>
        </w:rPr>
        <w:t>I</w:t>
      </w:r>
      <w:r w:rsidRPr="0045402E">
        <w:rPr>
          <w:rFonts w:eastAsia="Arial Unicode MS" w:hAnsi="Times New Roman" w:ascii="Times New Roman"/>
          <w:sz w:val="24"/>
          <w:szCs w:val="24"/>
          <w:lang w:eastAsia="ar-SA"/>
        </w:rPr>
        <w:tab/>
        <w:t xml:space="preserve">Rješenjem </w:t>
      </w:r>
      <w:r w:rsidR="004D4220" w:rsidRPr="0045402E">
        <w:rPr>
          <w:rFonts w:hAnsi="Times New Roman" w:ascii="Times New Roman"/>
          <w:sz w:val="24"/>
          <w:szCs w:val="24"/>
        </w:rPr>
        <w:t>Trgovačk</w:t>
      </w:r>
      <w:r w:rsidR="00A242A2" w:rsidRPr="0045402E">
        <w:rPr>
          <w:rFonts w:hAnsi="Times New Roman" w:ascii="Times New Roman"/>
          <w:sz w:val="24"/>
          <w:szCs w:val="24"/>
        </w:rPr>
        <w:t xml:space="preserve">og </w:t>
      </w:r>
      <w:r w:rsidR="004D4220" w:rsidRPr="0045402E">
        <w:rPr>
          <w:rFonts w:hAnsi="Times New Roman" w:ascii="Times New Roman"/>
          <w:sz w:val="24"/>
          <w:szCs w:val="24"/>
        </w:rPr>
        <w:t>sud</w:t>
      </w:r>
      <w:r w:rsidR="00A242A2" w:rsidRPr="0045402E">
        <w:rPr>
          <w:rFonts w:hAnsi="Times New Roman" w:ascii="Times New Roman"/>
          <w:sz w:val="24"/>
          <w:szCs w:val="24"/>
        </w:rPr>
        <w:t>a</w:t>
      </w:r>
      <w:r w:rsidR="004D4220" w:rsidRPr="0045402E">
        <w:rPr>
          <w:rFonts w:hAnsi="Times New Roman" w:ascii="Times New Roman"/>
          <w:sz w:val="24"/>
          <w:szCs w:val="24"/>
        </w:rPr>
        <w:t xml:space="preserve"> u Zagrebu otvor</w:t>
      </w:r>
      <w:r w:rsidR="00A242A2" w:rsidRPr="0045402E">
        <w:rPr>
          <w:rFonts w:hAnsi="Times New Roman" w:ascii="Times New Roman"/>
          <w:sz w:val="24"/>
          <w:szCs w:val="24"/>
        </w:rPr>
        <w:t>en</w:t>
      </w:r>
      <w:r w:rsidR="004D4220" w:rsidRPr="0045402E">
        <w:rPr>
          <w:rFonts w:hAnsi="Times New Roman" w:ascii="Times New Roman"/>
          <w:sz w:val="24"/>
          <w:szCs w:val="24"/>
        </w:rPr>
        <w:t xml:space="preserve"> je dana 31 siječnja 2013. godine stečajni postupak nad stečajnim dužnikom </w:t>
      </w:r>
      <w:proofErr w:type="spellStart"/>
      <w:r w:rsidR="004D4220" w:rsidRPr="0045402E">
        <w:rPr>
          <w:rFonts w:hAnsi="Times New Roman" w:ascii="Times New Roman"/>
          <w:sz w:val="24"/>
          <w:szCs w:val="24"/>
        </w:rPr>
        <w:t>NCL</w:t>
      </w:r>
      <w:proofErr w:type="spellEnd"/>
      <w:r w:rsidR="004D4220" w:rsidRPr="0045402E">
        <w:rPr>
          <w:rFonts w:hAnsi="Times New Roman" w:ascii="Times New Roman"/>
          <w:sz w:val="24"/>
          <w:szCs w:val="24"/>
        </w:rPr>
        <w:t xml:space="preserve"> Novosti d.o.o.</w:t>
      </w:r>
      <w:r w:rsidRPr="0045402E">
        <w:rPr>
          <w:rFonts w:eastAsia="Arial Unicode MS" w:hAnsi="Times New Roman" w:ascii="Times New Roman"/>
          <w:sz w:val="24"/>
          <w:szCs w:val="24"/>
          <w:lang w:eastAsia="ar-SA"/>
        </w:rPr>
        <w:t xml:space="preserve">.  </w:t>
      </w:r>
      <w:r w:rsidR="00A242A2" w:rsidRPr="0045402E">
        <w:rPr>
          <w:rFonts w:hAnsi="Times New Roman" w:ascii="Times New Roman"/>
          <w:sz w:val="24"/>
          <w:szCs w:val="24"/>
        </w:rPr>
        <w:t xml:space="preserve">Nakon ispitnog ročišta  i radnji </w:t>
      </w:r>
      <w:r w:rsidR="00A242A2" w:rsidRPr="0045402E">
        <w:rPr>
          <w:rFonts w:hAnsi="Times New Roman" w:ascii="Times New Roman"/>
          <w:sz w:val="24"/>
          <w:szCs w:val="24"/>
        </w:rPr>
        <w:lastRenderedPageBreak/>
        <w:t>koje su poduzete prije ispitnog i izvještajnog ročišta (izrada pečata stečajnog dužnika, zatvaranje postojećih žiro računa kod banaka, otvaranje novog računa kod Zagrebačke banke d.d., promjena tvrtke kod Državnog zavoda za statistiku) poduzete su aktivnosti oko sređivanja cjelokupne dokumentacije i unovčenja imovine stečajnog dužnika</w:t>
      </w:r>
    </w:p>
    <w:p w14:textId="2F2C06BB" w14:paraId="5A409799" w:rsidRDefault="00A242A2" w:rsidP="00A242A2" w:rsidR="00A242A2">
      <w:pPr>
        <w:suppressAutoHyphens/>
        <w:spacing w:after="0"/>
        <w:ind w:hanging="360" w:left="360"/>
        <w:jc w:val="both"/>
        <w:rPr>
          <w:rFonts w:hAnsi="Times New Roman" w:ascii="Times New Roman"/>
          <w:sz w:val="24"/>
          <w:szCs w:val="24"/>
        </w:rPr>
      </w:pPr>
      <w:r w:rsidRPr="0045402E">
        <w:rPr>
          <w:rFonts w:eastAsia="Arial Unicode MS" w:hAnsi="Times New Roman" w:ascii="Times New Roman"/>
          <w:sz w:val="24"/>
          <w:szCs w:val="24"/>
          <w:lang w:eastAsia="ar-SA"/>
        </w:rPr>
        <w:t xml:space="preserve">      Imovina stečajnog dužnika se sastojala od uredske opreme, </w:t>
      </w:r>
      <w:r w:rsidRPr="0045402E">
        <w:rPr>
          <w:rFonts w:hAnsi="Times New Roman" w:ascii="Times New Roman"/>
          <w:sz w:val="24"/>
          <w:szCs w:val="24"/>
        </w:rPr>
        <w:t xml:space="preserve">osobnog automobila, marke </w:t>
      </w:r>
      <w:proofErr w:type="spellStart"/>
      <w:r w:rsidRPr="0045402E">
        <w:rPr>
          <w:rFonts w:hAnsi="Times New Roman" w:ascii="Times New Roman"/>
          <w:sz w:val="24"/>
          <w:szCs w:val="24"/>
        </w:rPr>
        <w:t>Fiat</w:t>
      </w:r>
      <w:proofErr w:type="spellEnd"/>
      <w:r w:rsidRPr="0045402E">
        <w:rPr>
          <w:rFonts w:hAnsi="Times New Roman" w:ascii="Times New Roman"/>
          <w:sz w:val="24"/>
          <w:szCs w:val="24"/>
        </w:rPr>
        <w:t xml:space="preserve"> </w:t>
      </w:r>
      <w:proofErr w:type="spellStart"/>
      <w:r w:rsidRPr="0045402E">
        <w:rPr>
          <w:rFonts w:hAnsi="Times New Roman" w:ascii="Times New Roman"/>
          <w:sz w:val="24"/>
          <w:szCs w:val="24"/>
        </w:rPr>
        <w:t>Linea</w:t>
      </w:r>
      <w:proofErr w:type="spellEnd"/>
      <w:r w:rsidRPr="0045402E">
        <w:rPr>
          <w:rFonts w:hAnsi="Times New Roman" w:ascii="Times New Roman"/>
          <w:sz w:val="24"/>
          <w:szCs w:val="24"/>
        </w:rPr>
        <w:t xml:space="preserve"> 1.3. </w:t>
      </w:r>
      <w:proofErr w:type="spellStart"/>
      <w:r w:rsidRPr="0045402E">
        <w:rPr>
          <w:rFonts w:hAnsi="Times New Roman" w:ascii="Times New Roman"/>
          <w:sz w:val="24"/>
          <w:szCs w:val="24"/>
        </w:rPr>
        <w:t>MJT</w:t>
      </w:r>
      <w:proofErr w:type="spellEnd"/>
      <w:r w:rsidRPr="0045402E">
        <w:rPr>
          <w:rFonts w:hAnsi="Times New Roman" w:ascii="Times New Roman"/>
          <w:sz w:val="24"/>
          <w:szCs w:val="24"/>
        </w:rPr>
        <w:t>, godina proizvodnje 2007 i uredske opreme (kompjuteri i monitori)</w:t>
      </w:r>
      <w:r w:rsidR="0045402E">
        <w:rPr>
          <w:rFonts w:hAnsi="Times New Roman" w:ascii="Times New Roman"/>
          <w:sz w:val="24"/>
          <w:szCs w:val="24"/>
        </w:rPr>
        <w:t>. Temeljem odluke Trgovačkog suda sa skupštine vjerovnika, pristupila sam prodaji i unovčenju imovine. Budući je sva imovina stečajnog dužnika unovčena, te da se na izvještajnom ročištu utvrdilo da stečajni dužnik neće nastaviti poslovanje koje je obustavio i prije otvaranja stečaja, ostvareni su uvjeti za konačnu raspodjelu stečajne mase, temeljem čega</w:t>
      </w:r>
    </w:p>
    <w:p w14:textId="0CF1440E" w14:paraId="470B05FB" w:rsidRDefault="0045402E" w:rsidP="00A242A2" w:rsidR="0045402E">
      <w:pPr>
        <w:suppressAutoHyphens/>
        <w:spacing w:after="0"/>
        <w:ind w:hanging="360" w:left="360"/>
        <w:jc w:val="both"/>
        <w:rPr>
          <w:rFonts w:eastAsia="Arial Unicode MS" w:hAnsi="Times New Roman" w:ascii="Times New Roman"/>
          <w:sz w:val="24"/>
          <w:szCs w:val="24"/>
          <w:lang w:eastAsia="ar-SA"/>
        </w:rPr>
      </w:pPr>
    </w:p>
    <w:p w14:textId="4E52D395" w14:paraId="1ECC86B5" w:rsidRDefault="0045402E" w:rsidP="0045402E" w:rsidR="0045402E">
      <w:pPr>
        <w:suppressAutoHyphens/>
        <w:spacing w:after="0"/>
        <w:ind w:hanging="360" w:left="360"/>
        <w:jc w:val="center"/>
        <w:rPr>
          <w:rFonts w:eastAsia="Arial Unicode MS" w:hAnsi="Times New Roman" w:ascii="Times New Roman"/>
          <w:b/>
          <w:sz w:val="24"/>
          <w:szCs w:val="24"/>
          <w:lang w:eastAsia="ar-SA"/>
        </w:rPr>
      </w:pPr>
      <w:r>
        <w:rPr>
          <w:rFonts w:eastAsia="Arial Unicode MS" w:hAnsi="Times New Roman" w:ascii="Times New Roman"/>
          <w:b/>
          <w:sz w:val="24"/>
          <w:szCs w:val="24"/>
          <w:lang w:eastAsia="ar-SA"/>
        </w:rPr>
        <w:t>P r e d l a ž e m</w:t>
      </w:r>
    </w:p>
    <w:p w14:textId="77777777" w14:paraId="5A8BDD6F" w:rsidRDefault="0045402E" w:rsidP="0045402E" w:rsidR="0045402E">
      <w:pPr>
        <w:suppressAutoHyphens/>
        <w:spacing w:after="0"/>
        <w:ind w:hanging="360" w:left="360"/>
        <w:jc w:val="center"/>
        <w:rPr>
          <w:rFonts w:eastAsia="Arial Unicode MS" w:hAnsi="Times New Roman" w:ascii="Times New Roman"/>
          <w:b/>
          <w:sz w:val="24"/>
          <w:szCs w:val="24"/>
          <w:lang w:eastAsia="ar-SA"/>
        </w:rPr>
      </w:pPr>
    </w:p>
    <w:p w14:textId="398525EB" w14:paraId="68C865C1" w:rsidRDefault="0045402E" w:rsidP="0045402E" w:rsidR="0045402E" w:rsidRPr="0045402E">
      <w:pPr>
        <w:suppressAutoHyphens/>
        <w:spacing w:after="0"/>
        <w:ind w:hanging="360" w:left="360"/>
        <w:rPr>
          <w:rFonts w:eastAsia="Arial Unicode MS" w:hAnsi="Times New Roman" w:ascii="Times New Roman"/>
          <w:sz w:val="24"/>
          <w:szCs w:val="24"/>
          <w:lang w:eastAsia="ar-SA"/>
        </w:rPr>
      </w:pPr>
      <w:r>
        <w:rPr>
          <w:rFonts w:eastAsia="Arial Unicode MS" w:hAnsi="Times New Roman" w:ascii="Times New Roman"/>
          <w:sz w:val="24"/>
          <w:szCs w:val="24"/>
          <w:lang w:eastAsia="ar-SA"/>
        </w:rPr>
        <w:t xml:space="preserve">      Da sud prihvati završno izvješće sa završnim računom, odobri završnu diobu i zaključi stečajni postupak nad ovim stečajnim dužnikom.</w:t>
      </w:r>
    </w:p>
    <w:p w14:textId="77777777" w14:paraId="7B04A45E" w:rsidRDefault="00E86E6B" w:rsidR="00E86E6B" w:rsidRPr="0045402E">
      <w:pPr>
        <w:spacing w:after="120"/>
        <w:jc w:val="both"/>
        <w:rPr>
          <w:rFonts w:hAnsi="Times New Roman" w:ascii="Times New Roman"/>
          <w:b/>
          <w:sz w:val="24"/>
          <w:szCs w:val="24"/>
          <w:lang w:val="pl-PL"/>
        </w:rPr>
      </w:pPr>
    </w:p>
    <w:p w14:textId="77777777" w14:paraId="7C22978A" w:rsidRDefault="00BF4972" w:rsidR="00E86E6B" w:rsidRPr="0045402E">
      <w:pPr>
        <w:spacing w:after="120"/>
        <w:jc w:val="both"/>
        <w:rPr>
          <w:rFonts w:hAnsi="Times New Roman" w:ascii="Times New Roman"/>
          <w:b/>
          <w:sz w:val="24"/>
          <w:szCs w:val="24"/>
          <w:lang w:val="pl-PL"/>
        </w:rPr>
      </w:pPr>
      <w:r w:rsidRPr="0045402E">
        <w:rPr>
          <w:rFonts w:hAnsi="Times New Roman" w:ascii="Times New Roman"/>
          <w:b/>
          <w:sz w:val="24"/>
          <w:szCs w:val="24"/>
          <w:lang w:val="pl-PL"/>
        </w:rPr>
        <w:t xml:space="preserve">III. </w:t>
      </w:r>
      <w:r w:rsidR="00DD21C5" w:rsidRPr="0045402E">
        <w:rPr>
          <w:rFonts w:hAnsi="Times New Roman" w:ascii="Times New Roman"/>
          <w:b/>
          <w:sz w:val="24"/>
          <w:szCs w:val="24"/>
          <w:lang w:val="pl-PL"/>
        </w:rPr>
        <w:t>ZAVRŠNA</w:t>
      </w:r>
      <w:r w:rsidRPr="0045402E">
        <w:rPr>
          <w:rFonts w:hAnsi="Times New Roman" w:ascii="Times New Roman"/>
          <w:b/>
          <w:sz w:val="24"/>
          <w:szCs w:val="24"/>
          <w:lang w:val="pl-PL"/>
        </w:rPr>
        <w:t xml:space="preserve"> DIOBA</w:t>
      </w:r>
    </w:p>
    <w:p w14:textId="77777777" w14:paraId="561C90D4" w:rsidRDefault="00BF4972" w:rsidR="00E86E6B" w:rsidRPr="0045402E">
      <w:pPr>
        <w:jc w:val="both"/>
        <w:rPr>
          <w:rFonts w:hAnsi="Times New Roman" w:ascii="Times New Roman"/>
          <w:sz w:val="24"/>
          <w:szCs w:val="24"/>
        </w:rPr>
      </w:pPr>
      <w:r w:rsidRPr="0045402E">
        <w:rPr>
          <w:rFonts w:hAnsi="Times New Roman" w:ascii="Times New Roman"/>
          <w:bCs/>
          <w:sz w:val="24"/>
          <w:szCs w:val="24"/>
        </w:rPr>
        <w:t xml:space="preserve">U ovom stečajnom postupku vjerovnici </w:t>
      </w:r>
      <w:r w:rsidR="00DD21C5" w:rsidRPr="0045402E">
        <w:rPr>
          <w:rFonts w:hAnsi="Times New Roman" w:ascii="Times New Roman"/>
          <w:bCs/>
          <w:sz w:val="24"/>
          <w:szCs w:val="24"/>
        </w:rPr>
        <w:t>drugog</w:t>
      </w:r>
      <w:r w:rsidRPr="0045402E">
        <w:rPr>
          <w:rFonts w:hAnsi="Times New Roman" w:ascii="Times New Roman"/>
          <w:bCs/>
          <w:sz w:val="24"/>
          <w:szCs w:val="24"/>
        </w:rPr>
        <w:t xml:space="preserve"> višeg isplatnoga reda namiruju u postotku od </w:t>
      </w:r>
      <w:r w:rsidR="00DD21C5" w:rsidRPr="0045402E">
        <w:rPr>
          <w:rFonts w:hAnsi="Times New Roman" w:ascii="Times New Roman"/>
          <w:bCs/>
          <w:sz w:val="24"/>
          <w:szCs w:val="24"/>
        </w:rPr>
        <w:t>1.1964</w:t>
      </w:r>
      <w:r w:rsidRPr="0045402E">
        <w:rPr>
          <w:rFonts w:hAnsi="Times New Roman" w:ascii="Times New Roman"/>
          <w:bCs/>
          <w:sz w:val="24"/>
          <w:szCs w:val="24"/>
        </w:rPr>
        <w:t xml:space="preserve"> % u iznosu od utvrđenih tražbina</w:t>
      </w:r>
      <w:r w:rsidRPr="0045402E">
        <w:rPr>
          <w:rFonts w:hAnsi="Times New Roman" w:ascii="Times New Roman"/>
          <w:sz w:val="24"/>
          <w:szCs w:val="24"/>
        </w:rPr>
        <w:t>.</w:t>
      </w:r>
    </w:p>
    <w:tbl>
      <w:tblPr>
        <w:tblW w:type="dxa" w:w="8940"/>
        <w:tblInd w:type="dxa" w:w="240"/>
        <w:tblBorders>
          <w:top w:space="0" w:sz="8" w:color="00000A" w:val="single"/>
          <w:left w:space="0" w:sz="8" w:color="00000A" w:val="single"/>
          <w:bottom w:space="0" w:sz="4" w:color="00000A" w:val="single"/>
          <w:right w:space="0" w:sz="4" w:color="000001" w:val="single"/>
          <w:insideH w:space="0" w:sz="4" w:color="00000A" w:val="single"/>
          <w:insideV w:space="0" w:sz="4" w:color="000001" w:val="single"/>
        </w:tblBorders>
        <w:tblCellMar>
          <w:left w:type="dxa" w:w="98"/>
        </w:tblCellMar>
        <w:tblLook w:val="04A0" w:noVBand="1" w:noHBand="0" w:lastColumn="0" w:firstColumn="1" w:lastRow="0" w:firstRow="1"/>
      </w:tblPr>
      <w:tblGrid>
        <w:gridCol w:w="793"/>
        <w:gridCol w:w="3044"/>
        <w:gridCol w:w="2268"/>
        <w:gridCol w:w="2835"/>
      </w:tblGrid>
      <w:tr w14:textId="77777777" w14:paraId="76DD47EC" w:rsidTr="0085440E" w:rsidR="0085440E" w:rsidRPr="0045402E">
        <w:trPr>
          <w:trHeight w:val="501"/>
        </w:trPr>
        <w:tc>
          <w:tcPr>
            <w:tcW w:type="dxa" w:w="3837"/>
            <w:gridSpan w:val="2"/>
            <w:tcBorders>
              <w:top w:space="0" w:sz="8" w:color="00000A" w:val="single"/>
              <w:left w:space="0" w:sz="8" w:color="00000A" w:val="single"/>
              <w:bottom w:space="0" w:sz="4" w:color="00000A" w:val="single"/>
              <w:right w:space="0" w:sz="4" w:color="000001" w:val="single"/>
            </w:tcBorders>
            <w:shd w:fill="auto" w:color="auto" w:val="clear"/>
            <w:tcMar>
              <w:left w:type="dxa" w:w="98"/>
            </w:tcMar>
            <w:vAlign w:val="bottom"/>
          </w:tcPr>
          <w:p w14:textId="77777777" w14:paraId="20ECED0F" w:rsidRDefault="0085440E" w:rsidR="0085440E" w:rsidRPr="0045402E">
            <w:pPr>
              <w:spacing w:after="0"/>
              <w:jc w:val="center"/>
              <w:rPr>
                <w:rFonts w:eastAsia="Times New Roman" w:hAnsi="Times New Roman" w:ascii="Times New Roman"/>
                <w:b/>
                <w:bCs/>
                <w:sz w:val="24"/>
                <w:szCs w:val="24"/>
                <w:lang w:eastAsia="hr-HR"/>
              </w:rPr>
            </w:pPr>
            <w:r w:rsidRPr="0045402E">
              <w:rPr>
                <w:rFonts w:eastAsia="Times New Roman" w:hAnsi="Times New Roman" w:ascii="Times New Roman"/>
                <w:b/>
                <w:bCs/>
                <w:sz w:val="24"/>
                <w:szCs w:val="24"/>
                <w:lang w:eastAsia="hr-HR"/>
              </w:rPr>
              <w:t> </w:t>
            </w:r>
          </w:p>
        </w:tc>
        <w:tc>
          <w:tcPr>
            <w:tcW w:type="dxa" w:w="2268"/>
            <w:tcBorders>
              <w:top w:space="0" w:sz="8" w:color="00000A" w:val="single"/>
              <w:bottom w:space="0" w:sz="4" w:color="00000A" w:val="single"/>
              <w:right w:space="0" w:sz="4" w:color="00000A" w:val="single"/>
            </w:tcBorders>
            <w:shd w:fill="auto" w:color="auto" w:val="clear"/>
            <w:vAlign w:val="bottom"/>
          </w:tcPr>
          <w:p w14:textId="77777777" w14:paraId="3C4F1C56" w:rsidRDefault="0085440E" w:rsidR="0085440E" w:rsidRPr="0045402E">
            <w:pPr>
              <w:spacing w:after="0"/>
              <w:jc w:val="center"/>
              <w:rPr>
                <w:rFonts w:eastAsia="Times New Roman" w:hAnsi="Times New Roman" w:ascii="Times New Roman"/>
                <w:b/>
                <w:bCs/>
                <w:sz w:val="24"/>
                <w:szCs w:val="24"/>
                <w:lang w:eastAsia="hr-HR"/>
              </w:rPr>
            </w:pPr>
            <w:r w:rsidRPr="0045402E">
              <w:rPr>
                <w:rFonts w:eastAsia="Times New Roman" w:hAnsi="Times New Roman" w:ascii="Times New Roman"/>
                <w:b/>
                <w:bCs/>
                <w:sz w:val="24"/>
                <w:szCs w:val="24"/>
                <w:lang w:eastAsia="hr-HR"/>
              </w:rPr>
              <w:t> </w:t>
            </w:r>
          </w:p>
        </w:tc>
        <w:tc>
          <w:tcPr>
            <w:tcW w:type="dxa" w:w="2835"/>
            <w:tcBorders>
              <w:top w:space="0" w:sz="8" w:color="00000A" w:val="single"/>
              <w:bottom w:space="0" w:sz="4" w:color="00000A" w:val="single"/>
              <w:right w:space="0" w:sz="8" w:color="00000A" w:val="single"/>
            </w:tcBorders>
            <w:shd w:fill="auto" w:color="auto" w:val="clear"/>
            <w:vAlign w:val="bottom"/>
          </w:tcPr>
          <w:p w14:textId="77777777" w14:paraId="41FED873" w:rsidRDefault="0085440E" w:rsidR="0085440E" w:rsidRPr="0045402E">
            <w:pPr>
              <w:spacing w:after="0"/>
              <w:jc w:val="center"/>
              <w:rPr>
                <w:rFonts w:eastAsia="Times New Roman" w:hAnsi="Times New Roman" w:ascii="Times New Roman"/>
                <w:b/>
                <w:bCs/>
                <w:sz w:val="24"/>
                <w:szCs w:val="24"/>
                <w:lang w:eastAsia="hr-HR"/>
              </w:rPr>
            </w:pPr>
            <w:r w:rsidRPr="0045402E">
              <w:rPr>
                <w:rFonts w:eastAsia="Times New Roman" w:hAnsi="Times New Roman" w:ascii="Times New Roman"/>
                <w:b/>
                <w:bCs/>
                <w:sz w:val="24"/>
                <w:szCs w:val="24"/>
                <w:lang w:eastAsia="hr-HR"/>
              </w:rPr>
              <w:t>% namirenja ukupne tražbine</w:t>
            </w:r>
          </w:p>
        </w:tc>
      </w:tr>
      <w:tr w14:textId="77777777" w14:paraId="185B826B" w:rsidTr="0085440E" w:rsidR="0085440E" w:rsidRPr="0045402E">
        <w:trPr>
          <w:trHeight w:val="495"/>
        </w:trPr>
        <w:tc>
          <w:tcPr>
            <w:tcW w:type="dxa" w:w="3837"/>
            <w:gridSpan w:val="2"/>
            <w:tcBorders>
              <w:top w:space="0" w:sz="4" w:color="00000A" w:val="single"/>
              <w:left w:space="0" w:sz="8" w:color="00000A" w:val="single"/>
              <w:bottom w:space="0" w:sz="4" w:color="00000A" w:val="single"/>
              <w:right w:space="0" w:sz="4" w:color="00000A" w:val="single"/>
            </w:tcBorders>
            <w:shd w:fill="auto" w:color="auto" w:val="clear"/>
            <w:tcMar>
              <w:left w:type="dxa" w:w="98"/>
            </w:tcMar>
            <w:vAlign w:val="bottom"/>
          </w:tcPr>
          <w:p w14:textId="77777777" w14:paraId="221D2438" w:rsidRDefault="0085440E" w:rsidR="0085440E" w:rsidRPr="0045402E">
            <w:pPr>
              <w:spacing w:after="0"/>
              <w:rPr>
                <w:rFonts w:eastAsia="Times New Roman" w:hAnsi="Times New Roman" w:ascii="Times New Roman"/>
                <w:b/>
                <w:bCs/>
                <w:sz w:val="24"/>
                <w:szCs w:val="24"/>
                <w:lang w:eastAsia="hr-HR"/>
              </w:rPr>
            </w:pPr>
            <w:r w:rsidRPr="0045402E">
              <w:rPr>
                <w:rFonts w:eastAsia="Times New Roman" w:hAnsi="Times New Roman" w:ascii="Times New Roman"/>
                <w:b/>
                <w:bCs/>
                <w:sz w:val="24"/>
                <w:szCs w:val="24"/>
                <w:lang w:eastAsia="hr-HR"/>
              </w:rPr>
              <w:t xml:space="preserve">Raspoloživi iznos za naknadnu diobu  </w:t>
            </w:r>
          </w:p>
        </w:tc>
        <w:tc>
          <w:tcPr>
            <w:tcW w:type="dxa" w:w="2268"/>
            <w:tcBorders>
              <w:bottom w:space="0" w:sz="4" w:color="00000A" w:val="single"/>
              <w:right w:space="0" w:sz="4" w:color="00000A" w:val="single"/>
            </w:tcBorders>
            <w:shd w:fill="auto" w:color="auto" w:val="clear"/>
            <w:vAlign w:val="bottom"/>
          </w:tcPr>
          <w:p w14:textId="77777777" w14:paraId="53035015" w:rsidRDefault="0085440E" w:rsidR="0085440E" w:rsidRPr="0045402E">
            <w:pPr>
              <w:spacing w:after="0"/>
              <w:jc w:val="center"/>
              <w:rPr>
                <w:rFonts w:eastAsia="Times New Roman" w:hAnsi="Times New Roman" w:ascii="Times New Roman"/>
                <w:b/>
                <w:bCs/>
                <w:sz w:val="24"/>
                <w:szCs w:val="24"/>
                <w:lang w:eastAsia="hr-HR"/>
              </w:rPr>
            </w:pPr>
          </w:p>
          <w:p w14:textId="209CEFC6" w14:paraId="41242A5E" w:rsidRDefault="0085440E" w:rsidR="0085440E" w:rsidRPr="0045402E">
            <w:pPr>
              <w:spacing w:after="0"/>
              <w:jc w:val="center"/>
              <w:rPr>
                <w:rFonts w:eastAsia="Times New Roman" w:hAnsi="Times New Roman" w:ascii="Times New Roman"/>
                <w:b/>
                <w:bCs/>
                <w:sz w:val="24"/>
                <w:szCs w:val="24"/>
                <w:lang w:eastAsia="hr-HR"/>
              </w:rPr>
            </w:pPr>
            <w:r w:rsidRPr="00DD21C5">
              <w:rPr>
                <w:rFonts w:eastAsia="Times New Roman" w:hAnsi="Times New Roman" w:ascii="Times New Roman"/>
                <w:b/>
                <w:bCs/>
                <w:sz w:val="24"/>
                <w:szCs w:val="24"/>
                <w:lang w:eastAsia="hr-HR"/>
              </w:rPr>
              <w:t>54.949,86</w:t>
            </w:r>
            <w:r w:rsidRPr="0045402E">
              <w:rPr>
                <w:rFonts w:eastAsia="Times New Roman" w:hAnsi="Times New Roman" w:ascii="Times New Roman"/>
                <w:b/>
                <w:bCs/>
                <w:sz w:val="24"/>
                <w:szCs w:val="24"/>
                <w:lang w:eastAsia="hr-HR"/>
              </w:rPr>
              <w:t xml:space="preserve"> kn</w:t>
            </w:r>
          </w:p>
        </w:tc>
        <w:tc>
          <w:tcPr>
            <w:tcW w:type="dxa" w:w="2835"/>
            <w:tcBorders>
              <w:bottom w:space="0" w:sz="4" w:color="00000A" w:val="single"/>
              <w:right w:space="0" w:sz="8" w:color="00000A" w:val="single"/>
            </w:tcBorders>
            <w:shd w:fill="auto" w:color="auto" w:val="clear"/>
            <w:vAlign w:val="bottom"/>
          </w:tcPr>
          <w:p w14:textId="77777777" w14:paraId="237A31D7" w:rsidRDefault="0085440E" w:rsidR="0085440E" w:rsidRPr="0045402E">
            <w:pPr>
              <w:spacing w:after="0"/>
              <w:rPr>
                <w:rFonts w:eastAsia="Times New Roman" w:hAnsi="Times New Roman" w:ascii="Times New Roman"/>
                <w:b/>
                <w:bCs/>
                <w:sz w:val="24"/>
                <w:szCs w:val="24"/>
                <w:lang w:eastAsia="hr-HR"/>
              </w:rPr>
            </w:pPr>
          </w:p>
        </w:tc>
      </w:tr>
      <w:tr w14:textId="77777777" w14:paraId="55176DBB" w:rsidTr="0085440E" w:rsidR="0085440E" w:rsidRPr="0045402E">
        <w:trPr>
          <w:trHeight w:val="255"/>
        </w:trPr>
        <w:tc>
          <w:tcPr>
            <w:tcW w:type="dxa" w:w="3837"/>
            <w:gridSpan w:val="2"/>
            <w:tcBorders>
              <w:top w:space="0" w:sz="4" w:color="00000A" w:val="single"/>
              <w:left w:space="0" w:sz="8" w:color="00000A" w:val="single"/>
              <w:bottom w:space="0" w:sz="4" w:color="00000A" w:val="single"/>
              <w:right w:space="0" w:sz="4" w:color="00000A" w:val="single"/>
            </w:tcBorders>
            <w:shd w:fill="auto" w:color="auto" w:val="clear"/>
            <w:tcMar>
              <w:left w:type="dxa" w:w="98"/>
            </w:tcMar>
            <w:vAlign w:val="bottom"/>
          </w:tcPr>
          <w:p w14:textId="77777777" w14:paraId="09A6F9A6" w:rsidRDefault="0085440E" w:rsidR="0085440E" w:rsidRPr="0045402E">
            <w:pPr>
              <w:spacing w:after="0"/>
              <w:rPr>
                <w:rFonts w:eastAsia="Times New Roman" w:hAnsi="Times New Roman" w:ascii="Times New Roman"/>
                <w:b/>
                <w:bCs/>
                <w:sz w:val="24"/>
                <w:szCs w:val="24"/>
                <w:lang w:eastAsia="hr-HR"/>
              </w:rPr>
            </w:pPr>
          </w:p>
        </w:tc>
        <w:tc>
          <w:tcPr>
            <w:tcW w:type="dxa" w:w="2268"/>
            <w:tcBorders>
              <w:bottom w:space="0" w:sz="4" w:color="00000A" w:val="single"/>
              <w:right w:space="0" w:sz="4" w:color="00000A" w:val="single"/>
            </w:tcBorders>
            <w:shd w:fill="auto" w:color="auto" w:val="clear"/>
            <w:vAlign w:val="bottom"/>
          </w:tcPr>
          <w:p w14:textId="77777777" w14:paraId="65C40050" w:rsidRDefault="0085440E" w:rsidR="0085440E" w:rsidRPr="0045402E">
            <w:pPr>
              <w:spacing w:after="0"/>
              <w:jc w:val="center"/>
              <w:rPr>
                <w:rFonts w:eastAsia="Times New Roman" w:hAnsi="Times New Roman" w:ascii="Times New Roman"/>
                <w:b/>
                <w:bCs/>
                <w:sz w:val="24"/>
                <w:szCs w:val="24"/>
                <w:lang w:eastAsia="hr-HR"/>
              </w:rPr>
            </w:pPr>
          </w:p>
        </w:tc>
        <w:tc>
          <w:tcPr>
            <w:tcW w:type="dxa" w:w="2835"/>
            <w:tcBorders>
              <w:bottom w:space="0" w:sz="4" w:color="00000A" w:val="single"/>
              <w:right w:space="0" w:sz="8" w:color="00000A" w:val="single"/>
            </w:tcBorders>
            <w:shd w:fill="auto" w:color="auto" w:val="clear"/>
            <w:vAlign w:val="bottom"/>
          </w:tcPr>
          <w:p w14:textId="77777777" w14:paraId="2B4CE0F2" w:rsidRDefault="0085440E" w:rsidR="0085440E" w:rsidRPr="0045402E">
            <w:pPr>
              <w:spacing w:after="0"/>
              <w:jc w:val="center"/>
              <w:rPr>
                <w:rFonts w:eastAsia="Times New Roman" w:hAnsi="Times New Roman" w:ascii="Times New Roman"/>
                <w:b/>
                <w:bCs/>
                <w:sz w:val="24"/>
                <w:szCs w:val="24"/>
                <w:lang w:eastAsia="hr-HR"/>
              </w:rPr>
            </w:pPr>
          </w:p>
        </w:tc>
      </w:tr>
      <w:tr w14:textId="77777777" w14:paraId="44A58FA4" w:rsidTr="0085440E" w:rsidR="0085440E" w:rsidRPr="0045402E">
        <w:trPr>
          <w:trHeight w:val="270"/>
        </w:trPr>
        <w:tc>
          <w:tcPr>
            <w:tcW w:type="dxa" w:w="3837"/>
            <w:gridSpan w:val="2"/>
            <w:tcBorders>
              <w:top w:space="0" w:sz="4" w:color="00000A" w:val="single"/>
              <w:left w:space="0" w:sz="8" w:color="00000A" w:val="single"/>
              <w:bottom w:space="0" w:sz="8" w:color="00000A" w:val="single"/>
              <w:right w:space="0" w:sz="4" w:color="00000A" w:val="single"/>
            </w:tcBorders>
            <w:shd w:fill="auto" w:color="auto" w:val="clear"/>
            <w:tcMar>
              <w:left w:type="dxa" w:w="98"/>
            </w:tcMar>
            <w:vAlign w:val="bottom"/>
          </w:tcPr>
          <w:p w14:textId="77777777" w14:paraId="7ED99252" w:rsidRDefault="0085440E" w:rsidR="0085440E" w:rsidRPr="0045402E">
            <w:pPr>
              <w:spacing w:after="0"/>
              <w:rPr>
                <w:rFonts w:eastAsia="Times New Roman" w:hAnsi="Times New Roman" w:ascii="Times New Roman"/>
                <w:b/>
                <w:bCs/>
                <w:sz w:val="24"/>
                <w:szCs w:val="24"/>
                <w:lang w:eastAsia="hr-HR"/>
              </w:rPr>
            </w:pPr>
            <w:r w:rsidRPr="0045402E">
              <w:rPr>
                <w:rFonts w:eastAsia="Times New Roman" w:hAnsi="Times New Roman" w:ascii="Times New Roman"/>
                <w:b/>
                <w:bCs/>
                <w:sz w:val="24"/>
                <w:szCs w:val="24"/>
                <w:lang w:eastAsia="hr-HR"/>
              </w:rPr>
              <w:t>isplatit će se II isplatnom redu</w:t>
            </w:r>
          </w:p>
        </w:tc>
        <w:tc>
          <w:tcPr>
            <w:tcW w:type="dxa" w:w="2268"/>
            <w:tcBorders>
              <w:bottom w:space="0" w:sz="8" w:color="00000A" w:val="single"/>
              <w:right w:space="0" w:sz="4" w:color="00000A" w:val="single"/>
            </w:tcBorders>
            <w:shd w:fill="auto" w:color="auto" w:val="clear"/>
            <w:vAlign w:val="bottom"/>
          </w:tcPr>
          <w:p w14:textId="3DAA2D56" w14:paraId="7BCF4980" w:rsidRDefault="0085440E" w:rsidR="0085440E" w:rsidRPr="0045402E">
            <w:pPr>
              <w:spacing w:after="0"/>
              <w:jc w:val="center"/>
              <w:rPr>
                <w:rFonts w:eastAsia="Times New Roman" w:hAnsi="Times New Roman" w:ascii="Times New Roman"/>
                <w:b/>
                <w:bCs/>
                <w:sz w:val="24"/>
                <w:szCs w:val="24"/>
                <w:lang w:eastAsia="hr-HR"/>
              </w:rPr>
            </w:pPr>
            <w:r w:rsidRPr="00DD21C5">
              <w:rPr>
                <w:rFonts w:eastAsia="Times New Roman" w:hAnsi="Times New Roman" w:ascii="Times New Roman"/>
                <w:b/>
                <w:bCs/>
                <w:sz w:val="24"/>
                <w:szCs w:val="24"/>
                <w:lang w:eastAsia="hr-HR"/>
              </w:rPr>
              <w:t>54.949,86</w:t>
            </w:r>
            <w:r w:rsidRPr="0045402E">
              <w:rPr>
                <w:rFonts w:eastAsia="Times New Roman" w:hAnsi="Times New Roman" w:ascii="Times New Roman"/>
                <w:b/>
                <w:bCs/>
                <w:sz w:val="24"/>
                <w:szCs w:val="24"/>
                <w:lang w:eastAsia="hr-HR"/>
              </w:rPr>
              <w:t xml:space="preserve"> kn</w:t>
            </w:r>
          </w:p>
        </w:tc>
        <w:tc>
          <w:tcPr>
            <w:tcW w:type="dxa" w:w="2835"/>
            <w:tcBorders>
              <w:bottom w:space="0" w:sz="4" w:color="00000A" w:val="single"/>
              <w:right w:space="0" w:sz="8" w:color="00000A" w:val="single"/>
            </w:tcBorders>
            <w:shd w:fill="auto" w:color="auto" w:val="clear"/>
            <w:vAlign w:val="bottom"/>
          </w:tcPr>
          <w:p w14:textId="77777777" w14:paraId="5A439B20" w:rsidRDefault="0085440E" w:rsidR="0085440E" w:rsidRPr="0045402E">
            <w:pPr>
              <w:spacing w:after="0"/>
              <w:jc w:val="center"/>
              <w:rPr>
                <w:rFonts w:eastAsia="Times New Roman" w:hAnsi="Times New Roman" w:ascii="Times New Roman"/>
                <w:b/>
                <w:bCs/>
                <w:sz w:val="24"/>
                <w:szCs w:val="24"/>
                <w:lang w:eastAsia="hr-HR"/>
              </w:rPr>
            </w:pPr>
            <w:r w:rsidRPr="0045402E">
              <w:rPr>
                <w:rFonts w:eastAsia="Times New Roman" w:hAnsi="Times New Roman" w:ascii="Times New Roman"/>
                <w:b/>
                <w:bCs/>
                <w:sz w:val="24"/>
                <w:szCs w:val="24"/>
                <w:lang w:eastAsia="hr-HR"/>
              </w:rPr>
              <w:t xml:space="preserve"> 1.1964 %</w:t>
            </w:r>
          </w:p>
        </w:tc>
      </w:tr>
      <w:tr w14:textId="77777777" w14:paraId="58343A6F" w:rsidTr="0085440E" w:rsidR="0085440E" w:rsidRPr="0045402E">
        <w:trPr>
          <w:trHeight w:val="255"/>
        </w:trPr>
        <w:tc>
          <w:tcPr>
            <w:tcW w:type="dxa" w:w="793"/>
            <w:shd w:fill="auto" w:color="auto" w:val="clear"/>
            <w:vAlign w:val="bottom"/>
          </w:tcPr>
          <w:p w14:textId="77777777" w14:paraId="1E84545B" w:rsidRDefault="0085440E" w:rsidR="0085440E" w:rsidRPr="0045402E">
            <w:pPr>
              <w:spacing w:after="0"/>
              <w:jc w:val="right"/>
              <w:rPr>
                <w:rFonts w:eastAsia="Times New Roman" w:hAnsi="Times New Roman" w:ascii="Times New Roman"/>
                <w:sz w:val="24"/>
                <w:szCs w:val="24"/>
                <w:lang w:eastAsia="hr-HR"/>
              </w:rPr>
            </w:pPr>
          </w:p>
        </w:tc>
        <w:tc>
          <w:tcPr>
            <w:tcW w:type="dxa" w:w="3044"/>
            <w:shd w:fill="auto" w:color="auto" w:val="clear"/>
          </w:tcPr>
          <w:p w14:textId="77777777" w14:paraId="55A4EF5D" w:rsidRDefault="0085440E" w:rsidR="0085440E" w:rsidRPr="0045402E">
            <w:pPr>
              <w:rPr>
                <w:rFonts w:hAnsi="Times New Roman" w:ascii="Times New Roman"/>
                <w:sz w:val="24"/>
                <w:szCs w:val="24"/>
              </w:rPr>
            </w:pPr>
          </w:p>
        </w:tc>
        <w:tc>
          <w:tcPr>
            <w:tcW w:type="dxa" w:w="2268"/>
            <w:shd w:fill="auto" w:color="auto" w:val="clear"/>
          </w:tcPr>
          <w:p w14:textId="77777777" w14:paraId="337FA77D" w:rsidRDefault="0085440E" w:rsidR="0085440E" w:rsidRPr="0045402E">
            <w:pPr>
              <w:rPr>
                <w:rFonts w:hAnsi="Times New Roman" w:ascii="Times New Roman"/>
                <w:sz w:val="24"/>
                <w:szCs w:val="24"/>
              </w:rPr>
            </w:pPr>
          </w:p>
        </w:tc>
        <w:tc>
          <w:tcPr>
            <w:tcW w:type="dxa" w:w="2835"/>
            <w:shd w:fill="auto" w:color="auto" w:val="clear"/>
          </w:tcPr>
          <w:p w14:textId="77777777" w14:paraId="4349450B" w:rsidRDefault="0085440E" w:rsidR="0085440E" w:rsidRPr="0045402E">
            <w:pPr>
              <w:rPr>
                <w:rFonts w:hAnsi="Times New Roman" w:ascii="Times New Roman"/>
                <w:sz w:val="24"/>
                <w:szCs w:val="24"/>
              </w:rPr>
            </w:pPr>
          </w:p>
        </w:tc>
      </w:tr>
    </w:tbl>
    <w:p w14:textId="77777777" w14:paraId="66B2A28B" w:rsidRDefault="00E86E6B" w:rsidR="00E86E6B" w:rsidRPr="0045402E">
      <w:pPr>
        <w:spacing w:after="120"/>
        <w:jc w:val="both"/>
        <w:rPr>
          <w:rFonts w:hAnsi="Times New Roman" w:ascii="Times New Roman"/>
          <w:b/>
          <w:sz w:val="24"/>
          <w:szCs w:val="24"/>
          <w:lang w:val="pl-PL"/>
        </w:rPr>
      </w:pPr>
    </w:p>
    <w:p w14:textId="77777777" w14:paraId="6E128FC0" w:rsidRDefault="00BF4972" w:rsidR="00E86E6B" w:rsidRPr="0045402E">
      <w:pPr>
        <w:spacing w:after="120"/>
        <w:jc w:val="both"/>
        <w:rPr>
          <w:rFonts w:hAnsi="Times New Roman" w:ascii="Times New Roman"/>
          <w:b/>
          <w:sz w:val="24"/>
          <w:szCs w:val="24"/>
          <w:lang w:val="pl-PL"/>
        </w:rPr>
      </w:pPr>
      <w:r w:rsidRPr="0045402E">
        <w:rPr>
          <w:rFonts w:hAnsi="Times New Roman" w:ascii="Times New Roman"/>
          <w:b/>
          <w:sz w:val="24"/>
          <w:szCs w:val="24"/>
          <w:lang w:val="pl-PL"/>
        </w:rPr>
        <w:t xml:space="preserve">Vjerovnici </w:t>
      </w:r>
      <w:r w:rsidR="00DD21C5" w:rsidRPr="0045402E">
        <w:rPr>
          <w:rFonts w:hAnsi="Times New Roman" w:ascii="Times New Roman"/>
          <w:b/>
          <w:sz w:val="24"/>
          <w:szCs w:val="24"/>
          <w:lang w:val="pl-PL"/>
        </w:rPr>
        <w:t>drugog</w:t>
      </w:r>
      <w:r w:rsidRPr="0045402E">
        <w:rPr>
          <w:rFonts w:hAnsi="Times New Roman" w:ascii="Times New Roman"/>
          <w:b/>
          <w:sz w:val="24"/>
          <w:szCs w:val="24"/>
          <w:lang w:val="pl-PL"/>
        </w:rPr>
        <w:t xml:space="preserve"> višeg isplatnog reda</w:t>
      </w:r>
    </w:p>
    <w:p w14:textId="77777777" w14:paraId="5921B01C" w:rsidRDefault="00E86E6B" w:rsidR="00E86E6B" w:rsidRPr="0045402E">
      <w:pPr>
        <w:spacing w:after="120"/>
        <w:jc w:val="both"/>
        <w:rPr>
          <w:rFonts w:hAnsi="Times New Roman" w:ascii="Times New Roman"/>
          <w:b/>
          <w:sz w:val="24"/>
          <w:szCs w:val="24"/>
          <w:lang w:val="pl-PL"/>
        </w:rPr>
      </w:pPr>
    </w:p>
    <w:tbl>
      <w:tblPr>
        <w:tblW w:type="dxa" w:w="9333"/>
        <w:tblInd w:type="dxa" w:w="131"/>
        <w:tblLook w:val="04A0" w:noVBand="1" w:noHBand="0" w:lastColumn="0" w:firstColumn="1" w:lastRow="0" w:firstRow="1"/>
      </w:tblPr>
      <w:tblGrid>
        <w:gridCol w:w="690"/>
        <w:gridCol w:w="3640"/>
        <w:gridCol w:w="1577"/>
        <w:gridCol w:w="1583"/>
        <w:gridCol w:w="1843"/>
      </w:tblGrid>
      <w:tr w14:textId="77777777" w14:paraId="544CFF0E" w:rsidTr="00181E26" w:rsidR="00DD21C5" w:rsidRPr="00DD21C5">
        <w:trPr>
          <w:trHeight w:val="1035"/>
        </w:trPr>
        <w:tc>
          <w:tcPr>
            <w:tcW w:type="dxa" w:w="611"/>
            <w:tcBorders>
              <w:top w:space="0" w:sz="6" w:color="3C3C3C" w:val="double"/>
              <w:left w:space="0" w:sz="6" w:color="3C3C3C" w:val="double"/>
              <w:bottom w:space="0" w:sz="4" w:color="3C3C3C" w:val="single"/>
              <w:right w:space="0" w:sz="4" w:color="3C3C3C" w:val="single"/>
            </w:tcBorders>
            <w:shd w:fill="auto" w:color="auto" w:val="clear"/>
            <w:vAlign w:val="center"/>
            <w:hideMark/>
          </w:tcPr>
          <w:p w14:textId="77777777" w14:paraId="6507C045" w:rsidRDefault="00DD21C5" w:rsidP="00DD21C5" w:rsidR="00DD21C5" w:rsidRPr="00DD21C5">
            <w:pPr>
              <w:spacing w:after="0"/>
              <w:jc w:val="center"/>
              <w:rPr>
                <w:rFonts w:eastAsia="Times New Roman" w:hAnsi="Times New Roman" w:ascii="Times New Roman"/>
                <w:b/>
                <w:bCs/>
                <w:sz w:val="24"/>
                <w:szCs w:val="24"/>
                <w:lang w:eastAsia="hr-HR"/>
              </w:rPr>
            </w:pPr>
            <w:proofErr w:type="spellStart"/>
            <w:r w:rsidRPr="00DD21C5">
              <w:rPr>
                <w:rFonts w:eastAsia="Times New Roman" w:hAnsi="Times New Roman" w:ascii="Times New Roman"/>
                <w:b/>
                <w:bCs/>
                <w:sz w:val="24"/>
                <w:szCs w:val="24"/>
                <w:lang w:eastAsia="hr-HR"/>
              </w:rPr>
              <w:t>Rbr</w:t>
            </w:r>
            <w:proofErr w:type="spellEnd"/>
            <w:r w:rsidRPr="00DD21C5">
              <w:rPr>
                <w:rFonts w:eastAsia="Times New Roman" w:hAnsi="Times New Roman" w:ascii="Times New Roman"/>
                <w:b/>
                <w:bCs/>
                <w:sz w:val="24"/>
                <w:szCs w:val="24"/>
                <w:lang w:eastAsia="hr-HR"/>
              </w:rPr>
              <w:t>.</w:t>
            </w:r>
          </w:p>
        </w:tc>
        <w:tc>
          <w:tcPr>
            <w:tcW w:type="dxa" w:w="3761"/>
            <w:tcBorders>
              <w:top w:space="0" w:sz="6" w:color="3C3C3C" w:val="double"/>
              <w:left w:val="nil"/>
              <w:bottom w:space="0" w:sz="4" w:color="3C3C3C" w:val="single"/>
              <w:right w:space="0" w:sz="4" w:color="3C3C3C" w:val="single"/>
            </w:tcBorders>
            <w:shd w:fill="auto" w:color="auto" w:val="clear"/>
            <w:vAlign w:val="center"/>
            <w:hideMark/>
          </w:tcPr>
          <w:p w14:textId="77777777" w14:paraId="7567F1BA" w:rsidRDefault="00DD21C5" w:rsidP="00DD21C5" w:rsidR="00DD21C5" w:rsidRPr="00DD21C5">
            <w:pPr>
              <w:spacing w:after="0"/>
              <w:jc w:val="center"/>
              <w:rPr>
                <w:rFonts w:eastAsia="Times New Roman" w:hAnsi="Times New Roman" w:ascii="Times New Roman"/>
                <w:b/>
                <w:bCs/>
                <w:sz w:val="24"/>
                <w:szCs w:val="24"/>
                <w:lang w:eastAsia="hr-HR"/>
              </w:rPr>
            </w:pPr>
            <w:r w:rsidRPr="00DD21C5">
              <w:rPr>
                <w:rFonts w:eastAsia="Times New Roman" w:hAnsi="Times New Roman" w:ascii="Times New Roman"/>
                <w:b/>
                <w:bCs/>
                <w:sz w:val="24"/>
                <w:szCs w:val="24"/>
                <w:lang w:eastAsia="hr-HR"/>
              </w:rPr>
              <w:t>NAZIV VJEROVNIKA, ADRESA</w:t>
            </w:r>
          </w:p>
        </w:tc>
        <w:tc>
          <w:tcPr>
            <w:tcW w:type="dxa" w:w="1535"/>
            <w:tcBorders>
              <w:top w:space="0" w:sz="6" w:color="3C3C3C" w:val="double"/>
              <w:left w:val="nil"/>
              <w:bottom w:space="0" w:sz="4" w:color="3C3C3C" w:val="single"/>
              <w:right w:space="0" w:sz="4" w:color="3C3C3C" w:val="single"/>
            </w:tcBorders>
            <w:shd w:fill="auto" w:color="auto" w:val="clear"/>
            <w:vAlign w:val="center"/>
            <w:hideMark/>
          </w:tcPr>
          <w:p w14:textId="77777777" w14:paraId="2FB16488" w:rsidRDefault="00DD21C5" w:rsidP="00DD21C5" w:rsidR="00DD21C5" w:rsidRPr="00DD21C5">
            <w:pPr>
              <w:spacing w:after="0"/>
              <w:jc w:val="center"/>
              <w:rPr>
                <w:rFonts w:eastAsia="Times New Roman" w:hAnsi="Times New Roman" w:ascii="Times New Roman"/>
                <w:b/>
                <w:bCs/>
                <w:sz w:val="24"/>
                <w:szCs w:val="24"/>
                <w:lang w:eastAsia="hr-HR"/>
              </w:rPr>
            </w:pPr>
            <w:r w:rsidRPr="00DD21C5">
              <w:rPr>
                <w:rFonts w:eastAsia="Times New Roman" w:hAnsi="Times New Roman" w:ascii="Times New Roman"/>
                <w:b/>
                <w:bCs/>
                <w:sz w:val="24"/>
                <w:szCs w:val="24"/>
                <w:lang w:eastAsia="hr-HR"/>
              </w:rPr>
              <w:t>UTVRĐENA TRAŽBINA</w:t>
            </w:r>
          </w:p>
        </w:tc>
        <w:tc>
          <w:tcPr>
            <w:tcW w:type="dxa" w:w="1583"/>
            <w:tcBorders>
              <w:top w:space="0" w:sz="6" w:color="3C3C3C" w:val="double"/>
              <w:left w:val="nil"/>
              <w:bottom w:space="0" w:sz="4" w:color="3C3C3C" w:val="single"/>
              <w:right w:space="0" w:sz="4" w:color="3C3C3C" w:val="single"/>
            </w:tcBorders>
            <w:shd w:fill="auto" w:color="auto" w:val="clear"/>
            <w:vAlign w:val="center"/>
            <w:hideMark/>
          </w:tcPr>
          <w:p w14:textId="14A59558" w14:paraId="436A87E7" w:rsidRDefault="00DD21C5" w:rsidP="00DD21C5" w:rsidR="00DD21C5" w:rsidRPr="00DD21C5">
            <w:pPr>
              <w:spacing w:after="0"/>
              <w:jc w:val="center"/>
              <w:rPr>
                <w:rFonts w:eastAsia="Times New Roman" w:hAnsi="Times New Roman" w:ascii="Times New Roman"/>
                <w:b/>
                <w:bCs/>
                <w:sz w:val="24"/>
                <w:szCs w:val="24"/>
                <w:lang w:eastAsia="hr-HR"/>
              </w:rPr>
            </w:pPr>
            <w:r w:rsidRPr="00DD21C5">
              <w:rPr>
                <w:rFonts w:eastAsia="Times New Roman" w:hAnsi="Times New Roman" w:ascii="Times New Roman"/>
                <w:b/>
                <w:bCs/>
                <w:sz w:val="24"/>
                <w:szCs w:val="24"/>
                <w:lang w:eastAsia="hr-HR"/>
              </w:rPr>
              <w:br/>
            </w:r>
            <w:r w:rsidRPr="0045402E">
              <w:rPr>
                <w:rFonts w:eastAsia="Times New Roman" w:hAnsi="Times New Roman" w:ascii="Times New Roman"/>
                <w:b/>
                <w:bCs/>
                <w:sz w:val="24"/>
                <w:szCs w:val="24"/>
                <w:lang w:eastAsia="hr-HR"/>
              </w:rPr>
              <w:t>ZAVRŠNA</w:t>
            </w:r>
            <w:r w:rsidRPr="00DD21C5">
              <w:rPr>
                <w:rFonts w:eastAsia="Times New Roman" w:hAnsi="Times New Roman" w:ascii="Times New Roman"/>
                <w:b/>
                <w:bCs/>
                <w:sz w:val="24"/>
                <w:szCs w:val="24"/>
                <w:lang w:eastAsia="hr-HR"/>
              </w:rPr>
              <w:t xml:space="preserve"> DIOBA          1.1964%</w:t>
            </w:r>
          </w:p>
        </w:tc>
        <w:tc>
          <w:tcPr>
            <w:tcW w:type="dxa" w:w="1843"/>
            <w:tcBorders>
              <w:top w:space="0" w:sz="6" w:color="3C3C3C" w:val="double"/>
              <w:left w:val="nil"/>
              <w:bottom w:space="0" w:sz="4" w:color="3C3C3C" w:val="single"/>
              <w:right w:space="0" w:sz="4" w:color="3C3C3C" w:val="single"/>
            </w:tcBorders>
            <w:shd w:fill="auto" w:color="auto" w:val="clear"/>
            <w:vAlign w:val="center"/>
            <w:hideMark/>
          </w:tcPr>
          <w:p w14:textId="77777777" w14:paraId="68EC823B" w:rsidRDefault="00DD21C5" w:rsidP="00DD21C5" w:rsidR="00DD21C5" w:rsidRPr="00DD21C5">
            <w:pPr>
              <w:spacing w:after="0"/>
              <w:jc w:val="center"/>
              <w:rPr>
                <w:rFonts w:eastAsia="Times New Roman" w:hAnsi="Times New Roman" w:ascii="Times New Roman"/>
                <w:b/>
                <w:bCs/>
                <w:sz w:val="24"/>
                <w:szCs w:val="24"/>
                <w:lang w:eastAsia="hr-HR"/>
              </w:rPr>
            </w:pPr>
            <w:r w:rsidRPr="00DD21C5">
              <w:rPr>
                <w:rFonts w:eastAsia="Times New Roman" w:hAnsi="Times New Roman" w:ascii="Times New Roman"/>
                <w:b/>
                <w:bCs/>
                <w:sz w:val="24"/>
                <w:szCs w:val="24"/>
                <w:lang w:eastAsia="hr-HR"/>
              </w:rPr>
              <w:t>ZAVRŠNI POPIS</w:t>
            </w:r>
          </w:p>
        </w:tc>
      </w:tr>
      <w:tr w14:textId="77777777" w14:paraId="57430ADB" w:rsidTr="00181E26" w:rsidR="00DD21C5" w:rsidRPr="00DD21C5">
        <w:trPr>
          <w:trHeight w:val="255"/>
        </w:trPr>
        <w:tc>
          <w:tcPr>
            <w:tcW w:type="dxa" w:w="611"/>
            <w:tcBorders>
              <w:top w:val="nil"/>
              <w:left w:space="0" w:sz="6" w:color="3C3C3C" w:val="double"/>
              <w:bottom w:space="0" w:sz="4" w:color="3C3C3C" w:val="single"/>
              <w:right w:space="0" w:sz="4" w:color="3C3C3C" w:val="single"/>
            </w:tcBorders>
            <w:shd w:fill="auto" w:color="auto" w:val="clear"/>
            <w:vAlign w:val="center"/>
            <w:hideMark/>
          </w:tcPr>
          <w:p w14:textId="77777777" w14:paraId="28E18BF6" w:rsidRDefault="00DD21C5" w:rsidP="00DD21C5" w:rsidR="00DD21C5" w:rsidRPr="00DD21C5">
            <w:pPr>
              <w:spacing w:after="0"/>
              <w:jc w:val="center"/>
              <w:rPr>
                <w:rFonts w:eastAsia="Times New Roman" w:hAnsi="Times New Roman" w:ascii="Times New Roman"/>
                <w:b/>
                <w:bCs/>
                <w:sz w:val="24"/>
                <w:szCs w:val="24"/>
                <w:lang w:eastAsia="hr-HR"/>
              </w:rPr>
            </w:pPr>
            <w:r w:rsidRPr="00DD21C5">
              <w:rPr>
                <w:rFonts w:eastAsia="Times New Roman" w:hAnsi="Times New Roman" w:ascii="Times New Roman"/>
                <w:b/>
                <w:bCs/>
                <w:sz w:val="24"/>
                <w:szCs w:val="24"/>
                <w:lang w:eastAsia="hr-HR"/>
              </w:rPr>
              <w:t>0</w:t>
            </w:r>
          </w:p>
        </w:tc>
        <w:tc>
          <w:tcPr>
            <w:tcW w:type="dxa" w:w="3761"/>
            <w:tcBorders>
              <w:top w:val="nil"/>
              <w:left w:val="nil"/>
              <w:bottom w:space="0" w:sz="4" w:color="3C3C3C" w:val="single"/>
              <w:right w:space="0" w:sz="4" w:color="3C3C3C" w:val="single"/>
            </w:tcBorders>
            <w:shd w:fill="auto" w:color="auto" w:val="clear"/>
            <w:vAlign w:val="center"/>
            <w:hideMark/>
          </w:tcPr>
          <w:p w14:textId="77777777" w14:paraId="6FC327F8" w:rsidRDefault="00DD21C5" w:rsidP="00DD21C5" w:rsidR="00DD21C5" w:rsidRPr="00DD21C5">
            <w:pPr>
              <w:spacing w:after="0"/>
              <w:jc w:val="center"/>
              <w:rPr>
                <w:rFonts w:eastAsia="Times New Roman" w:hAnsi="Times New Roman" w:ascii="Times New Roman"/>
                <w:b/>
                <w:bCs/>
                <w:sz w:val="24"/>
                <w:szCs w:val="24"/>
                <w:lang w:eastAsia="hr-HR"/>
              </w:rPr>
            </w:pPr>
            <w:r w:rsidRPr="00DD21C5">
              <w:rPr>
                <w:rFonts w:eastAsia="Times New Roman" w:hAnsi="Times New Roman" w:ascii="Times New Roman"/>
                <w:b/>
                <w:bCs/>
                <w:sz w:val="24"/>
                <w:szCs w:val="24"/>
                <w:lang w:eastAsia="hr-HR"/>
              </w:rPr>
              <w:t>2</w:t>
            </w:r>
          </w:p>
        </w:tc>
        <w:tc>
          <w:tcPr>
            <w:tcW w:type="dxa" w:w="1535"/>
            <w:tcBorders>
              <w:top w:val="nil"/>
              <w:left w:val="nil"/>
              <w:bottom w:val="nil"/>
              <w:right w:space="0" w:sz="4" w:color="3C3C3C" w:val="single"/>
            </w:tcBorders>
            <w:shd w:fill="auto" w:color="auto" w:val="clear"/>
            <w:vAlign w:val="center"/>
            <w:hideMark/>
          </w:tcPr>
          <w:p w14:textId="77777777" w14:paraId="2CE13980" w:rsidRDefault="00DD21C5" w:rsidP="00DD21C5" w:rsidR="00DD21C5" w:rsidRPr="00DD21C5">
            <w:pPr>
              <w:spacing w:after="0"/>
              <w:jc w:val="center"/>
              <w:rPr>
                <w:rFonts w:eastAsia="Times New Roman" w:hAnsi="Times New Roman" w:ascii="Times New Roman"/>
                <w:b/>
                <w:bCs/>
                <w:sz w:val="24"/>
                <w:szCs w:val="24"/>
                <w:lang w:eastAsia="hr-HR"/>
              </w:rPr>
            </w:pPr>
            <w:r w:rsidRPr="00DD21C5">
              <w:rPr>
                <w:rFonts w:eastAsia="Times New Roman" w:hAnsi="Times New Roman" w:ascii="Times New Roman"/>
                <w:b/>
                <w:bCs/>
                <w:sz w:val="24"/>
                <w:szCs w:val="24"/>
                <w:lang w:eastAsia="hr-HR"/>
              </w:rPr>
              <w:t>3</w:t>
            </w:r>
          </w:p>
        </w:tc>
        <w:tc>
          <w:tcPr>
            <w:tcW w:type="dxa" w:w="1583"/>
            <w:tcBorders>
              <w:top w:val="nil"/>
              <w:left w:val="nil"/>
              <w:bottom w:val="nil"/>
              <w:right w:space="0" w:sz="4" w:color="3C3C3C" w:val="single"/>
            </w:tcBorders>
            <w:shd w:fill="auto" w:color="auto" w:val="clear"/>
            <w:vAlign w:val="center"/>
            <w:hideMark/>
          </w:tcPr>
          <w:p w14:textId="77777777" w14:paraId="5767A643" w:rsidRDefault="00DD21C5" w:rsidP="00DD21C5" w:rsidR="00DD21C5" w:rsidRPr="00DD21C5">
            <w:pPr>
              <w:spacing w:after="0"/>
              <w:jc w:val="center"/>
              <w:rPr>
                <w:rFonts w:eastAsia="Times New Roman" w:hAnsi="Times New Roman" w:ascii="Times New Roman"/>
                <w:b/>
                <w:bCs/>
                <w:sz w:val="24"/>
                <w:szCs w:val="24"/>
                <w:lang w:eastAsia="hr-HR"/>
              </w:rPr>
            </w:pPr>
            <w:r w:rsidRPr="00DD21C5">
              <w:rPr>
                <w:rFonts w:eastAsia="Times New Roman" w:hAnsi="Times New Roman" w:ascii="Times New Roman"/>
                <w:b/>
                <w:bCs/>
                <w:sz w:val="24"/>
                <w:szCs w:val="24"/>
                <w:lang w:eastAsia="hr-HR"/>
              </w:rPr>
              <w:t>4</w:t>
            </w:r>
          </w:p>
        </w:tc>
        <w:tc>
          <w:tcPr>
            <w:tcW w:type="dxa" w:w="1843"/>
            <w:tcBorders>
              <w:top w:val="nil"/>
              <w:left w:val="nil"/>
              <w:bottom w:val="nil"/>
              <w:right w:space="0" w:sz="4" w:color="3C3C3C" w:val="single"/>
            </w:tcBorders>
            <w:shd w:fill="auto" w:color="auto" w:val="clear"/>
            <w:vAlign w:val="center"/>
            <w:hideMark/>
          </w:tcPr>
          <w:p w14:textId="77777777" w14:paraId="3E622C1C" w:rsidRDefault="00DD21C5" w:rsidP="00DD21C5" w:rsidR="00DD21C5" w:rsidRPr="00DD21C5">
            <w:pPr>
              <w:spacing w:after="0"/>
              <w:jc w:val="center"/>
              <w:rPr>
                <w:rFonts w:eastAsia="Times New Roman" w:hAnsi="Times New Roman" w:ascii="Times New Roman"/>
                <w:b/>
                <w:bCs/>
                <w:sz w:val="24"/>
                <w:szCs w:val="24"/>
                <w:lang w:eastAsia="hr-HR"/>
              </w:rPr>
            </w:pPr>
            <w:r w:rsidRPr="00DD21C5">
              <w:rPr>
                <w:rFonts w:eastAsia="Times New Roman" w:hAnsi="Times New Roman" w:ascii="Times New Roman"/>
                <w:b/>
                <w:bCs/>
                <w:sz w:val="24"/>
                <w:szCs w:val="24"/>
                <w:lang w:eastAsia="hr-HR"/>
              </w:rPr>
              <w:t>5</w:t>
            </w:r>
          </w:p>
        </w:tc>
      </w:tr>
      <w:tr w14:textId="77777777" w14:paraId="52BC6DBB" w:rsidTr="00181E26" w:rsidR="00DD21C5" w:rsidRPr="00DD21C5">
        <w:trPr>
          <w:trHeight w:val="1024"/>
        </w:trPr>
        <w:tc>
          <w:tcPr>
            <w:tcW w:type="dxa" w:w="611"/>
            <w:tcBorders>
              <w:top w:val="nil"/>
              <w:left w:space="0" w:sz="6" w:color="3C3C3C" w:val="double"/>
              <w:bottom w:space="0" w:sz="4" w:color="3C3C3C" w:val="single"/>
              <w:right w:space="0" w:sz="4" w:color="3C3C3C" w:val="single"/>
            </w:tcBorders>
            <w:shd w:fill="auto" w:color="auto" w:val="clear"/>
            <w:vAlign w:val="center"/>
            <w:hideMark/>
          </w:tcPr>
          <w:p w14:textId="77777777" w14:paraId="420467D9" w:rsidRDefault="00DD21C5" w:rsidP="00DD21C5" w:rsidR="00DD21C5" w:rsidRPr="00DD21C5">
            <w:pPr>
              <w:spacing w:after="0"/>
              <w:jc w:val="center"/>
              <w:rPr>
                <w:rFonts w:eastAsia="Times New Roman" w:hAnsi="Times New Roman" w:ascii="Times New Roman"/>
                <w:sz w:val="24"/>
                <w:szCs w:val="24"/>
                <w:lang w:eastAsia="hr-HR"/>
              </w:rPr>
            </w:pPr>
            <w:r w:rsidRPr="00DD21C5">
              <w:rPr>
                <w:rFonts w:eastAsia="Times New Roman" w:hAnsi="Times New Roman" w:ascii="Times New Roman"/>
                <w:sz w:val="24"/>
                <w:szCs w:val="24"/>
                <w:lang w:eastAsia="hr-HR"/>
              </w:rPr>
              <w:t>1</w:t>
            </w:r>
          </w:p>
        </w:tc>
        <w:tc>
          <w:tcPr>
            <w:tcW w:type="dxa" w:w="3761"/>
            <w:tcBorders>
              <w:top w:val="nil"/>
              <w:left w:val="nil"/>
              <w:bottom w:space="0" w:sz="4" w:color="3C3C3C" w:val="single"/>
              <w:right w:val="nil"/>
            </w:tcBorders>
            <w:shd w:fill="auto" w:color="auto" w:val="clear"/>
            <w:vAlign w:val="center"/>
            <w:hideMark/>
          </w:tcPr>
          <w:p w14:textId="77777777" w14:paraId="3E10C613" w:rsidRDefault="00DD21C5" w:rsidP="00DD21C5" w:rsidR="00DD21C5" w:rsidRPr="00DD21C5">
            <w:pPr>
              <w:spacing w:after="0"/>
              <w:jc w:val="center"/>
              <w:rPr>
                <w:rFonts w:eastAsia="Times New Roman" w:hAnsi="Times New Roman" w:ascii="Times New Roman"/>
                <w:sz w:val="24"/>
                <w:szCs w:val="24"/>
                <w:lang w:eastAsia="hr-HR"/>
              </w:rPr>
            </w:pPr>
            <w:r w:rsidRPr="00DD21C5">
              <w:rPr>
                <w:rFonts w:eastAsia="Times New Roman" w:hAnsi="Times New Roman" w:ascii="Times New Roman"/>
                <w:sz w:val="24"/>
                <w:szCs w:val="24"/>
                <w:lang w:eastAsia="hr-HR"/>
              </w:rPr>
              <w:t xml:space="preserve">FINANCIJSKA AGENCIJA, Zagreb, Vrtni put 3, </w:t>
            </w:r>
            <w:proofErr w:type="spellStart"/>
            <w:r w:rsidRPr="00DD21C5">
              <w:rPr>
                <w:rFonts w:eastAsia="Times New Roman" w:hAnsi="Times New Roman" w:ascii="Times New Roman"/>
                <w:sz w:val="24"/>
                <w:szCs w:val="24"/>
                <w:lang w:eastAsia="hr-HR"/>
              </w:rPr>
              <w:t>OIB</w:t>
            </w:r>
            <w:proofErr w:type="spellEnd"/>
            <w:r w:rsidRPr="00DD21C5">
              <w:rPr>
                <w:rFonts w:eastAsia="Times New Roman" w:hAnsi="Times New Roman" w:ascii="Times New Roman"/>
                <w:sz w:val="24"/>
                <w:szCs w:val="24"/>
                <w:lang w:eastAsia="hr-HR"/>
              </w:rPr>
              <w:t>: 85821130368, žiro račun: HR4223900011100017042</w:t>
            </w:r>
          </w:p>
          <w:p w14:textId="77777777" w14:paraId="248BA35E" w:rsidRDefault="00DD21C5" w:rsidP="00DD21C5" w:rsidR="00DD21C5" w:rsidRPr="00DD21C5">
            <w:pPr>
              <w:spacing w:after="0"/>
              <w:jc w:val="center"/>
              <w:rPr>
                <w:rFonts w:eastAsia="Times New Roman" w:hAnsi="Times New Roman" w:ascii="Times New Roman"/>
                <w:sz w:val="24"/>
                <w:szCs w:val="24"/>
                <w:lang w:eastAsia="hr-HR"/>
              </w:rPr>
            </w:pPr>
            <w:r w:rsidRPr="00DD21C5">
              <w:rPr>
                <w:rFonts w:eastAsia="Times New Roman" w:hAnsi="Times New Roman" w:ascii="Times New Roman"/>
                <w:sz w:val="24"/>
                <w:szCs w:val="24"/>
                <w:lang w:eastAsia="hr-HR"/>
              </w:rPr>
              <w:t>Hrvatska Poštanska banka</w:t>
            </w:r>
          </w:p>
        </w:tc>
        <w:tc>
          <w:tcPr>
            <w:tcW w:type="dxa" w:w="1535"/>
            <w:tcBorders>
              <w:top w:space="0" w:sz="4" w:color="auto" w:val="single"/>
              <w:left w:space="0" w:sz="4" w:color="auto" w:val="single"/>
              <w:bottom w:space="0" w:sz="4" w:color="auto" w:val="single"/>
              <w:right w:space="0" w:sz="4" w:color="auto" w:val="single"/>
            </w:tcBorders>
            <w:shd w:fill="auto" w:color="auto" w:val="clear"/>
            <w:noWrap/>
            <w:vAlign w:val="center"/>
            <w:hideMark/>
          </w:tcPr>
          <w:p w14:textId="77777777" w14:paraId="1C07062C" w:rsidRDefault="00DD21C5" w:rsidP="00DD21C5" w:rsidR="00DD21C5" w:rsidRPr="00DD21C5">
            <w:pPr>
              <w:spacing w:after="0"/>
              <w:jc w:val="right"/>
              <w:rPr>
                <w:rFonts w:eastAsia="Times New Roman" w:hAnsi="Times New Roman" w:ascii="Times New Roman"/>
                <w:sz w:val="24"/>
                <w:szCs w:val="24"/>
                <w:lang w:eastAsia="hr-HR"/>
              </w:rPr>
            </w:pPr>
            <w:r w:rsidRPr="00DD21C5">
              <w:rPr>
                <w:rFonts w:eastAsia="Times New Roman" w:hAnsi="Times New Roman" w:ascii="Times New Roman"/>
                <w:sz w:val="24"/>
                <w:szCs w:val="24"/>
                <w:lang w:eastAsia="hr-HR"/>
              </w:rPr>
              <w:t>1.319,65</w:t>
            </w:r>
          </w:p>
        </w:tc>
        <w:tc>
          <w:tcPr>
            <w:tcW w:type="dxa" w:w="1583"/>
            <w:tcBorders>
              <w:top w:space="0" w:sz="4" w:color="auto" w:val="single"/>
              <w:left w:val="nil"/>
              <w:bottom w:space="0" w:sz="4" w:color="auto" w:val="single"/>
              <w:right w:space="0" w:sz="4" w:color="auto" w:val="single"/>
            </w:tcBorders>
            <w:shd w:fill="auto" w:color="auto" w:val="clear"/>
            <w:noWrap/>
            <w:vAlign w:val="center"/>
            <w:hideMark/>
          </w:tcPr>
          <w:p w14:textId="77777777" w14:paraId="5484823A" w:rsidRDefault="00DD21C5" w:rsidP="00DD21C5" w:rsidR="00DD21C5" w:rsidRPr="00DD21C5">
            <w:pPr>
              <w:spacing w:after="0"/>
              <w:jc w:val="right"/>
              <w:rPr>
                <w:rFonts w:eastAsia="Times New Roman" w:hAnsi="Times New Roman" w:ascii="Times New Roman"/>
                <w:sz w:val="24"/>
                <w:szCs w:val="24"/>
                <w:lang w:eastAsia="hr-HR"/>
              </w:rPr>
            </w:pPr>
            <w:r w:rsidRPr="00DD21C5">
              <w:rPr>
                <w:rFonts w:eastAsia="Times New Roman" w:hAnsi="Times New Roman" w:ascii="Times New Roman"/>
                <w:sz w:val="24"/>
                <w:szCs w:val="24"/>
                <w:lang w:eastAsia="hr-HR"/>
              </w:rPr>
              <w:t>15,79</w:t>
            </w:r>
          </w:p>
        </w:tc>
        <w:tc>
          <w:tcPr>
            <w:tcW w:type="dxa" w:w="1843"/>
            <w:tcBorders>
              <w:top w:space="0" w:sz="4" w:color="auto" w:val="single"/>
              <w:left w:val="nil"/>
              <w:bottom w:space="0" w:sz="4" w:color="auto" w:val="single"/>
              <w:right w:space="0" w:sz="4" w:color="auto" w:val="single"/>
            </w:tcBorders>
            <w:shd w:fill="auto" w:color="auto" w:val="clear"/>
            <w:noWrap/>
            <w:vAlign w:val="center"/>
            <w:hideMark/>
          </w:tcPr>
          <w:p w14:textId="77777777" w14:paraId="7A84C668" w:rsidRDefault="00DD21C5" w:rsidP="00DD21C5" w:rsidR="00DD21C5" w:rsidRPr="00DD21C5">
            <w:pPr>
              <w:spacing w:after="0"/>
              <w:jc w:val="right"/>
              <w:rPr>
                <w:rFonts w:eastAsia="Times New Roman" w:hAnsi="Times New Roman" w:ascii="Times New Roman"/>
                <w:sz w:val="24"/>
                <w:szCs w:val="24"/>
                <w:lang w:eastAsia="hr-HR"/>
              </w:rPr>
            </w:pPr>
            <w:r w:rsidRPr="00DD21C5">
              <w:rPr>
                <w:rFonts w:eastAsia="Times New Roman" w:hAnsi="Times New Roman" w:ascii="Times New Roman"/>
                <w:sz w:val="24"/>
                <w:szCs w:val="24"/>
                <w:lang w:eastAsia="hr-HR"/>
              </w:rPr>
              <w:t>1.303,86</w:t>
            </w:r>
          </w:p>
        </w:tc>
      </w:tr>
      <w:tr w14:textId="77777777" w14:paraId="0164ADB0" w:rsidTr="00181E26" w:rsidR="00DD21C5" w:rsidRPr="00DD21C5">
        <w:trPr>
          <w:trHeight w:val="1124"/>
        </w:trPr>
        <w:tc>
          <w:tcPr>
            <w:tcW w:type="dxa" w:w="611"/>
            <w:tcBorders>
              <w:top w:val="nil"/>
              <w:left w:space="0" w:sz="6" w:color="3C3C3C" w:val="double"/>
              <w:bottom w:space="0" w:sz="4" w:color="3C3C3C" w:val="single"/>
              <w:right w:space="0" w:sz="4" w:color="3C3C3C" w:val="single"/>
            </w:tcBorders>
            <w:shd w:fill="auto" w:color="auto" w:val="clear"/>
            <w:vAlign w:val="center"/>
            <w:hideMark/>
          </w:tcPr>
          <w:p w14:textId="77777777" w14:paraId="21CA72C8" w:rsidRDefault="00DD21C5" w:rsidP="00DD21C5" w:rsidR="00DD21C5" w:rsidRPr="00DD21C5">
            <w:pPr>
              <w:spacing w:after="0"/>
              <w:jc w:val="center"/>
              <w:rPr>
                <w:rFonts w:eastAsia="Times New Roman" w:hAnsi="Times New Roman" w:ascii="Times New Roman"/>
                <w:sz w:val="24"/>
                <w:szCs w:val="24"/>
                <w:lang w:eastAsia="hr-HR"/>
              </w:rPr>
            </w:pPr>
            <w:r w:rsidRPr="00DD21C5">
              <w:rPr>
                <w:rFonts w:eastAsia="Times New Roman" w:hAnsi="Times New Roman" w:ascii="Times New Roman"/>
                <w:sz w:val="24"/>
                <w:szCs w:val="24"/>
                <w:lang w:eastAsia="hr-HR"/>
              </w:rPr>
              <w:t>2</w:t>
            </w:r>
          </w:p>
        </w:tc>
        <w:tc>
          <w:tcPr>
            <w:tcW w:type="dxa" w:w="3761"/>
            <w:tcBorders>
              <w:top w:val="nil"/>
              <w:left w:val="nil"/>
              <w:bottom w:space="0" w:sz="4" w:color="3C3C3C" w:val="single"/>
              <w:right w:val="nil"/>
            </w:tcBorders>
            <w:shd w:fill="auto" w:color="auto" w:val="clear"/>
            <w:vAlign w:val="center"/>
            <w:hideMark/>
          </w:tcPr>
          <w:p w14:textId="77777777" w14:paraId="6EA21FF2" w:rsidRDefault="00DD21C5" w:rsidP="00DD21C5" w:rsidR="00DD21C5" w:rsidRPr="00DD21C5">
            <w:pPr>
              <w:spacing w:after="0"/>
              <w:jc w:val="center"/>
              <w:rPr>
                <w:rFonts w:eastAsia="Times New Roman" w:hAnsi="Times New Roman" w:ascii="Times New Roman"/>
                <w:sz w:val="24"/>
                <w:szCs w:val="24"/>
                <w:lang w:eastAsia="hr-HR"/>
              </w:rPr>
            </w:pPr>
            <w:r w:rsidRPr="00DD21C5">
              <w:rPr>
                <w:rFonts w:eastAsia="Times New Roman" w:hAnsi="Times New Roman" w:ascii="Times New Roman"/>
                <w:sz w:val="24"/>
                <w:szCs w:val="24"/>
                <w:lang w:eastAsia="hr-HR"/>
              </w:rPr>
              <w:t xml:space="preserve">HRVATSKE ŠUME d.o.o., Zagreb, LJ.F.Vukotinovića 2, </w:t>
            </w:r>
            <w:proofErr w:type="spellStart"/>
            <w:r w:rsidRPr="00DD21C5">
              <w:rPr>
                <w:rFonts w:eastAsia="Times New Roman" w:hAnsi="Times New Roman" w:ascii="Times New Roman"/>
                <w:sz w:val="24"/>
                <w:szCs w:val="24"/>
                <w:lang w:eastAsia="hr-HR"/>
              </w:rPr>
              <w:t>OIB</w:t>
            </w:r>
            <w:proofErr w:type="spellEnd"/>
            <w:r w:rsidRPr="00DD21C5">
              <w:rPr>
                <w:rFonts w:eastAsia="Times New Roman" w:hAnsi="Times New Roman" w:ascii="Times New Roman"/>
                <w:sz w:val="24"/>
                <w:szCs w:val="24"/>
                <w:lang w:eastAsia="hr-HR"/>
              </w:rPr>
              <w:t>: 69693144506, žiro račun: 1001005-1700055099 Hrvatska narodna banka</w:t>
            </w:r>
          </w:p>
        </w:tc>
        <w:tc>
          <w:tcPr>
            <w:tcW w:type="dxa" w:w="1535"/>
            <w:tcBorders>
              <w:top w:val="nil"/>
              <w:left w:space="0" w:sz="4" w:color="auto" w:val="single"/>
              <w:bottom w:space="0" w:sz="4" w:color="auto" w:val="single"/>
              <w:right w:space="0" w:sz="4" w:color="auto" w:val="single"/>
            </w:tcBorders>
            <w:shd w:fill="auto" w:color="auto" w:val="clear"/>
            <w:noWrap/>
            <w:vAlign w:val="center"/>
            <w:hideMark/>
          </w:tcPr>
          <w:p w14:textId="77777777" w14:paraId="5CB07715" w:rsidRDefault="00DD21C5" w:rsidP="00DD21C5" w:rsidR="00DD21C5" w:rsidRPr="00DD21C5">
            <w:pPr>
              <w:spacing w:after="0"/>
              <w:jc w:val="right"/>
              <w:rPr>
                <w:rFonts w:eastAsia="Times New Roman" w:hAnsi="Times New Roman" w:ascii="Times New Roman"/>
                <w:sz w:val="24"/>
                <w:szCs w:val="24"/>
                <w:lang w:eastAsia="hr-HR"/>
              </w:rPr>
            </w:pPr>
            <w:r w:rsidRPr="00DD21C5">
              <w:rPr>
                <w:rFonts w:eastAsia="Times New Roman" w:hAnsi="Times New Roman" w:ascii="Times New Roman"/>
                <w:sz w:val="24"/>
                <w:szCs w:val="24"/>
                <w:lang w:eastAsia="hr-HR"/>
              </w:rPr>
              <w:t>1.854,66</w:t>
            </w:r>
          </w:p>
        </w:tc>
        <w:tc>
          <w:tcPr>
            <w:tcW w:type="dxa" w:w="1583"/>
            <w:tcBorders>
              <w:top w:val="nil"/>
              <w:left w:val="nil"/>
              <w:bottom w:space="0" w:sz="4" w:color="auto" w:val="single"/>
              <w:right w:space="0" w:sz="4" w:color="auto" w:val="single"/>
            </w:tcBorders>
            <w:shd w:fill="auto" w:color="auto" w:val="clear"/>
            <w:noWrap/>
            <w:vAlign w:val="center"/>
            <w:hideMark/>
          </w:tcPr>
          <w:p w14:textId="77777777" w14:paraId="78D53751" w:rsidRDefault="00DD21C5" w:rsidP="00DD21C5" w:rsidR="00DD21C5" w:rsidRPr="00DD21C5">
            <w:pPr>
              <w:spacing w:after="0"/>
              <w:jc w:val="right"/>
              <w:rPr>
                <w:rFonts w:eastAsia="Times New Roman" w:hAnsi="Times New Roman" w:ascii="Times New Roman"/>
                <w:sz w:val="24"/>
                <w:szCs w:val="24"/>
                <w:lang w:eastAsia="hr-HR"/>
              </w:rPr>
            </w:pPr>
            <w:r w:rsidRPr="00DD21C5">
              <w:rPr>
                <w:rFonts w:eastAsia="Times New Roman" w:hAnsi="Times New Roman" w:ascii="Times New Roman"/>
                <w:sz w:val="24"/>
                <w:szCs w:val="24"/>
                <w:lang w:eastAsia="hr-HR"/>
              </w:rPr>
              <w:t>22,19</w:t>
            </w:r>
          </w:p>
        </w:tc>
        <w:tc>
          <w:tcPr>
            <w:tcW w:type="dxa" w:w="1843"/>
            <w:tcBorders>
              <w:top w:val="nil"/>
              <w:left w:val="nil"/>
              <w:bottom w:space="0" w:sz="4" w:color="auto" w:val="single"/>
              <w:right w:space="0" w:sz="4" w:color="auto" w:val="single"/>
            </w:tcBorders>
            <w:shd w:fill="auto" w:color="auto" w:val="clear"/>
            <w:noWrap/>
            <w:vAlign w:val="center"/>
            <w:hideMark/>
          </w:tcPr>
          <w:p w14:textId="77777777" w14:paraId="26B824B3" w:rsidRDefault="00DD21C5" w:rsidP="00DD21C5" w:rsidR="00DD21C5" w:rsidRPr="00DD21C5">
            <w:pPr>
              <w:spacing w:after="0"/>
              <w:jc w:val="right"/>
              <w:rPr>
                <w:rFonts w:eastAsia="Times New Roman" w:hAnsi="Times New Roman" w:ascii="Times New Roman"/>
                <w:sz w:val="24"/>
                <w:szCs w:val="24"/>
                <w:lang w:eastAsia="hr-HR"/>
              </w:rPr>
            </w:pPr>
            <w:r w:rsidRPr="00DD21C5">
              <w:rPr>
                <w:rFonts w:eastAsia="Times New Roman" w:hAnsi="Times New Roman" w:ascii="Times New Roman"/>
                <w:sz w:val="24"/>
                <w:szCs w:val="24"/>
                <w:lang w:eastAsia="hr-HR"/>
              </w:rPr>
              <w:t>1.832,47</w:t>
            </w:r>
          </w:p>
        </w:tc>
      </w:tr>
      <w:tr w14:textId="77777777" w14:paraId="3512F891" w:rsidTr="00181E26" w:rsidR="00DD21C5" w:rsidRPr="00DD21C5">
        <w:trPr>
          <w:trHeight w:val="1126"/>
        </w:trPr>
        <w:tc>
          <w:tcPr>
            <w:tcW w:type="dxa" w:w="611"/>
            <w:tcBorders>
              <w:top w:val="nil"/>
              <w:left w:space="0" w:sz="6" w:color="3C3C3C" w:val="double"/>
              <w:bottom w:space="0" w:sz="4" w:color="3C3C3C" w:val="single"/>
              <w:right w:space="0" w:sz="4" w:color="3C3C3C" w:val="single"/>
            </w:tcBorders>
            <w:shd w:fill="auto" w:color="auto" w:val="clear"/>
            <w:vAlign w:val="center"/>
            <w:hideMark/>
          </w:tcPr>
          <w:p w14:textId="77777777" w14:paraId="0E67F76E" w:rsidRDefault="00DD21C5" w:rsidP="00DD21C5" w:rsidR="00DD21C5" w:rsidRPr="00DD21C5">
            <w:pPr>
              <w:spacing w:after="0"/>
              <w:jc w:val="center"/>
              <w:rPr>
                <w:rFonts w:eastAsia="Times New Roman" w:hAnsi="Times New Roman" w:ascii="Times New Roman"/>
                <w:sz w:val="24"/>
                <w:szCs w:val="24"/>
                <w:lang w:eastAsia="hr-HR"/>
              </w:rPr>
            </w:pPr>
            <w:r w:rsidRPr="00DD21C5">
              <w:rPr>
                <w:rFonts w:eastAsia="Times New Roman" w:hAnsi="Times New Roman" w:ascii="Times New Roman"/>
                <w:sz w:val="24"/>
                <w:szCs w:val="24"/>
                <w:lang w:eastAsia="hr-HR"/>
              </w:rPr>
              <w:lastRenderedPageBreak/>
              <w:t>3</w:t>
            </w:r>
          </w:p>
        </w:tc>
        <w:tc>
          <w:tcPr>
            <w:tcW w:type="dxa" w:w="3761"/>
            <w:tcBorders>
              <w:top w:val="nil"/>
              <w:left w:val="nil"/>
              <w:bottom w:space="0" w:sz="4" w:color="3C3C3C" w:val="single"/>
              <w:right w:val="nil"/>
            </w:tcBorders>
            <w:shd w:fill="auto" w:color="auto" w:val="clear"/>
            <w:vAlign w:val="center"/>
            <w:hideMark/>
          </w:tcPr>
          <w:p w14:textId="77777777" w14:paraId="458BFD2B" w:rsidRDefault="00DD21C5" w:rsidP="00DD21C5" w:rsidR="00DD21C5" w:rsidRPr="00DD21C5">
            <w:pPr>
              <w:spacing w:after="0"/>
              <w:jc w:val="center"/>
              <w:rPr>
                <w:rFonts w:eastAsia="Times New Roman" w:hAnsi="Times New Roman" w:ascii="Times New Roman"/>
                <w:sz w:val="24"/>
                <w:szCs w:val="24"/>
                <w:lang w:eastAsia="hr-HR"/>
              </w:rPr>
            </w:pPr>
            <w:r w:rsidRPr="00DD21C5">
              <w:rPr>
                <w:rFonts w:eastAsia="Times New Roman" w:hAnsi="Times New Roman" w:ascii="Times New Roman"/>
                <w:sz w:val="24"/>
                <w:szCs w:val="24"/>
                <w:lang w:eastAsia="hr-HR"/>
              </w:rPr>
              <w:t>Republika Hrvatska - Ministarstvo financija, Porezna uprava, zastupana po Županijskom državnom odvjetništvu u Zagrebu</w:t>
            </w:r>
          </w:p>
        </w:tc>
        <w:tc>
          <w:tcPr>
            <w:tcW w:type="dxa" w:w="1535"/>
            <w:tcBorders>
              <w:top w:val="nil"/>
              <w:left w:space="0" w:sz="4" w:color="auto" w:val="single"/>
              <w:bottom w:space="0" w:sz="4" w:color="auto" w:val="single"/>
              <w:right w:space="0" w:sz="4" w:color="auto" w:val="single"/>
            </w:tcBorders>
            <w:shd w:fill="auto" w:color="auto" w:val="clear"/>
            <w:noWrap/>
            <w:vAlign w:val="center"/>
            <w:hideMark/>
          </w:tcPr>
          <w:p w14:textId="77777777" w14:paraId="267C4788" w:rsidRDefault="00DD21C5" w:rsidP="00DD21C5" w:rsidR="00DD21C5" w:rsidRPr="00DD21C5">
            <w:pPr>
              <w:spacing w:after="0"/>
              <w:jc w:val="right"/>
              <w:rPr>
                <w:rFonts w:eastAsia="Times New Roman" w:hAnsi="Times New Roman" w:ascii="Times New Roman"/>
                <w:sz w:val="24"/>
                <w:szCs w:val="24"/>
                <w:lang w:eastAsia="hr-HR"/>
              </w:rPr>
            </w:pPr>
            <w:r w:rsidRPr="00DD21C5">
              <w:rPr>
                <w:rFonts w:eastAsia="Times New Roman" w:hAnsi="Times New Roman" w:ascii="Times New Roman"/>
                <w:sz w:val="24"/>
                <w:szCs w:val="24"/>
                <w:lang w:eastAsia="hr-HR"/>
              </w:rPr>
              <w:t>203.418,41</w:t>
            </w:r>
          </w:p>
        </w:tc>
        <w:tc>
          <w:tcPr>
            <w:tcW w:type="dxa" w:w="1583"/>
            <w:tcBorders>
              <w:top w:val="nil"/>
              <w:left w:val="nil"/>
              <w:bottom w:space="0" w:sz="4" w:color="auto" w:val="single"/>
              <w:right w:space="0" w:sz="4" w:color="auto" w:val="single"/>
            </w:tcBorders>
            <w:shd w:fill="auto" w:color="auto" w:val="clear"/>
            <w:noWrap/>
            <w:vAlign w:val="center"/>
            <w:hideMark/>
          </w:tcPr>
          <w:p w14:textId="77777777" w14:paraId="08D0F398" w:rsidRDefault="00DD21C5" w:rsidP="00DD21C5" w:rsidR="00DD21C5" w:rsidRPr="00DD21C5">
            <w:pPr>
              <w:spacing w:after="0"/>
              <w:jc w:val="right"/>
              <w:rPr>
                <w:rFonts w:eastAsia="Times New Roman" w:hAnsi="Times New Roman" w:ascii="Times New Roman"/>
                <w:sz w:val="24"/>
                <w:szCs w:val="24"/>
                <w:lang w:eastAsia="hr-HR"/>
              </w:rPr>
            </w:pPr>
            <w:r w:rsidRPr="00DD21C5">
              <w:rPr>
                <w:rFonts w:eastAsia="Times New Roman" w:hAnsi="Times New Roman" w:ascii="Times New Roman"/>
                <w:sz w:val="24"/>
                <w:szCs w:val="24"/>
                <w:lang w:eastAsia="hr-HR"/>
              </w:rPr>
              <w:t>2.433,70</w:t>
            </w:r>
          </w:p>
        </w:tc>
        <w:tc>
          <w:tcPr>
            <w:tcW w:type="dxa" w:w="1843"/>
            <w:tcBorders>
              <w:top w:val="nil"/>
              <w:left w:val="nil"/>
              <w:bottom w:space="0" w:sz="4" w:color="auto" w:val="single"/>
              <w:right w:space="0" w:sz="4" w:color="auto" w:val="single"/>
            </w:tcBorders>
            <w:shd w:fill="auto" w:color="auto" w:val="clear"/>
            <w:noWrap/>
            <w:vAlign w:val="center"/>
            <w:hideMark/>
          </w:tcPr>
          <w:p w14:textId="77777777" w14:paraId="531DB0C3" w:rsidRDefault="00DD21C5" w:rsidP="00DD21C5" w:rsidR="00DD21C5" w:rsidRPr="00DD21C5">
            <w:pPr>
              <w:spacing w:after="0"/>
              <w:jc w:val="right"/>
              <w:rPr>
                <w:rFonts w:eastAsia="Times New Roman" w:hAnsi="Times New Roman" w:ascii="Times New Roman"/>
                <w:sz w:val="24"/>
                <w:szCs w:val="24"/>
                <w:lang w:eastAsia="hr-HR"/>
              </w:rPr>
            </w:pPr>
            <w:r w:rsidRPr="00DD21C5">
              <w:rPr>
                <w:rFonts w:eastAsia="Times New Roman" w:hAnsi="Times New Roman" w:ascii="Times New Roman"/>
                <w:sz w:val="24"/>
                <w:szCs w:val="24"/>
                <w:lang w:eastAsia="hr-HR"/>
              </w:rPr>
              <w:t>200.984,71</w:t>
            </w:r>
          </w:p>
        </w:tc>
      </w:tr>
      <w:tr w14:textId="77777777" w14:paraId="71505662" w:rsidTr="00181E26" w:rsidR="00DD21C5" w:rsidRPr="00DD21C5">
        <w:trPr>
          <w:trHeight w:val="1270"/>
        </w:trPr>
        <w:tc>
          <w:tcPr>
            <w:tcW w:type="dxa" w:w="611"/>
            <w:tcBorders>
              <w:top w:val="nil"/>
              <w:left w:space="0" w:sz="6" w:color="3C3C3C" w:val="double"/>
              <w:bottom w:space="0" w:sz="4" w:color="3C3C3C" w:val="single"/>
              <w:right w:space="0" w:sz="4" w:color="3C3C3C" w:val="single"/>
            </w:tcBorders>
            <w:shd w:fill="auto" w:color="auto" w:val="clear"/>
            <w:vAlign w:val="center"/>
            <w:hideMark/>
          </w:tcPr>
          <w:p w14:textId="77777777" w14:paraId="33D69058" w:rsidRDefault="00DD21C5" w:rsidP="00DD21C5" w:rsidR="00DD21C5" w:rsidRPr="00DD21C5">
            <w:pPr>
              <w:spacing w:after="0"/>
              <w:jc w:val="center"/>
              <w:rPr>
                <w:rFonts w:eastAsia="Times New Roman" w:hAnsi="Times New Roman" w:ascii="Times New Roman"/>
                <w:sz w:val="24"/>
                <w:szCs w:val="24"/>
                <w:lang w:eastAsia="hr-HR"/>
              </w:rPr>
            </w:pPr>
            <w:r w:rsidRPr="00DD21C5">
              <w:rPr>
                <w:rFonts w:eastAsia="Times New Roman" w:hAnsi="Times New Roman" w:ascii="Times New Roman"/>
                <w:sz w:val="24"/>
                <w:szCs w:val="24"/>
                <w:lang w:eastAsia="hr-HR"/>
              </w:rPr>
              <w:t>4</w:t>
            </w:r>
          </w:p>
        </w:tc>
        <w:tc>
          <w:tcPr>
            <w:tcW w:type="dxa" w:w="3761"/>
            <w:tcBorders>
              <w:top w:val="nil"/>
              <w:left w:val="nil"/>
              <w:bottom w:space="0" w:sz="4" w:color="3C3C3C" w:val="single"/>
              <w:right w:val="nil"/>
            </w:tcBorders>
            <w:shd w:fill="auto" w:color="auto" w:val="clear"/>
            <w:vAlign w:val="center"/>
            <w:hideMark/>
          </w:tcPr>
          <w:p w14:textId="77777777" w14:paraId="496C4640" w:rsidRDefault="00DD21C5" w:rsidP="00DD21C5" w:rsidR="00DD21C5" w:rsidRPr="00DD21C5">
            <w:pPr>
              <w:spacing w:after="0"/>
              <w:jc w:val="center"/>
              <w:rPr>
                <w:rFonts w:eastAsia="Times New Roman" w:hAnsi="Times New Roman" w:ascii="Times New Roman"/>
                <w:sz w:val="24"/>
                <w:szCs w:val="24"/>
                <w:lang w:eastAsia="hr-HR"/>
              </w:rPr>
            </w:pPr>
            <w:proofErr w:type="spellStart"/>
            <w:r w:rsidRPr="00DD21C5">
              <w:rPr>
                <w:rFonts w:eastAsia="Times New Roman" w:hAnsi="Times New Roman" w:ascii="Times New Roman"/>
                <w:sz w:val="24"/>
                <w:szCs w:val="24"/>
                <w:lang w:eastAsia="hr-HR"/>
              </w:rPr>
              <w:t>mldb.Nina</w:t>
            </w:r>
            <w:proofErr w:type="spellEnd"/>
            <w:r w:rsidRPr="00DD21C5">
              <w:rPr>
                <w:rFonts w:eastAsia="Times New Roman" w:hAnsi="Times New Roman" w:ascii="Times New Roman"/>
                <w:sz w:val="24"/>
                <w:szCs w:val="24"/>
                <w:lang w:eastAsia="hr-HR"/>
              </w:rPr>
              <w:t xml:space="preserve"> </w:t>
            </w:r>
            <w:proofErr w:type="spellStart"/>
            <w:r w:rsidRPr="00DD21C5">
              <w:rPr>
                <w:rFonts w:eastAsia="Times New Roman" w:hAnsi="Times New Roman" w:ascii="Times New Roman"/>
                <w:sz w:val="24"/>
                <w:szCs w:val="24"/>
                <w:lang w:eastAsia="hr-HR"/>
              </w:rPr>
              <w:t>Rizović</w:t>
            </w:r>
            <w:proofErr w:type="spellEnd"/>
            <w:r w:rsidRPr="00DD21C5">
              <w:rPr>
                <w:rFonts w:eastAsia="Times New Roman" w:hAnsi="Times New Roman" w:ascii="Times New Roman"/>
                <w:sz w:val="24"/>
                <w:szCs w:val="24"/>
                <w:lang w:eastAsia="hr-HR"/>
              </w:rPr>
              <w:t xml:space="preserve">, Rijeka, Braće Cetina 18, zastupana po </w:t>
            </w:r>
            <w:proofErr w:type="spellStart"/>
            <w:r w:rsidRPr="00DD21C5">
              <w:rPr>
                <w:rFonts w:eastAsia="Times New Roman" w:hAnsi="Times New Roman" w:ascii="Times New Roman"/>
                <w:sz w:val="24"/>
                <w:szCs w:val="24"/>
                <w:lang w:eastAsia="hr-HR"/>
              </w:rPr>
              <w:t>z.z</w:t>
            </w:r>
            <w:proofErr w:type="spellEnd"/>
            <w:r w:rsidRPr="00DD21C5">
              <w:rPr>
                <w:rFonts w:eastAsia="Times New Roman" w:hAnsi="Times New Roman" w:ascii="Times New Roman"/>
                <w:sz w:val="24"/>
                <w:szCs w:val="24"/>
                <w:lang w:eastAsia="hr-HR"/>
              </w:rPr>
              <w:t xml:space="preserve">. Senki i </w:t>
            </w:r>
            <w:proofErr w:type="spellStart"/>
            <w:r w:rsidRPr="00DD21C5">
              <w:rPr>
                <w:rFonts w:eastAsia="Times New Roman" w:hAnsi="Times New Roman" w:ascii="Times New Roman"/>
                <w:sz w:val="24"/>
                <w:szCs w:val="24"/>
                <w:lang w:eastAsia="hr-HR"/>
              </w:rPr>
              <w:t>Mirsadu</w:t>
            </w:r>
            <w:proofErr w:type="spellEnd"/>
            <w:r w:rsidRPr="00DD21C5">
              <w:rPr>
                <w:rFonts w:eastAsia="Times New Roman" w:hAnsi="Times New Roman" w:ascii="Times New Roman"/>
                <w:sz w:val="24"/>
                <w:szCs w:val="24"/>
                <w:lang w:eastAsia="hr-HR"/>
              </w:rPr>
              <w:t xml:space="preserve"> </w:t>
            </w:r>
            <w:proofErr w:type="spellStart"/>
            <w:r w:rsidRPr="00DD21C5">
              <w:rPr>
                <w:rFonts w:eastAsia="Times New Roman" w:hAnsi="Times New Roman" w:ascii="Times New Roman"/>
                <w:sz w:val="24"/>
                <w:szCs w:val="24"/>
                <w:lang w:eastAsia="hr-HR"/>
              </w:rPr>
              <w:t>Rizović</w:t>
            </w:r>
            <w:proofErr w:type="spellEnd"/>
            <w:r w:rsidRPr="00DD21C5">
              <w:rPr>
                <w:rFonts w:eastAsia="Times New Roman" w:hAnsi="Times New Roman" w:ascii="Times New Roman"/>
                <w:sz w:val="24"/>
                <w:szCs w:val="24"/>
                <w:lang w:eastAsia="hr-HR"/>
              </w:rPr>
              <w:t>,žiro-račun br.: 3102427735, otvoren kod Erste&amp;</w:t>
            </w:r>
            <w:proofErr w:type="spellStart"/>
            <w:r w:rsidRPr="00DD21C5">
              <w:rPr>
                <w:rFonts w:eastAsia="Times New Roman" w:hAnsi="Times New Roman" w:ascii="Times New Roman"/>
                <w:sz w:val="24"/>
                <w:szCs w:val="24"/>
                <w:lang w:eastAsia="hr-HR"/>
              </w:rPr>
              <w:t>Steiermärkische</w:t>
            </w:r>
            <w:proofErr w:type="spellEnd"/>
            <w:r w:rsidRPr="00DD21C5">
              <w:rPr>
                <w:rFonts w:eastAsia="Times New Roman" w:hAnsi="Times New Roman" w:ascii="Times New Roman"/>
                <w:sz w:val="24"/>
                <w:szCs w:val="24"/>
                <w:lang w:eastAsia="hr-HR"/>
              </w:rPr>
              <w:t xml:space="preserve"> Bank d.d.</w:t>
            </w:r>
          </w:p>
        </w:tc>
        <w:tc>
          <w:tcPr>
            <w:tcW w:type="dxa" w:w="1535"/>
            <w:tcBorders>
              <w:top w:val="nil"/>
              <w:left w:space="0" w:sz="4" w:color="auto" w:val="single"/>
              <w:bottom w:space="0" w:sz="4" w:color="auto" w:val="single"/>
              <w:right w:space="0" w:sz="4" w:color="auto" w:val="single"/>
            </w:tcBorders>
            <w:shd w:fill="auto" w:color="auto" w:val="clear"/>
            <w:noWrap/>
            <w:vAlign w:val="center"/>
            <w:hideMark/>
          </w:tcPr>
          <w:p w14:textId="77777777" w14:paraId="59CFEDA0" w:rsidRDefault="00DD21C5" w:rsidP="00DD21C5" w:rsidR="00DD21C5" w:rsidRPr="00DD21C5">
            <w:pPr>
              <w:spacing w:after="0"/>
              <w:jc w:val="right"/>
              <w:rPr>
                <w:rFonts w:eastAsia="Times New Roman" w:hAnsi="Times New Roman" w:ascii="Times New Roman"/>
                <w:sz w:val="24"/>
                <w:szCs w:val="24"/>
                <w:lang w:eastAsia="hr-HR"/>
              </w:rPr>
            </w:pPr>
            <w:r w:rsidRPr="00DD21C5">
              <w:rPr>
                <w:rFonts w:eastAsia="Times New Roman" w:hAnsi="Times New Roman" w:ascii="Times New Roman"/>
                <w:sz w:val="24"/>
                <w:szCs w:val="24"/>
                <w:lang w:eastAsia="hr-HR"/>
              </w:rPr>
              <w:t>58.613,08</w:t>
            </w:r>
          </w:p>
        </w:tc>
        <w:tc>
          <w:tcPr>
            <w:tcW w:type="dxa" w:w="1583"/>
            <w:tcBorders>
              <w:top w:val="nil"/>
              <w:left w:val="nil"/>
              <w:bottom w:space="0" w:sz="4" w:color="auto" w:val="single"/>
              <w:right w:space="0" w:sz="4" w:color="auto" w:val="single"/>
            </w:tcBorders>
            <w:shd w:fill="auto" w:color="auto" w:val="clear"/>
            <w:noWrap/>
            <w:vAlign w:val="center"/>
            <w:hideMark/>
          </w:tcPr>
          <w:p w14:textId="77777777" w14:paraId="18DBEDF1" w:rsidRDefault="00DD21C5" w:rsidP="00DD21C5" w:rsidR="00DD21C5" w:rsidRPr="00DD21C5">
            <w:pPr>
              <w:spacing w:after="0"/>
              <w:jc w:val="right"/>
              <w:rPr>
                <w:rFonts w:eastAsia="Times New Roman" w:hAnsi="Times New Roman" w:ascii="Times New Roman"/>
                <w:sz w:val="24"/>
                <w:szCs w:val="24"/>
                <w:lang w:eastAsia="hr-HR"/>
              </w:rPr>
            </w:pPr>
            <w:r w:rsidRPr="00DD21C5">
              <w:rPr>
                <w:rFonts w:eastAsia="Times New Roman" w:hAnsi="Times New Roman" w:ascii="Times New Roman"/>
                <w:sz w:val="24"/>
                <w:szCs w:val="24"/>
                <w:lang w:eastAsia="hr-HR"/>
              </w:rPr>
              <w:t>701,25</w:t>
            </w:r>
          </w:p>
        </w:tc>
        <w:tc>
          <w:tcPr>
            <w:tcW w:type="dxa" w:w="1843"/>
            <w:tcBorders>
              <w:top w:val="nil"/>
              <w:left w:val="nil"/>
              <w:bottom w:space="0" w:sz="4" w:color="auto" w:val="single"/>
              <w:right w:space="0" w:sz="4" w:color="auto" w:val="single"/>
            </w:tcBorders>
            <w:shd w:fill="auto" w:color="auto" w:val="clear"/>
            <w:noWrap/>
            <w:vAlign w:val="center"/>
            <w:hideMark/>
          </w:tcPr>
          <w:p w14:textId="77777777" w14:paraId="4843EFB9" w:rsidRDefault="00DD21C5" w:rsidP="00DD21C5" w:rsidR="00DD21C5" w:rsidRPr="00DD21C5">
            <w:pPr>
              <w:spacing w:after="0"/>
              <w:jc w:val="right"/>
              <w:rPr>
                <w:rFonts w:eastAsia="Times New Roman" w:hAnsi="Times New Roman" w:ascii="Times New Roman"/>
                <w:sz w:val="24"/>
                <w:szCs w:val="24"/>
                <w:lang w:eastAsia="hr-HR"/>
              </w:rPr>
            </w:pPr>
            <w:r w:rsidRPr="00DD21C5">
              <w:rPr>
                <w:rFonts w:eastAsia="Times New Roman" w:hAnsi="Times New Roman" w:ascii="Times New Roman"/>
                <w:sz w:val="24"/>
                <w:szCs w:val="24"/>
                <w:lang w:eastAsia="hr-HR"/>
              </w:rPr>
              <w:t>57.911,83</w:t>
            </w:r>
          </w:p>
        </w:tc>
      </w:tr>
      <w:tr w14:textId="77777777" w14:paraId="303A82B8" w:rsidTr="00181E26" w:rsidR="00DD21C5" w:rsidRPr="00DD21C5">
        <w:trPr>
          <w:trHeight w:val="977"/>
        </w:trPr>
        <w:tc>
          <w:tcPr>
            <w:tcW w:type="dxa" w:w="611"/>
            <w:tcBorders>
              <w:top w:val="nil"/>
              <w:left w:space="0" w:sz="6" w:color="3C3C3C" w:val="double"/>
              <w:bottom w:space="0" w:sz="4" w:color="3C3C3C" w:val="single"/>
              <w:right w:space="0" w:sz="4" w:color="3C3C3C" w:val="single"/>
            </w:tcBorders>
            <w:shd w:fill="auto" w:color="auto" w:val="clear"/>
            <w:vAlign w:val="center"/>
            <w:hideMark/>
          </w:tcPr>
          <w:p w14:textId="77777777" w14:paraId="320EE710" w:rsidRDefault="00DD21C5" w:rsidP="00DD21C5" w:rsidR="00DD21C5" w:rsidRPr="00DD21C5">
            <w:pPr>
              <w:spacing w:after="0"/>
              <w:jc w:val="center"/>
              <w:rPr>
                <w:rFonts w:eastAsia="Times New Roman" w:hAnsi="Times New Roman" w:ascii="Times New Roman"/>
                <w:sz w:val="24"/>
                <w:szCs w:val="24"/>
                <w:lang w:eastAsia="hr-HR"/>
              </w:rPr>
            </w:pPr>
            <w:r w:rsidRPr="00DD21C5">
              <w:rPr>
                <w:rFonts w:eastAsia="Times New Roman" w:hAnsi="Times New Roman" w:ascii="Times New Roman"/>
                <w:sz w:val="24"/>
                <w:szCs w:val="24"/>
                <w:lang w:eastAsia="hr-HR"/>
              </w:rPr>
              <w:t>5</w:t>
            </w:r>
          </w:p>
        </w:tc>
        <w:tc>
          <w:tcPr>
            <w:tcW w:type="dxa" w:w="3761"/>
            <w:tcBorders>
              <w:top w:val="nil"/>
              <w:left w:val="nil"/>
              <w:bottom w:space="0" w:sz="4" w:color="3C3C3C" w:val="single"/>
              <w:right w:val="nil"/>
            </w:tcBorders>
            <w:shd w:fill="auto" w:color="auto" w:val="clear"/>
            <w:vAlign w:val="center"/>
            <w:hideMark/>
          </w:tcPr>
          <w:p w14:textId="77777777" w14:paraId="00C3153A" w:rsidRDefault="00DD21C5" w:rsidP="00DD21C5" w:rsidR="00DD21C5" w:rsidRPr="00DD21C5">
            <w:pPr>
              <w:spacing w:after="0"/>
              <w:jc w:val="center"/>
              <w:rPr>
                <w:rFonts w:eastAsia="Times New Roman" w:hAnsi="Times New Roman" w:ascii="Times New Roman"/>
                <w:sz w:val="24"/>
                <w:szCs w:val="24"/>
                <w:lang w:eastAsia="hr-HR"/>
              </w:rPr>
            </w:pPr>
            <w:proofErr w:type="spellStart"/>
            <w:r w:rsidRPr="00DD21C5">
              <w:rPr>
                <w:rFonts w:eastAsia="Times New Roman" w:hAnsi="Times New Roman" w:ascii="Times New Roman"/>
                <w:sz w:val="24"/>
                <w:szCs w:val="24"/>
                <w:lang w:eastAsia="hr-HR"/>
              </w:rPr>
              <w:t>Mirsad</w:t>
            </w:r>
            <w:proofErr w:type="spellEnd"/>
            <w:r w:rsidRPr="00DD21C5">
              <w:rPr>
                <w:rFonts w:eastAsia="Times New Roman" w:hAnsi="Times New Roman" w:ascii="Times New Roman"/>
                <w:sz w:val="24"/>
                <w:szCs w:val="24"/>
                <w:lang w:eastAsia="hr-HR"/>
              </w:rPr>
              <w:t xml:space="preserve"> </w:t>
            </w:r>
            <w:proofErr w:type="spellStart"/>
            <w:r w:rsidRPr="00DD21C5">
              <w:rPr>
                <w:rFonts w:eastAsia="Times New Roman" w:hAnsi="Times New Roman" w:ascii="Times New Roman"/>
                <w:sz w:val="24"/>
                <w:szCs w:val="24"/>
                <w:lang w:eastAsia="hr-HR"/>
              </w:rPr>
              <w:t>Rizović</w:t>
            </w:r>
            <w:proofErr w:type="spellEnd"/>
            <w:r w:rsidRPr="00DD21C5">
              <w:rPr>
                <w:rFonts w:eastAsia="Times New Roman" w:hAnsi="Times New Roman" w:ascii="Times New Roman"/>
                <w:sz w:val="24"/>
                <w:szCs w:val="24"/>
                <w:lang w:eastAsia="hr-HR"/>
              </w:rPr>
              <w:t xml:space="preserve">, Rijeka, </w:t>
            </w:r>
            <w:proofErr w:type="spellStart"/>
            <w:r w:rsidRPr="00DD21C5">
              <w:rPr>
                <w:rFonts w:eastAsia="Times New Roman" w:hAnsi="Times New Roman" w:ascii="Times New Roman"/>
                <w:sz w:val="24"/>
                <w:szCs w:val="24"/>
                <w:lang w:eastAsia="hr-HR"/>
              </w:rPr>
              <w:t>Hegedušićeva</w:t>
            </w:r>
            <w:proofErr w:type="spellEnd"/>
            <w:r w:rsidRPr="00DD21C5">
              <w:rPr>
                <w:rFonts w:eastAsia="Times New Roman" w:hAnsi="Times New Roman" w:ascii="Times New Roman"/>
                <w:sz w:val="24"/>
                <w:szCs w:val="24"/>
                <w:lang w:eastAsia="hr-HR"/>
              </w:rPr>
              <w:t xml:space="preserve"> 25, žiro-račun br.: HR7323600001101789561, otvoren kod Zagrebačke banke d.d. Zagreb</w:t>
            </w:r>
          </w:p>
        </w:tc>
        <w:tc>
          <w:tcPr>
            <w:tcW w:type="dxa" w:w="1535"/>
            <w:tcBorders>
              <w:top w:val="nil"/>
              <w:left w:space="0" w:sz="4" w:color="auto" w:val="single"/>
              <w:bottom w:space="0" w:sz="4" w:color="auto" w:val="single"/>
              <w:right w:space="0" w:sz="4" w:color="auto" w:val="single"/>
            </w:tcBorders>
            <w:shd w:fill="auto" w:color="auto" w:val="clear"/>
            <w:noWrap/>
            <w:vAlign w:val="center"/>
            <w:hideMark/>
          </w:tcPr>
          <w:p w14:textId="77777777" w14:paraId="5711FF53" w:rsidRDefault="00DD21C5" w:rsidP="00DD21C5" w:rsidR="00DD21C5" w:rsidRPr="00DD21C5">
            <w:pPr>
              <w:spacing w:after="0"/>
              <w:jc w:val="right"/>
              <w:rPr>
                <w:rFonts w:eastAsia="Times New Roman" w:hAnsi="Times New Roman" w:ascii="Times New Roman"/>
                <w:sz w:val="24"/>
                <w:szCs w:val="24"/>
                <w:lang w:eastAsia="hr-HR"/>
              </w:rPr>
            </w:pPr>
            <w:r w:rsidRPr="00DD21C5">
              <w:rPr>
                <w:rFonts w:eastAsia="Times New Roman" w:hAnsi="Times New Roman" w:ascii="Times New Roman"/>
                <w:sz w:val="24"/>
                <w:szCs w:val="24"/>
                <w:lang w:eastAsia="hr-HR"/>
              </w:rPr>
              <w:t>40.948,97</w:t>
            </w:r>
          </w:p>
        </w:tc>
        <w:tc>
          <w:tcPr>
            <w:tcW w:type="dxa" w:w="1583"/>
            <w:tcBorders>
              <w:top w:val="nil"/>
              <w:left w:val="nil"/>
              <w:bottom w:space="0" w:sz="4" w:color="auto" w:val="single"/>
              <w:right w:space="0" w:sz="4" w:color="auto" w:val="single"/>
            </w:tcBorders>
            <w:shd w:fill="auto" w:color="auto" w:val="clear"/>
            <w:noWrap/>
            <w:vAlign w:val="center"/>
            <w:hideMark/>
          </w:tcPr>
          <w:p w14:textId="77777777" w14:paraId="687D0844" w:rsidRDefault="00DD21C5" w:rsidP="00DD21C5" w:rsidR="00DD21C5" w:rsidRPr="00DD21C5">
            <w:pPr>
              <w:spacing w:after="0"/>
              <w:jc w:val="right"/>
              <w:rPr>
                <w:rFonts w:eastAsia="Times New Roman" w:hAnsi="Times New Roman" w:ascii="Times New Roman"/>
                <w:sz w:val="24"/>
                <w:szCs w:val="24"/>
                <w:lang w:eastAsia="hr-HR"/>
              </w:rPr>
            </w:pPr>
            <w:r w:rsidRPr="00DD21C5">
              <w:rPr>
                <w:rFonts w:eastAsia="Times New Roman" w:hAnsi="Times New Roman" w:ascii="Times New Roman"/>
                <w:sz w:val="24"/>
                <w:szCs w:val="24"/>
                <w:lang w:eastAsia="hr-HR"/>
              </w:rPr>
              <w:t>489,91</w:t>
            </w:r>
          </w:p>
        </w:tc>
        <w:tc>
          <w:tcPr>
            <w:tcW w:type="dxa" w:w="1843"/>
            <w:tcBorders>
              <w:top w:val="nil"/>
              <w:left w:val="nil"/>
              <w:bottom w:space="0" w:sz="4" w:color="auto" w:val="single"/>
              <w:right w:space="0" w:sz="4" w:color="auto" w:val="single"/>
            </w:tcBorders>
            <w:shd w:fill="auto" w:color="auto" w:val="clear"/>
            <w:noWrap/>
            <w:vAlign w:val="center"/>
            <w:hideMark/>
          </w:tcPr>
          <w:p w14:textId="77777777" w14:paraId="1FB2FA56" w:rsidRDefault="00DD21C5" w:rsidP="00DD21C5" w:rsidR="00DD21C5" w:rsidRPr="00DD21C5">
            <w:pPr>
              <w:spacing w:after="0"/>
              <w:jc w:val="right"/>
              <w:rPr>
                <w:rFonts w:eastAsia="Times New Roman" w:hAnsi="Times New Roman" w:ascii="Times New Roman"/>
                <w:sz w:val="24"/>
                <w:szCs w:val="24"/>
                <w:lang w:eastAsia="hr-HR"/>
              </w:rPr>
            </w:pPr>
            <w:r w:rsidRPr="00DD21C5">
              <w:rPr>
                <w:rFonts w:eastAsia="Times New Roman" w:hAnsi="Times New Roman" w:ascii="Times New Roman"/>
                <w:sz w:val="24"/>
                <w:szCs w:val="24"/>
                <w:lang w:eastAsia="hr-HR"/>
              </w:rPr>
              <w:t>40.459,06</w:t>
            </w:r>
          </w:p>
        </w:tc>
      </w:tr>
      <w:tr w14:textId="77777777" w14:paraId="335537D0" w:rsidTr="00181E26" w:rsidR="00DD21C5" w:rsidRPr="00DD21C5">
        <w:trPr>
          <w:trHeight w:val="849"/>
        </w:trPr>
        <w:tc>
          <w:tcPr>
            <w:tcW w:type="dxa" w:w="611"/>
            <w:tcBorders>
              <w:top w:val="nil"/>
              <w:left w:space="0" w:sz="6" w:color="3C3C3C" w:val="double"/>
              <w:bottom w:space="0" w:sz="4" w:color="3C3C3C" w:val="single"/>
              <w:right w:space="0" w:sz="4" w:color="3C3C3C" w:val="single"/>
            </w:tcBorders>
            <w:shd w:fill="auto" w:color="auto" w:val="clear"/>
            <w:vAlign w:val="center"/>
            <w:hideMark/>
          </w:tcPr>
          <w:p w14:textId="77777777" w14:paraId="4FB59FA4" w:rsidRDefault="00DD21C5" w:rsidP="00DD21C5" w:rsidR="00DD21C5" w:rsidRPr="00DD21C5">
            <w:pPr>
              <w:spacing w:after="0"/>
              <w:jc w:val="center"/>
              <w:rPr>
                <w:rFonts w:eastAsia="Times New Roman" w:hAnsi="Times New Roman" w:ascii="Times New Roman"/>
                <w:sz w:val="24"/>
                <w:szCs w:val="24"/>
                <w:lang w:eastAsia="hr-HR"/>
              </w:rPr>
            </w:pPr>
            <w:r w:rsidRPr="00DD21C5">
              <w:rPr>
                <w:rFonts w:eastAsia="Times New Roman" w:hAnsi="Times New Roman" w:ascii="Times New Roman"/>
                <w:sz w:val="24"/>
                <w:szCs w:val="24"/>
                <w:lang w:eastAsia="hr-HR"/>
              </w:rPr>
              <w:t>6</w:t>
            </w:r>
          </w:p>
        </w:tc>
        <w:tc>
          <w:tcPr>
            <w:tcW w:type="dxa" w:w="3761"/>
            <w:tcBorders>
              <w:top w:val="nil"/>
              <w:left w:val="nil"/>
              <w:bottom w:space="0" w:sz="4" w:color="3C3C3C" w:val="single"/>
              <w:right w:val="nil"/>
            </w:tcBorders>
            <w:shd w:fill="auto" w:color="auto" w:val="clear"/>
            <w:vAlign w:val="center"/>
            <w:hideMark/>
          </w:tcPr>
          <w:p w14:textId="77777777" w14:paraId="05BA2568" w:rsidRDefault="00DD21C5" w:rsidP="00DD21C5" w:rsidR="00DD21C5" w:rsidRPr="00DD21C5">
            <w:pPr>
              <w:spacing w:after="0"/>
              <w:jc w:val="center"/>
              <w:rPr>
                <w:rFonts w:eastAsia="Times New Roman" w:hAnsi="Times New Roman" w:ascii="Times New Roman"/>
                <w:sz w:val="24"/>
                <w:szCs w:val="24"/>
                <w:lang w:eastAsia="hr-HR"/>
              </w:rPr>
            </w:pPr>
            <w:r w:rsidRPr="00DD21C5">
              <w:rPr>
                <w:rFonts w:eastAsia="Times New Roman" w:hAnsi="Times New Roman" w:ascii="Times New Roman"/>
                <w:sz w:val="24"/>
                <w:szCs w:val="24"/>
                <w:lang w:eastAsia="hr-HR"/>
              </w:rPr>
              <w:t xml:space="preserve">Senka </w:t>
            </w:r>
            <w:proofErr w:type="spellStart"/>
            <w:r w:rsidRPr="00DD21C5">
              <w:rPr>
                <w:rFonts w:eastAsia="Times New Roman" w:hAnsi="Times New Roman" w:ascii="Times New Roman"/>
                <w:sz w:val="24"/>
                <w:szCs w:val="24"/>
                <w:lang w:eastAsia="hr-HR"/>
              </w:rPr>
              <w:t>Rizović</w:t>
            </w:r>
            <w:proofErr w:type="spellEnd"/>
            <w:r w:rsidRPr="00DD21C5">
              <w:rPr>
                <w:rFonts w:eastAsia="Times New Roman" w:hAnsi="Times New Roman" w:ascii="Times New Roman"/>
                <w:sz w:val="24"/>
                <w:szCs w:val="24"/>
                <w:lang w:eastAsia="hr-HR"/>
              </w:rPr>
              <w:t>, Rijeka, Braće Cetina 18, žiro-račun br.: 3102427727, otvoren kod Erste&amp;</w:t>
            </w:r>
            <w:proofErr w:type="spellStart"/>
            <w:r w:rsidRPr="00DD21C5">
              <w:rPr>
                <w:rFonts w:eastAsia="Times New Roman" w:hAnsi="Times New Roman" w:ascii="Times New Roman"/>
                <w:sz w:val="24"/>
                <w:szCs w:val="24"/>
                <w:lang w:eastAsia="hr-HR"/>
              </w:rPr>
              <w:t>Steiermärkische</w:t>
            </w:r>
            <w:proofErr w:type="spellEnd"/>
            <w:r w:rsidRPr="00DD21C5">
              <w:rPr>
                <w:rFonts w:eastAsia="Times New Roman" w:hAnsi="Times New Roman" w:ascii="Times New Roman"/>
                <w:sz w:val="24"/>
                <w:szCs w:val="24"/>
                <w:lang w:eastAsia="hr-HR"/>
              </w:rPr>
              <w:t xml:space="preserve"> Bank d.d.</w:t>
            </w:r>
          </w:p>
        </w:tc>
        <w:tc>
          <w:tcPr>
            <w:tcW w:type="dxa" w:w="1535"/>
            <w:tcBorders>
              <w:top w:val="nil"/>
              <w:left w:space="0" w:sz="4" w:color="auto" w:val="single"/>
              <w:bottom w:space="0" w:sz="4" w:color="auto" w:val="single"/>
              <w:right w:space="0" w:sz="4" w:color="auto" w:val="single"/>
            </w:tcBorders>
            <w:shd w:fill="auto" w:color="auto" w:val="clear"/>
            <w:noWrap/>
            <w:vAlign w:val="center"/>
            <w:hideMark/>
          </w:tcPr>
          <w:p w14:textId="77777777" w14:paraId="5139BD8E" w:rsidRDefault="00DD21C5" w:rsidP="00DD21C5" w:rsidR="00DD21C5" w:rsidRPr="00DD21C5">
            <w:pPr>
              <w:spacing w:after="0"/>
              <w:jc w:val="right"/>
              <w:rPr>
                <w:rFonts w:eastAsia="Times New Roman" w:hAnsi="Times New Roman" w:ascii="Times New Roman"/>
                <w:sz w:val="24"/>
                <w:szCs w:val="24"/>
                <w:lang w:eastAsia="hr-HR"/>
              </w:rPr>
            </w:pPr>
            <w:r w:rsidRPr="00DD21C5">
              <w:rPr>
                <w:rFonts w:eastAsia="Times New Roman" w:hAnsi="Times New Roman" w:ascii="Times New Roman"/>
                <w:sz w:val="24"/>
                <w:szCs w:val="24"/>
                <w:lang w:eastAsia="hr-HR"/>
              </w:rPr>
              <w:t>43.129,22</w:t>
            </w:r>
          </w:p>
        </w:tc>
        <w:tc>
          <w:tcPr>
            <w:tcW w:type="dxa" w:w="1583"/>
            <w:tcBorders>
              <w:top w:val="nil"/>
              <w:left w:val="nil"/>
              <w:bottom w:space="0" w:sz="4" w:color="auto" w:val="single"/>
              <w:right w:space="0" w:sz="4" w:color="auto" w:val="single"/>
            </w:tcBorders>
            <w:shd w:fill="auto" w:color="auto" w:val="clear"/>
            <w:noWrap/>
            <w:vAlign w:val="center"/>
            <w:hideMark/>
          </w:tcPr>
          <w:p w14:textId="77777777" w14:paraId="2F29C1F6" w:rsidRDefault="00DD21C5" w:rsidP="00DD21C5" w:rsidR="00DD21C5" w:rsidRPr="00DD21C5">
            <w:pPr>
              <w:spacing w:after="0"/>
              <w:jc w:val="right"/>
              <w:rPr>
                <w:rFonts w:eastAsia="Times New Roman" w:hAnsi="Times New Roman" w:ascii="Times New Roman"/>
                <w:sz w:val="24"/>
                <w:szCs w:val="24"/>
                <w:lang w:eastAsia="hr-HR"/>
              </w:rPr>
            </w:pPr>
            <w:r w:rsidRPr="00DD21C5">
              <w:rPr>
                <w:rFonts w:eastAsia="Times New Roman" w:hAnsi="Times New Roman" w:ascii="Times New Roman"/>
                <w:sz w:val="24"/>
                <w:szCs w:val="24"/>
                <w:lang w:eastAsia="hr-HR"/>
              </w:rPr>
              <w:t>516,00</w:t>
            </w:r>
          </w:p>
        </w:tc>
        <w:tc>
          <w:tcPr>
            <w:tcW w:type="dxa" w:w="1843"/>
            <w:tcBorders>
              <w:top w:val="nil"/>
              <w:left w:val="nil"/>
              <w:bottom w:space="0" w:sz="4" w:color="auto" w:val="single"/>
              <w:right w:space="0" w:sz="4" w:color="auto" w:val="single"/>
            </w:tcBorders>
            <w:shd w:fill="auto" w:color="auto" w:val="clear"/>
            <w:noWrap/>
            <w:vAlign w:val="center"/>
            <w:hideMark/>
          </w:tcPr>
          <w:p w14:textId="77777777" w14:paraId="7002B7E1" w:rsidRDefault="00DD21C5" w:rsidP="00DD21C5" w:rsidR="00DD21C5" w:rsidRPr="00DD21C5">
            <w:pPr>
              <w:spacing w:after="0"/>
              <w:jc w:val="right"/>
              <w:rPr>
                <w:rFonts w:eastAsia="Times New Roman" w:hAnsi="Times New Roman" w:ascii="Times New Roman"/>
                <w:sz w:val="24"/>
                <w:szCs w:val="24"/>
                <w:lang w:eastAsia="hr-HR"/>
              </w:rPr>
            </w:pPr>
            <w:r w:rsidRPr="00DD21C5">
              <w:rPr>
                <w:rFonts w:eastAsia="Times New Roman" w:hAnsi="Times New Roman" w:ascii="Times New Roman"/>
                <w:sz w:val="24"/>
                <w:szCs w:val="24"/>
                <w:lang w:eastAsia="hr-HR"/>
              </w:rPr>
              <w:t>42.613,22</w:t>
            </w:r>
          </w:p>
        </w:tc>
      </w:tr>
      <w:tr w14:textId="77777777" w14:paraId="7B23820B" w:rsidTr="00181E26" w:rsidR="00DD21C5" w:rsidRPr="00DD21C5">
        <w:trPr>
          <w:trHeight w:val="975"/>
        </w:trPr>
        <w:tc>
          <w:tcPr>
            <w:tcW w:type="dxa" w:w="611"/>
            <w:tcBorders>
              <w:top w:val="nil"/>
              <w:left w:space="0" w:sz="6" w:color="3C3C3C" w:val="double"/>
              <w:bottom w:space="0" w:sz="4" w:color="3C3C3C" w:val="single"/>
              <w:right w:space="0" w:sz="4" w:color="3C3C3C" w:val="single"/>
            </w:tcBorders>
            <w:shd w:fill="auto" w:color="auto" w:val="clear"/>
            <w:vAlign w:val="center"/>
            <w:hideMark/>
          </w:tcPr>
          <w:p w14:textId="77777777" w14:paraId="674AF0D0" w:rsidRDefault="00DD21C5" w:rsidP="00DD21C5" w:rsidR="00DD21C5" w:rsidRPr="00DD21C5">
            <w:pPr>
              <w:spacing w:after="0"/>
              <w:jc w:val="center"/>
              <w:rPr>
                <w:rFonts w:eastAsia="Times New Roman" w:hAnsi="Times New Roman" w:ascii="Times New Roman"/>
                <w:sz w:val="24"/>
                <w:szCs w:val="24"/>
                <w:lang w:eastAsia="hr-HR"/>
              </w:rPr>
            </w:pPr>
            <w:r w:rsidRPr="00DD21C5">
              <w:rPr>
                <w:rFonts w:eastAsia="Times New Roman" w:hAnsi="Times New Roman" w:ascii="Times New Roman"/>
                <w:sz w:val="24"/>
                <w:szCs w:val="24"/>
                <w:lang w:eastAsia="hr-HR"/>
              </w:rPr>
              <w:t>7</w:t>
            </w:r>
          </w:p>
        </w:tc>
        <w:tc>
          <w:tcPr>
            <w:tcW w:type="dxa" w:w="3761"/>
            <w:tcBorders>
              <w:top w:val="nil"/>
              <w:left w:val="nil"/>
              <w:bottom w:space="0" w:sz="4" w:color="3C3C3C" w:val="single"/>
              <w:right w:val="nil"/>
            </w:tcBorders>
            <w:shd w:fill="auto" w:color="auto" w:val="clear"/>
            <w:vAlign w:val="center"/>
            <w:hideMark/>
          </w:tcPr>
          <w:p w14:textId="77777777" w14:paraId="41055BFD" w:rsidRDefault="00DD21C5" w:rsidP="00DD21C5" w:rsidR="00DD21C5" w:rsidRPr="00DD21C5">
            <w:pPr>
              <w:spacing w:after="0"/>
              <w:jc w:val="center"/>
              <w:rPr>
                <w:rFonts w:eastAsia="Times New Roman" w:hAnsi="Times New Roman" w:ascii="Times New Roman"/>
                <w:sz w:val="24"/>
                <w:szCs w:val="24"/>
                <w:lang w:eastAsia="hr-HR"/>
              </w:rPr>
            </w:pPr>
            <w:r w:rsidRPr="00DD21C5">
              <w:rPr>
                <w:rFonts w:eastAsia="Times New Roman" w:hAnsi="Times New Roman" w:ascii="Times New Roman"/>
                <w:sz w:val="24"/>
                <w:szCs w:val="24"/>
                <w:lang w:eastAsia="hr-HR"/>
              </w:rPr>
              <w:t xml:space="preserve">Vjesnik d.d., Zagreb, Slavonska avenija 4, </w:t>
            </w:r>
            <w:proofErr w:type="spellStart"/>
            <w:r w:rsidRPr="00DD21C5">
              <w:rPr>
                <w:rFonts w:eastAsia="Times New Roman" w:hAnsi="Times New Roman" w:ascii="Times New Roman"/>
                <w:sz w:val="24"/>
                <w:szCs w:val="24"/>
                <w:lang w:eastAsia="hr-HR"/>
              </w:rPr>
              <w:t>OIB</w:t>
            </w:r>
            <w:proofErr w:type="spellEnd"/>
            <w:r w:rsidRPr="00DD21C5">
              <w:rPr>
                <w:rFonts w:eastAsia="Times New Roman" w:hAnsi="Times New Roman" w:ascii="Times New Roman"/>
                <w:sz w:val="24"/>
                <w:szCs w:val="24"/>
                <w:lang w:eastAsia="hr-HR"/>
              </w:rPr>
              <w:t>: 83180487843, račun HR2123600001101216936</w:t>
            </w:r>
          </w:p>
          <w:p w14:textId="77777777" w14:paraId="05A6DF7E" w:rsidRDefault="00DD21C5" w:rsidP="00DD21C5" w:rsidR="00DD21C5" w:rsidRPr="00DD21C5">
            <w:pPr>
              <w:spacing w:after="0"/>
              <w:jc w:val="center"/>
              <w:rPr>
                <w:rFonts w:eastAsia="Times New Roman" w:hAnsi="Times New Roman" w:ascii="Times New Roman"/>
                <w:sz w:val="24"/>
                <w:szCs w:val="24"/>
                <w:lang w:eastAsia="hr-HR"/>
              </w:rPr>
            </w:pPr>
            <w:r w:rsidRPr="00DD21C5">
              <w:rPr>
                <w:rFonts w:eastAsia="Times New Roman" w:hAnsi="Times New Roman" w:ascii="Times New Roman"/>
                <w:sz w:val="24"/>
                <w:szCs w:val="24"/>
                <w:lang w:eastAsia="hr-HR"/>
              </w:rPr>
              <w:t>Zagrebačka banka</w:t>
            </w:r>
          </w:p>
        </w:tc>
        <w:tc>
          <w:tcPr>
            <w:tcW w:type="dxa" w:w="1535"/>
            <w:tcBorders>
              <w:top w:val="nil"/>
              <w:left w:space="0" w:sz="4" w:color="auto" w:val="single"/>
              <w:bottom w:space="0" w:sz="4" w:color="auto" w:val="single"/>
              <w:right w:space="0" w:sz="4" w:color="auto" w:val="single"/>
            </w:tcBorders>
            <w:shd w:fill="auto" w:color="auto" w:val="clear"/>
            <w:noWrap/>
            <w:vAlign w:val="center"/>
            <w:hideMark/>
          </w:tcPr>
          <w:p w14:textId="77777777" w14:paraId="6DD88B6F" w:rsidRDefault="00DD21C5" w:rsidP="00DD21C5" w:rsidR="00DD21C5" w:rsidRPr="00DD21C5">
            <w:pPr>
              <w:spacing w:after="0"/>
              <w:jc w:val="right"/>
              <w:rPr>
                <w:rFonts w:eastAsia="Times New Roman" w:hAnsi="Times New Roman" w:ascii="Times New Roman"/>
                <w:sz w:val="24"/>
                <w:szCs w:val="24"/>
                <w:lang w:eastAsia="hr-HR"/>
              </w:rPr>
            </w:pPr>
            <w:r w:rsidRPr="00DD21C5">
              <w:rPr>
                <w:rFonts w:eastAsia="Times New Roman" w:hAnsi="Times New Roman" w:ascii="Times New Roman"/>
                <w:sz w:val="24"/>
                <w:szCs w:val="24"/>
                <w:lang w:eastAsia="hr-HR"/>
              </w:rPr>
              <w:t>4.236.321,39</w:t>
            </w:r>
          </w:p>
        </w:tc>
        <w:tc>
          <w:tcPr>
            <w:tcW w:type="dxa" w:w="1583"/>
            <w:tcBorders>
              <w:top w:val="nil"/>
              <w:left w:val="nil"/>
              <w:bottom w:space="0" w:sz="4" w:color="auto" w:val="single"/>
              <w:right w:space="0" w:sz="4" w:color="auto" w:val="single"/>
            </w:tcBorders>
            <w:shd w:fill="auto" w:color="auto" w:val="clear"/>
            <w:noWrap/>
            <w:vAlign w:val="center"/>
            <w:hideMark/>
          </w:tcPr>
          <w:p w14:textId="77777777" w14:paraId="276A170A" w:rsidRDefault="00DD21C5" w:rsidP="00DD21C5" w:rsidR="00DD21C5" w:rsidRPr="00DD21C5">
            <w:pPr>
              <w:spacing w:after="0"/>
              <w:jc w:val="right"/>
              <w:rPr>
                <w:rFonts w:eastAsia="Times New Roman" w:hAnsi="Times New Roman" w:ascii="Times New Roman"/>
                <w:sz w:val="24"/>
                <w:szCs w:val="24"/>
                <w:lang w:eastAsia="hr-HR"/>
              </w:rPr>
            </w:pPr>
            <w:r w:rsidRPr="00DD21C5">
              <w:rPr>
                <w:rFonts w:eastAsia="Times New Roman" w:hAnsi="Times New Roman" w:ascii="Times New Roman"/>
                <w:sz w:val="24"/>
                <w:szCs w:val="24"/>
                <w:lang w:eastAsia="hr-HR"/>
              </w:rPr>
              <w:t>50.683,35</w:t>
            </w:r>
          </w:p>
        </w:tc>
        <w:tc>
          <w:tcPr>
            <w:tcW w:type="dxa" w:w="1843"/>
            <w:tcBorders>
              <w:top w:val="nil"/>
              <w:left w:val="nil"/>
              <w:bottom w:space="0" w:sz="4" w:color="auto" w:val="single"/>
              <w:right w:space="0" w:sz="4" w:color="auto" w:val="single"/>
            </w:tcBorders>
            <w:shd w:fill="auto" w:color="auto" w:val="clear"/>
            <w:noWrap/>
            <w:vAlign w:val="center"/>
            <w:hideMark/>
          </w:tcPr>
          <w:p w14:textId="77777777" w14:paraId="2C029BE6" w:rsidRDefault="00DD21C5" w:rsidP="00DD21C5" w:rsidR="00DD21C5" w:rsidRPr="00DD21C5">
            <w:pPr>
              <w:spacing w:after="0"/>
              <w:jc w:val="right"/>
              <w:rPr>
                <w:rFonts w:eastAsia="Times New Roman" w:hAnsi="Times New Roman" w:ascii="Times New Roman"/>
                <w:sz w:val="24"/>
                <w:szCs w:val="24"/>
                <w:lang w:eastAsia="hr-HR"/>
              </w:rPr>
            </w:pPr>
            <w:r w:rsidRPr="00DD21C5">
              <w:rPr>
                <w:rFonts w:eastAsia="Times New Roman" w:hAnsi="Times New Roman" w:ascii="Times New Roman"/>
                <w:sz w:val="24"/>
                <w:szCs w:val="24"/>
                <w:lang w:eastAsia="hr-HR"/>
              </w:rPr>
              <w:t>4.185.638,04</w:t>
            </w:r>
          </w:p>
        </w:tc>
      </w:tr>
      <w:tr w14:textId="77777777" w14:paraId="428A7B03" w:rsidTr="00181E26" w:rsidR="00DD21C5" w:rsidRPr="00DD21C5">
        <w:trPr>
          <w:trHeight w:val="1020"/>
        </w:trPr>
        <w:tc>
          <w:tcPr>
            <w:tcW w:type="dxa" w:w="611"/>
            <w:tcBorders>
              <w:top w:val="nil"/>
              <w:left w:space="0" w:sz="6" w:color="3C3C3C" w:val="double"/>
              <w:bottom w:space="0" w:sz="4" w:color="3C3C3C" w:val="single"/>
              <w:right w:space="0" w:sz="4" w:color="3C3C3C" w:val="single"/>
            </w:tcBorders>
            <w:shd w:fill="auto" w:color="auto" w:val="clear"/>
            <w:vAlign w:val="center"/>
            <w:hideMark/>
          </w:tcPr>
          <w:p w14:textId="77777777" w14:paraId="1C40E8BE" w:rsidRDefault="00DD21C5" w:rsidP="00DD21C5" w:rsidR="00DD21C5" w:rsidRPr="00DD21C5">
            <w:pPr>
              <w:spacing w:after="0"/>
              <w:jc w:val="center"/>
              <w:rPr>
                <w:rFonts w:eastAsia="Times New Roman" w:hAnsi="Times New Roman" w:ascii="Times New Roman"/>
                <w:sz w:val="24"/>
                <w:szCs w:val="24"/>
                <w:lang w:eastAsia="hr-HR"/>
              </w:rPr>
            </w:pPr>
            <w:r w:rsidRPr="00DD21C5">
              <w:rPr>
                <w:rFonts w:eastAsia="Times New Roman" w:hAnsi="Times New Roman" w:ascii="Times New Roman"/>
                <w:sz w:val="24"/>
                <w:szCs w:val="24"/>
                <w:lang w:eastAsia="hr-HR"/>
              </w:rPr>
              <w:t>8</w:t>
            </w:r>
          </w:p>
        </w:tc>
        <w:tc>
          <w:tcPr>
            <w:tcW w:type="dxa" w:w="3761"/>
            <w:tcBorders>
              <w:top w:val="nil"/>
              <w:left w:val="nil"/>
              <w:bottom w:space="0" w:sz="4" w:color="3C3C3C" w:val="single"/>
              <w:right w:val="nil"/>
            </w:tcBorders>
            <w:shd w:fill="auto" w:color="auto" w:val="clear"/>
            <w:vAlign w:val="center"/>
            <w:hideMark/>
          </w:tcPr>
          <w:p w14:textId="77777777" w14:paraId="012D8789" w:rsidRDefault="00DD21C5" w:rsidP="00DD21C5" w:rsidR="00DD21C5" w:rsidRPr="00DD21C5">
            <w:pPr>
              <w:spacing w:after="0"/>
              <w:jc w:val="center"/>
              <w:rPr>
                <w:rFonts w:eastAsia="Times New Roman" w:hAnsi="Times New Roman" w:ascii="Times New Roman"/>
                <w:sz w:val="24"/>
                <w:szCs w:val="24"/>
                <w:lang w:eastAsia="hr-HR"/>
              </w:rPr>
            </w:pPr>
            <w:proofErr w:type="spellStart"/>
            <w:r w:rsidRPr="00DD21C5">
              <w:rPr>
                <w:rFonts w:eastAsia="Times New Roman" w:hAnsi="Times New Roman" w:ascii="Times New Roman"/>
                <w:sz w:val="24"/>
                <w:szCs w:val="24"/>
                <w:lang w:eastAsia="hr-HR"/>
              </w:rPr>
              <w:t>LEITNER</w:t>
            </w:r>
            <w:proofErr w:type="spellEnd"/>
            <w:r w:rsidRPr="00DD21C5">
              <w:rPr>
                <w:rFonts w:eastAsia="Times New Roman" w:hAnsi="Times New Roman" w:ascii="Times New Roman"/>
                <w:sz w:val="24"/>
                <w:szCs w:val="24"/>
                <w:lang w:eastAsia="hr-HR"/>
              </w:rPr>
              <w:t xml:space="preserve"> + </w:t>
            </w:r>
            <w:proofErr w:type="spellStart"/>
            <w:r w:rsidRPr="00DD21C5">
              <w:rPr>
                <w:rFonts w:eastAsia="Times New Roman" w:hAnsi="Times New Roman" w:ascii="Times New Roman"/>
                <w:sz w:val="24"/>
                <w:szCs w:val="24"/>
                <w:lang w:eastAsia="hr-HR"/>
              </w:rPr>
              <w:t>LEITNER</w:t>
            </w:r>
            <w:proofErr w:type="spellEnd"/>
            <w:r w:rsidRPr="00DD21C5">
              <w:rPr>
                <w:rFonts w:eastAsia="Times New Roman" w:hAnsi="Times New Roman" w:ascii="Times New Roman"/>
                <w:sz w:val="24"/>
                <w:szCs w:val="24"/>
                <w:lang w:eastAsia="hr-HR"/>
              </w:rPr>
              <w:t xml:space="preserve"> </w:t>
            </w:r>
            <w:proofErr w:type="spellStart"/>
            <w:r w:rsidRPr="00DD21C5">
              <w:rPr>
                <w:rFonts w:eastAsia="Times New Roman" w:hAnsi="Times New Roman" w:ascii="Times New Roman"/>
                <w:sz w:val="24"/>
                <w:szCs w:val="24"/>
                <w:lang w:eastAsia="hr-HR"/>
              </w:rPr>
              <w:t>CONSULTING</w:t>
            </w:r>
            <w:proofErr w:type="spellEnd"/>
            <w:r w:rsidRPr="00DD21C5">
              <w:rPr>
                <w:rFonts w:eastAsia="Times New Roman" w:hAnsi="Times New Roman" w:ascii="Times New Roman"/>
                <w:sz w:val="24"/>
                <w:szCs w:val="24"/>
                <w:lang w:eastAsia="hr-HR"/>
              </w:rPr>
              <w:t xml:space="preserve"> d.o.o. Iz Zagreba, Radnička 47/II, </w:t>
            </w:r>
            <w:proofErr w:type="spellStart"/>
            <w:r w:rsidRPr="00DD21C5">
              <w:rPr>
                <w:rFonts w:eastAsia="Times New Roman" w:hAnsi="Times New Roman" w:ascii="Times New Roman"/>
                <w:sz w:val="24"/>
                <w:szCs w:val="24"/>
                <w:lang w:eastAsia="hr-HR"/>
              </w:rPr>
              <w:t>OIB</w:t>
            </w:r>
            <w:proofErr w:type="spellEnd"/>
            <w:r w:rsidRPr="00DD21C5">
              <w:rPr>
                <w:rFonts w:eastAsia="Times New Roman" w:hAnsi="Times New Roman" w:ascii="Times New Roman"/>
                <w:sz w:val="24"/>
                <w:szCs w:val="24"/>
                <w:lang w:eastAsia="hr-HR"/>
              </w:rPr>
              <w:t>: 26618043061, račun HR8223600001101552234</w:t>
            </w:r>
          </w:p>
          <w:p w14:textId="77777777" w14:paraId="4AB54353" w:rsidRDefault="00DD21C5" w:rsidP="00DD21C5" w:rsidR="00DD21C5" w:rsidRPr="00DD21C5">
            <w:pPr>
              <w:spacing w:after="0"/>
              <w:jc w:val="center"/>
              <w:rPr>
                <w:rFonts w:eastAsia="Times New Roman" w:hAnsi="Times New Roman" w:ascii="Times New Roman"/>
                <w:sz w:val="24"/>
                <w:szCs w:val="24"/>
                <w:lang w:eastAsia="hr-HR"/>
              </w:rPr>
            </w:pPr>
            <w:r w:rsidRPr="00DD21C5">
              <w:rPr>
                <w:rFonts w:eastAsia="Times New Roman" w:hAnsi="Times New Roman" w:ascii="Times New Roman"/>
                <w:sz w:val="24"/>
                <w:szCs w:val="24"/>
                <w:lang w:eastAsia="hr-HR"/>
              </w:rPr>
              <w:t>Zagrebačka banka</w:t>
            </w:r>
          </w:p>
        </w:tc>
        <w:tc>
          <w:tcPr>
            <w:tcW w:type="dxa" w:w="1535"/>
            <w:tcBorders>
              <w:top w:val="nil"/>
              <w:left w:space="0" w:sz="4" w:color="auto" w:val="single"/>
              <w:bottom w:space="0" w:sz="4" w:color="auto" w:val="single"/>
              <w:right w:space="0" w:sz="4" w:color="auto" w:val="single"/>
            </w:tcBorders>
            <w:shd w:fill="auto" w:color="auto" w:val="clear"/>
            <w:noWrap/>
            <w:vAlign w:val="center"/>
            <w:hideMark/>
          </w:tcPr>
          <w:p w14:textId="77777777" w14:paraId="26E4959B" w:rsidRDefault="00DD21C5" w:rsidP="00DD21C5" w:rsidR="00DD21C5" w:rsidRPr="00DD21C5">
            <w:pPr>
              <w:spacing w:after="0"/>
              <w:jc w:val="right"/>
              <w:rPr>
                <w:rFonts w:eastAsia="Times New Roman" w:hAnsi="Times New Roman" w:ascii="Times New Roman"/>
                <w:sz w:val="24"/>
                <w:szCs w:val="24"/>
                <w:lang w:eastAsia="hr-HR"/>
              </w:rPr>
            </w:pPr>
            <w:r w:rsidRPr="00DD21C5">
              <w:rPr>
                <w:rFonts w:eastAsia="Times New Roman" w:hAnsi="Times New Roman" w:ascii="Times New Roman"/>
                <w:sz w:val="24"/>
                <w:szCs w:val="24"/>
                <w:lang w:eastAsia="hr-HR"/>
              </w:rPr>
              <w:t>7.328,10</w:t>
            </w:r>
          </w:p>
        </w:tc>
        <w:tc>
          <w:tcPr>
            <w:tcW w:type="dxa" w:w="1583"/>
            <w:tcBorders>
              <w:top w:val="nil"/>
              <w:left w:val="nil"/>
              <w:bottom w:space="0" w:sz="4" w:color="auto" w:val="single"/>
              <w:right w:space="0" w:sz="4" w:color="auto" w:val="single"/>
            </w:tcBorders>
            <w:shd w:fill="auto" w:color="auto" w:val="clear"/>
            <w:noWrap/>
            <w:vAlign w:val="center"/>
            <w:hideMark/>
          </w:tcPr>
          <w:p w14:textId="77777777" w14:paraId="2A4C2112" w:rsidRDefault="00DD21C5" w:rsidP="00DD21C5" w:rsidR="00DD21C5" w:rsidRPr="00DD21C5">
            <w:pPr>
              <w:spacing w:after="0"/>
              <w:jc w:val="right"/>
              <w:rPr>
                <w:rFonts w:eastAsia="Times New Roman" w:hAnsi="Times New Roman" w:ascii="Times New Roman"/>
                <w:sz w:val="24"/>
                <w:szCs w:val="24"/>
                <w:lang w:eastAsia="hr-HR"/>
              </w:rPr>
            </w:pPr>
            <w:r w:rsidRPr="00DD21C5">
              <w:rPr>
                <w:rFonts w:eastAsia="Times New Roman" w:hAnsi="Times New Roman" w:ascii="Times New Roman"/>
                <w:sz w:val="24"/>
                <w:szCs w:val="24"/>
                <w:lang w:eastAsia="hr-HR"/>
              </w:rPr>
              <w:t>87,67</w:t>
            </w:r>
          </w:p>
        </w:tc>
        <w:tc>
          <w:tcPr>
            <w:tcW w:type="dxa" w:w="1843"/>
            <w:tcBorders>
              <w:top w:val="nil"/>
              <w:left w:val="nil"/>
              <w:bottom w:space="0" w:sz="4" w:color="auto" w:val="single"/>
              <w:right w:space="0" w:sz="4" w:color="auto" w:val="single"/>
            </w:tcBorders>
            <w:shd w:fill="auto" w:color="auto" w:val="clear"/>
            <w:noWrap/>
            <w:vAlign w:val="center"/>
            <w:hideMark/>
          </w:tcPr>
          <w:p w14:textId="77777777" w14:paraId="459D6723" w:rsidRDefault="00DD21C5" w:rsidP="00DD21C5" w:rsidR="00DD21C5" w:rsidRPr="00DD21C5">
            <w:pPr>
              <w:spacing w:after="0"/>
              <w:jc w:val="right"/>
              <w:rPr>
                <w:rFonts w:eastAsia="Times New Roman" w:hAnsi="Times New Roman" w:ascii="Times New Roman"/>
                <w:sz w:val="24"/>
                <w:szCs w:val="24"/>
                <w:lang w:eastAsia="hr-HR"/>
              </w:rPr>
            </w:pPr>
            <w:r w:rsidRPr="00DD21C5">
              <w:rPr>
                <w:rFonts w:eastAsia="Times New Roman" w:hAnsi="Times New Roman" w:ascii="Times New Roman"/>
                <w:sz w:val="24"/>
                <w:szCs w:val="24"/>
                <w:lang w:eastAsia="hr-HR"/>
              </w:rPr>
              <w:t>7.240,43</w:t>
            </w:r>
          </w:p>
        </w:tc>
      </w:tr>
      <w:tr w14:textId="77777777" w14:paraId="67C88F60" w:rsidTr="0045402E" w:rsidR="0045402E" w:rsidRPr="0045402E">
        <w:trPr>
          <w:trHeight w:val="780"/>
        </w:trPr>
        <w:tc>
          <w:tcPr>
            <w:tcW w:type="dxa" w:w="611"/>
            <w:tcBorders>
              <w:top w:val="nil"/>
              <w:left w:space="0" w:sz="6" w:color="3C3C3C" w:val="double"/>
              <w:bottom w:space="0" w:sz="6" w:color="3C3C3C" w:val="double"/>
              <w:right w:space="0" w:sz="4" w:color="3C3C3C" w:val="single"/>
            </w:tcBorders>
            <w:shd w:fill="auto" w:color="auto" w:val="clear"/>
            <w:noWrap/>
            <w:hideMark/>
          </w:tcPr>
          <w:p w14:textId="77777777" w14:paraId="559DFF00" w:rsidRDefault="00DD21C5" w:rsidP="0045402E" w:rsidR="00DD21C5" w:rsidRPr="0045402E">
            <w:pPr>
              <w:rPr>
                <w:rFonts w:hAnsi="Times New Roman" w:ascii="Times New Roman"/>
                <w:sz w:val="24"/>
                <w:szCs w:val="24"/>
              </w:rPr>
            </w:pPr>
            <w:r w:rsidRPr="0045402E">
              <w:rPr>
                <w:rFonts w:hAnsi="Times New Roman" w:ascii="Times New Roman"/>
                <w:sz w:val="24"/>
                <w:szCs w:val="24"/>
              </w:rPr>
              <w:t> </w:t>
            </w:r>
          </w:p>
        </w:tc>
        <w:tc>
          <w:tcPr>
            <w:tcW w:type="dxa" w:w="3761"/>
            <w:tcBorders>
              <w:top w:val="nil"/>
              <w:left w:val="nil"/>
              <w:bottom w:space="0" w:sz="6" w:color="3C3C3C" w:val="double"/>
              <w:right w:val="nil"/>
            </w:tcBorders>
            <w:shd w:fill="auto" w:color="auto" w:val="clear"/>
            <w:vAlign w:val="bottom"/>
            <w:hideMark/>
          </w:tcPr>
          <w:p w14:textId="77777777" w14:paraId="294C85D5" w:rsidRDefault="00DD21C5" w:rsidP="0045402E" w:rsidR="00DD21C5" w:rsidRPr="0045402E">
            <w:pPr>
              <w:rPr>
                <w:rFonts w:hAnsi="Times New Roman" w:ascii="Times New Roman"/>
                <w:sz w:val="24"/>
                <w:szCs w:val="24"/>
              </w:rPr>
            </w:pPr>
            <w:r w:rsidRPr="0045402E">
              <w:rPr>
                <w:rFonts w:hAnsi="Times New Roman" w:ascii="Times New Roman"/>
                <w:sz w:val="24"/>
                <w:szCs w:val="24"/>
              </w:rPr>
              <w:t>UKUPNO II. ISPLATNI RED</w:t>
            </w:r>
          </w:p>
        </w:tc>
        <w:tc>
          <w:tcPr>
            <w:tcW w:type="dxa" w:w="1535"/>
            <w:tcBorders>
              <w:top w:val="nil"/>
              <w:left w:space="0" w:sz="4" w:color="auto" w:val="single"/>
              <w:bottom w:space="0" w:sz="6" w:color="auto" w:val="double"/>
              <w:right w:space="0" w:sz="4" w:color="auto" w:val="single"/>
            </w:tcBorders>
            <w:shd w:fill="auto" w:color="auto" w:val="clear"/>
            <w:noWrap/>
            <w:vAlign w:val="center"/>
            <w:hideMark/>
          </w:tcPr>
          <w:p w14:textId="77777777" w14:paraId="77B70641" w:rsidRDefault="00DD21C5" w:rsidP="0045402E" w:rsidR="00DD21C5" w:rsidRPr="0045402E">
            <w:pPr>
              <w:rPr>
                <w:rFonts w:hAnsi="Times New Roman" w:ascii="Times New Roman"/>
                <w:sz w:val="24"/>
                <w:szCs w:val="24"/>
              </w:rPr>
            </w:pPr>
            <w:r w:rsidRPr="0045402E">
              <w:rPr>
                <w:rFonts w:hAnsi="Times New Roman" w:ascii="Times New Roman"/>
                <w:sz w:val="24"/>
                <w:szCs w:val="24"/>
              </w:rPr>
              <w:t>4.592.933,48</w:t>
            </w:r>
          </w:p>
        </w:tc>
        <w:tc>
          <w:tcPr>
            <w:tcW w:type="dxa" w:w="1583"/>
            <w:tcBorders>
              <w:top w:val="nil"/>
              <w:left w:val="nil"/>
              <w:bottom w:space="0" w:sz="6" w:color="auto" w:val="double"/>
              <w:right w:space="0" w:sz="4" w:color="auto" w:val="single"/>
            </w:tcBorders>
            <w:shd w:fill="auto" w:color="auto" w:val="clear"/>
            <w:noWrap/>
            <w:vAlign w:val="center"/>
            <w:hideMark/>
          </w:tcPr>
          <w:p w14:textId="77777777" w14:paraId="4377EF90" w:rsidRDefault="00DD21C5" w:rsidP="0045402E" w:rsidR="00DD21C5" w:rsidRPr="0045402E">
            <w:pPr>
              <w:rPr>
                <w:rFonts w:hAnsi="Times New Roman" w:ascii="Times New Roman"/>
                <w:sz w:val="24"/>
                <w:szCs w:val="24"/>
              </w:rPr>
            </w:pPr>
            <w:bookmarkStart w:name="_Hlk529110067" w:id="1"/>
            <w:r w:rsidRPr="0045402E">
              <w:rPr>
                <w:rFonts w:hAnsi="Times New Roman" w:ascii="Times New Roman"/>
                <w:sz w:val="24"/>
                <w:szCs w:val="24"/>
              </w:rPr>
              <w:t>54.949,86</w:t>
            </w:r>
            <w:bookmarkEnd w:id="1"/>
          </w:p>
        </w:tc>
        <w:tc>
          <w:tcPr>
            <w:tcW w:type="dxa" w:w="1843"/>
            <w:tcBorders>
              <w:top w:val="nil"/>
              <w:left w:val="nil"/>
              <w:bottom w:space="0" w:sz="6" w:color="auto" w:val="double"/>
              <w:right w:space="0" w:sz="4" w:color="auto" w:val="single"/>
            </w:tcBorders>
            <w:shd w:fill="auto" w:color="auto" w:val="clear"/>
            <w:noWrap/>
            <w:vAlign w:val="center"/>
            <w:hideMark/>
          </w:tcPr>
          <w:p w14:textId="77777777" w14:paraId="6B2E3C34" w:rsidRDefault="00DD21C5" w:rsidP="0045402E" w:rsidR="00DD21C5" w:rsidRPr="0045402E">
            <w:pPr>
              <w:rPr>
                <w:rFonts w:hAnsi="Times New Roman" w:ascii="Times New Roman"/>
                <w:sz w:val="24"/>
                <w:szCs w:val="24"/>
              </w:rPr>
            </w:pPr>
            <w:r w:rsidRPr="0045402E">
              <w:rPr>
                <w:rFonts w:hAnsi="Times New Roman" w:ascii="Times New Roman"/>
                <w:sz w:val="24"/>
                <w:szCs w:val="24"/>
              </w:rPr>
              <w:t>4.537.983,62</w:t>
            </w:r>
          </w:p>
        </w:tc>
      </w:tr>
    </w:tbl>
    <w:p w14:textId="77777777" w14:paraId="11DEE852" w:rsidRDefault="00E86E6B" w:rsidR="00E86E6B" w:rsidRPr="0045402E">
      <w:pPr>
        <w:spacing w:after="120"/>
        <w:jc w:val="both"/>
        <w:rPr>
          <w:rFonts w:hAnsi="Times New Roman" w:ascii="Times New Roman"/>
          <w:b/>
          <w:sz w:val="24"/>
          <w:szCs w:val="24"/>
          <w:lang w:val="pl-PL"/>
        </w:rPr>
      </w:pPr>
    </w:p>
    <w:p w14:textId="77777777" w14:paraId="2F834365" w:rsidRDefault="00E86E6B" w:rsidR="00E86E6B" w:rsidRPr="0045402E">
      <w:pPr>
        <w:spacing w:lineRule="auto" w:line="360"/>
        <w:jc w:val="both"/>
        <w:rPr>
          <w:rFonts w:hAnsi="Times New Roman" w:ascii="Times New Roman"/>
          <w:sz w:val="24"/>
          <w:szCs w:val="24"/>
          <w:lang w:val="pl-PL"/>
        </w:rPr>
      </w:pPr>
    </w:p>
    <w:p w14:textId="5EB04FCC" w14:paraId="59BD369B" w:rsidRDefault="00CC6304" w:rsidP="00206E95" w:rsidR="00E86E6B" w:rsidRPr="0045402E">
      <w:pPr>
        <w:spacing w:lineRule="auto" w:line="360"/>
        <w:jc w:val="right"/>
        <w:rPr>
          <w:rFonts w:hAnsi="Times New Roman" w:ascii="Times New Roman"/>
          <w:sz w:val="24"/>
          <w:szCs w:val="24"/>
          <w:lang w:val="pl-PL"/>
        </w:rPr>
      </w:pPr>
      <w:r>
        <w:rPr>
          <w:rFonts w:hAnsi="Times New Roman" w:ascii="Times New Roman"/>
          <w:sz w:val="24"/>
          <w:szCs w:val="24"/>
          <w:lang w:val="pl-PL"/>
        </w:rPr>
        <w:t>U zagrebu, 05.11.201</w:t>
      </w:r>
      <w:r w:rsidR="00206E95">
        <w:rPr>
          <w:rFonts w:hAnsi="Times New Roman" w:ascii="Times New Roman"/>
          <w:sz w:val="24"/>
          <w:szCs w:val="24"/>
          <w:lang w:val="pl-PL"/>
        </w:rPr>
        <w:t>8.</w:t>
      </w:r>
      <w:r w:rsidR="00BF4972" w:rsidRPr="0045402E">
        <w:rPr>
          <w:rFonts w:hAnsi="Times New Roman" w:ascii="Times New Roman"/>
          <w:sz w:val="24"/>
          <w:szCs w:val="24"/>
          <w:lang w:val="pl-PL"/>
        </w:rPr>
        <w:tab/>
      </w:r>
      <w:r w:rsidR="00BF4972" w:rsidRPr="0045402E">
        <w:rPr>
          <w:rFonts w:hAnsi="Times New Roman" w:ascii="Times New Roman"/>
          <w:sz w:val="24"/>
          <w:szCs w:val="24"/>
          <w:lang w:val="pl-PL"/>
        </w:rPr>
        <w:tab/>
      </w:r>
      <w:r w:rsidR="00BF4972" w:rsidRPr="0045402E">
        <w:rPr>
          <w:rFonts w:hAnsi="Times New Roman" w:ascii="Times New Roman"/>
          <w:sz w:val="24"/>
          <w:szCs w:val="24"/>
          <w:lang w:val="pl-PL"/>
        </w:rPr>
        <w:tab/>
      </w:r>
      <w:r w:rsidR="00BF4972" w:rsidRPr="0045402E">
        <w:rPr>
          <w:rFonts w:hAnsi="Times New Roman" w:ascii="Times New Roman"/>
          <w:sz w:val="24"/>
          <w:szCs w:val="24"/>
          <w:lang w:val="pl-PL"/>
        </w:rPr>
        <w:tab/>
      </w:r>
      <w:r w:rsidR="00BF4972" w:rsidRPr="0045402E">
        <w:rPr>
          <w:rFonts w:hAnsi="Times New Roman" w:ascii="Times New Roman"/>
          <w:sz w:val="24"/>
          <w:szCs w:val="24"/>
          <w:lang w:val="pl-PL"/>
        </w:rPr>
        <w:tab/>
      </w:r>
      <w:r w:rsidR="00BF4972" w:rsidRPr="0045402E">
        <w:rPr>
          <w:rFonts w:hAnsi="Times New Roman" w:ascii="Times New Roman"/>
          <w:sz w:val="24"/>
          <w:szCs w:val="24"/>
          <w:lang w:val="pl-PL"/>
        </w:rPr>
        <w:tab/>
      </w:r>
      <w:r w:rsidR="00BF4972" w:rsidRPr="0045402E">
        <w:rPr>
          <w:rFonts w:hAnsi="Times New Roman" w:ascii="Times New Roman"/>
          <w:sz w:val="24"/>
          <w:szCs w:val="24"/>
          <w:lang w:val="pl-PL"/>
        </w:rPr>
        <w:tab/>
      </w:r>
      <w:r w:rsidR="00BF4972" w:rsidRPr="0045402E">
        <w:rPr>
          <w:rFonts w:hAnsi="Times New Roman" w:ascii="Times New Roman"/>
          <w:sz w:val="24"/>
          <w:szCs w:val="24"/>
          <w:lang w:val="pl-PL"/>
        </w:rPr>
        <w:tab/>
      </w:r>
      <w:r w:rsidR="00BF4972" w:rsidRPr="0045402E">
        <w:rPr>
          <w:rFonts w:hAnsi="Times New Roman" w:ascii="Times New Roman"/>
          <w:sz w:val="24"/>
          <w:szCs w:val="24"/>
          <w:lang w:val="pl-PL"/>
        </w:rPr>
        <w:tab/>
        <w:t>Stečajni upravitelj</w:t>
      </w:r>
    </w:p>
    <w:p w14:textId="77777777" w14:paraId="63B352BE" w:rsidRDefault="00BF4972" w:rsidR="00206E95">
      <w:pPr>
        <w:spacing w:lineRule="auto" w:line="360"/>
        <w:jc w:val="both"/>
        <w:rPr>
          <w:rFonts w:hAnsi="Times New Roman" w:ascii="Times New Roman"/>
          <w:sz w:val="24"/>
          <w:szCs w:val="24"/>
          <w:lang w:val="pl-PL"/>
        </w:rPr>
      </w:pPr>
      <w:r w:rsidRPr="0045402E">
        <w:rPr>
          <w:rFonts w:hAnsi="Times New Roman" w:ascii="Times New Roman"/>
          <w:sz w:val="24"/>
          <w:szCs w:val="24"/>
          <w:lang w:val="pl-PL"/>
        </w:rPr>
        <w:tab/>
      </w:r>
      <w:r w:rsidRPr="0045402E">
        <w:rPr>
          <w:rFonts w:hAnsi="Times New Roman" w:ascii="Times New Roman"/>
          <w:sz w:val="24"/>
          <w:szCs w:val="24"/>
          <w:lang w:val="pl-PL"/>
        </w:rPr>
        <w:tab/>
      </w:r>
      <w:r w:rsidRPr="0045402E">
        <w:rPr>
          <w:rFonts w:hAnsi="Times New Roman" w:ascii="Times New Roman"/>
          <w:sz w:val="24"/>
          <w:szCs w:val="24"/>
          <w:lang w:val="pl-PL"/>
        </w:rPr>
        <w:tab/>
      </w:r>
      <w:r w:rsidRPr="0045402E">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p>
    <w:p w14:textId="2CF23A4C" w14:paraId="4AE4CBFF" w:rsidRDefault="00BF4972" w:rsidP="00206E95" w:rsidR="00E86E6B">
      <w:pPr>
        <w:spacing w:lineRule="auto" w:line="360"/>
        <w:jc w:val="right"/>
      </w:pPr>
      <w:r>
        <w:rPr>
          <w:rFonts w:hAnsi="Times New Roman" w:ascii="Times New Roman"/>
          <w:sz w:val="24"/>
          <w:szCs w:val="24"/>
          <w:lang w:val="pl-PL"/>
        </w:rPr>
        <w:t>______________________</w:t>
      </w:r>
    </w:p>
    <w:sectPr w:rsidR="00E86E6B">
      <w:pgSz w:h="16838" w:w="11906"/>
      <w:pgMar w:gutter="0" w:footer="0" w:header="0" w:left="1417" w:bottom="1417" w:right="1417" w:top="1417"/>
      <w:cols w:space="720"/>
      <w:formProt w:val="false"/>
      <w:docGrid w:charSpace="-2049"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EE"/>
    <w:family w:val="swiss"/>
    <w:pitch w:val="variable"/>
    <w:sig w:csb1="00000000" w:csb0="000101FF" w:usb3="00000000" w:usb2="00000029" w:usb1="C000605B" w:usb0="E1002EFF"/>
  </w:font>
  <w:font w:name="Arial Unicode MS">
    <w:panose1 w:val="020B0604020202020204"/>
    <w:charset w:val="00"/>
    <w:family w:val="roman"/>
    <w:notTrueType/>
    <w:pitch w:val="variable"/>
    <w:sig w:csb1="00000000" w:csb0="00000001" w:usb3="00000000" w:usb2="00000000" w:usb1="00000000" w:usb0="00000003"/>
  </w:font>
  <w:font w:name="font235">
    <w:panose1 w:val="00000000000000000000"/>
    <w:charset w:val="00"/>
    <w:family w:val="roman"/>
    <w:notTrueType/>
    <w:pitch w:val="default"/>
  </w:font>
  <w:font w:name="StarSymbol">
    <w:altName w:val="Times New Roman"/>
    <w:panose1 w:val="00000000000000000000"/>
    <w:charset w:val="00"/>
    <w:family w:val="roman"/>
    <w:notTrueType/>
    <w:pitch w:val="default"/>
  </w:font>
  <w:font w:name="font210">
    <w:panose1 w:val="00000000000000000000"/>
    <w:charset w:val="00"/>
    <w:family w:val="roman"/>
    <w:notTrueType/>
    <w:pitch w:val="default"/>
  </w:font>
  <w:font w:name="font211">
    <w:panose1 w:val="00000000000000000000"/>
    <w:charset w:val="00"/>
    <w:family w:val="roman"/>
    <w:notTrueType/>
    <w:pitch w:val="default"/>
  </w:font>
  <w:font w:name="Liberation Sans">
    <w:altName w:val="Arial"/>
    <w:charset w:val="EE"/>
    <w:family w:val="swiss"/>
    <w:pitch w:val="variable"/>
  </w:font>
  <w:font w:name="Microsoft YaHei">
    <w:panose1 w:val="020B0503020204020204"/>
    <w:charset w:val="86"/>
    <w:family w:val="swiss"/>
    <w:pitch w:val="variable"/>
    <w:sig w:csb1="00000000" w:csb0="0004001F" w:usb3="00000000" w:usb2="00000016" w:usb1="280F3C52" w:usb0="80000287"/>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B103BF"/>
    <w:multiLevelType w:val="hybridMultilevel"/>
    <w:tmpl w:val="B582B3FE"/>
    <w:lvl w:tplc="DE1217D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6826B6"/>
    <w:multiLevelType w:val="multilevel"/>
    <w:tmpl w:val="B1FCB6AC"/>
    <w:lvl w:ilvl="0">
      <w:start w:val="1"/>
      <w:numFmt w:val="none"/>
      <w:suff w:val="nothing"/>
      <w:lvlText w:val=""/>
      <w:lvlJc w:val="left"/>
      <w:pPr>
        <w:ind w:firstLine="0" w:left="0"/>
      </w:pPr>
    </w:lvl>
    <w:lvl w:ilvl="1">
      <w:start w:val="1"/>
      <w:numFmt w:val="none"/>
      <w:suff w:val="nothing"/>
      <w:lvlText w:val=""/>
      <w:lvlJc w:val="left"/>
      <w:pPr>
        <w:ind w:firstLine="0" w:left="0"/>
      </w:pPr>
    </w:lvl>
    <w:lvl w:ilvl="2">
      <w:start w:val="1"/>
      <w:numFmt w:val="none"/>
      <w:suff w:val="nothing"/>
      <w:lvlText w:val=""/>
      <w:lvlJc w:val="left"/>
      <w:pPr>
        <w:ind w:firstLine="0" w:left="0"/>
      </w:pPr>
    </w:lvl>
    <w:lvl w:ilvl="3">
      <w:start w:val="1"/>
      <w:numFmt w:val="none"/>
      <w:suff w:val="nothing"/>
      <w:lvlText w:val=""/>
      <w:lvlJc w:val="left"/>
      <w:pPr>
        <w:ind w:firstLine="0" w:left="0"/>
      </w:pPr>
    </w:lvl>
    <w:lvl w:ilvl="4">
      <w:start w:val="1"/>
      <w:numFmt w:val="none"/>
      <w:suff w:val="nothing"/>
      <w:lvlText w:val=""/>
      <w:lvlJc w:val="left"/>
      <w:pPr>
        <w:ind w:firstLine="0" w:left="0"/>
      </w:pPr>
    </w:lvl>
    <w:lvl w:ilvl="5">
      <w:start w:val="1"/>
      <w:numFmt w:val="none"/>
      <w:suff w:val="nothing"/>
      <w:lvlText w:val=""/>
      <w:lvlJc w:val="left"/>
      <w:pPr>
        <w:ind w:firstLine="0" w:left="0"/>
      </w:pPr>
    </w:lvl>
    <w:lvl w:ilvl="6">
      <w:start w:val="1"/>
      <w:numFmt w:val="none"/>
      <w:suff w:val="nothing"/>
      <w:lvlText w:val=""/>
      <w:lvlJc w:val="left"/>
      <w:pPr>
        <w:ind w:firstLine="0" w:left="0"/>
      </w:pPr>
    </w:lvl>
    <w:lvl w:ilvl="7">
      <w:start w:val="1"/>
      <w:numFmt w:val="none"/>
      <w:suff w:val="nothing"/>
      <w:lvlText w:val=""/>
      <w:lvlJc w:val="left"/>
      <w:pPr>
        <w:ind w:firstLine="0" w:left="0"/>
      </w:pPr>
    </w:lvl>
    <w:lvl w:ilvl="8">
      <w:start w:val="1"/>
      <w:numFmt w:val="none"/>
      <w:suff w:val="nothing"/>
      <w:lvlText w:val=""/>
      <w:lvlJc w:val="left"/>
      <w:pPr>
        <w:ind w:firstLine="0" w:left="0"/>
      </w:pPr>
    </w:lvl>
  </w:abstractNum>
  <w:abstractNum w:abstractNumId="2">
    <w:nsid w:val="7D6732C9"/>
    <w:multiLevelType w:val="multilevel"/>
    <w:tmpl w:val="F56AA48E"/>
    <w:lvl w:ilvl="0">
      <w:start w:val="1"/>
      <w:numFmt w:val="bullet"/>
      <w:lvlText w:val="-"/>
      <w:lvlJc w:val="left"/>
      <w:pPr>
        <w:ind w:hanging="360" w:left="786"/>
      </w:pPr>
      <w:rPr>
        <w:rFonts w:cs="Arial" w:hAnsi="Arial" w:ascii="Arial" w:hint="default"/>
        <w:sz w:val="24"/>
      </w:rPr>
    </w:lvl>
    <w:lvl w:ilvl="1">
      <w:start w:val="1"/>
      <w:numFmt w:val="bullet"/>
      <w:lvlText w:val="o"/>
      <w:lvlJc w:val="left"/>
      <w:pPr>
        <w:ind w:hanging="360" w:left="1506"/>
      </w:pPr>
      <w:rPr>
        <w:rFonts w:cs="Courier New" w:hAnsi="Courier New" w:ascii="Courier New" w:hint="default"/>
      </w:rPr>
    </w:lvl>
    <w:lvl w:ilvl="2">
      <w:start w:val="1"/>
      <w:numFmt w:val="bullet"/>
      <w:lvlText w:val=""/>
      <w:lvlJc w:val="left"/>
      <w:pPr>
        <w:ind w:hanging="360" w:left="2226"/>
      </w:pPr>
      <w:rPr>
        <w:rFonts w:cs="Wingdings" w:hAnsi="Wingdings" w:ascii="Wingdings" w:hint="default"/>
      </w:rPr>
    </w:lvl>
    <w:lvl w:ilvl="3">
      <w:start w:val="1"/>
      <w:numFmt w:val="bullet"/>
      <w:lvlText w:val=""/>
      <w:lvlJc w:val="left"/>
      <w:pPr>
        <w:ind w:hanging="360" w:left="2946"/>
      </w:pPr>
      <w:rPr>
        <w:rFonts w:cs="Symbol" w:hAnsi="Symbol" w:ascii="Symbol" w:hint="default"/>
      </w:rPr>
    </w:lvl>
    <w:lvl w:ilvl="4">
      <w:start w:val="1"/>
      <w:numFmt w:val="bullet"/>
      <w:lvlText w:val="o"/>
      <w:lvlJc w:val="left"/>
      <w:pPr>
        <w:ind w:hanging="360" w:left="3666"/>
      </w:pPr>
      <w:rPr>
        <w:rFonts w:cs="Courier New" w:hAnsi="Courier New" w:ascii="Courier New" w:hint="default"/>
      </w:rPr>
    </w:lvl>
    <w:lvl w:ilvl="5">
      <w:start w:val="1"/>
      <w:numFmt w:val="bullet"/>
      <w:lvlText w:val=""/>
      <w:lvlJc w:val="left"/>
      <w:pPr>
        <w:ind w:hanging="360" w:left="4386"/>
      </w:pPr>
      <w:rPr>
        <w:rFonts w:cs="Wingdings" w:hAnsi="Wingdings" w:ascii="Wingdings" w:hint="default"/>
      </w:rPr>
    </w:lvl>
    <w:lvl w:ilvl="6">
      <w:start w:val="1"/>
      <w:numFmt w:val="bullet"/>
      <w:lvlText w:val=""/>
      <w:lvlJc w:val="left"/>
      <w:pPr>
        <w:ind w:hanging="360" w:left="5106"/>
      </w:pPr>
      <w:rPr>
        <w:rFonts w:cs="Symbol" w:hAnsi="Symbol" w:ascii="Symbol" w:hint="default"/>
      </w:rPr>
    </w:lvl>
    <w:lvl w:ilvl="7">
      <w:start w:val="1"/>
      <w:numFmt w:val="bullet"/>
      <w:lvlText w:val="o"/>
      <w:lvlJc w:val="left"/>
      <w:pPr>
        <w:ind w:hanging="360" w:left="5826"/>
      </w:pPr>
      <w:rPr>
        <w:rFonts w:cs="Courier New" w:hAnsi="Courier New" w:ascii="Courier New" w:hint="default"/>
      </w:rPr>
    </w:lvl>
    <w:lvl w:ilvl="8">
      <w:start w:val="1"/>
      <w:numFmt w:val="bullet"/>
      <w:lvlText w:val=""/>
      <w:lvlJc w:val="left"/>
      <w:pPr>
        <w:ind w:hanging="360" w:left="6546"/>
      </w:pPr>
      <w:rPr>
        <w:rFonts w:cs="Wingding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4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6E6B"/>
    <w:rsid w:val="000822AA"/>
    <w:rsid w:val="00093CE7"/>
    <w:rsid w:val="00206E95"/>
    <w:rsid w:val="0045402E"/>
    <w:rsid w:val="004D4220"/>
    <w:rsid w:val="005E6D00"/>
    <w:rsid w:val="00711485"/>
    <w:rsid w:val="0085440E"/>
    <w:rsid w:val="00A242A2"/>
    <w:rsid w:val="00BF4972"/>
    <w:rsid w:val="00CC6304"/>
    <w:rsid w:val="00DD21C5"/>
    <w:rsid w:val="00E03AA9"/>
    <w:rsid w:val="00E86E6B"/>
    <w:rsid w:val="00F86F35"/>
  </w:rsids>
  <m:mathPr>
    <m:mathFont m:val="Cambria Math"/>
    <m:brkBin m:val="before"/>
    <m:brkBinSub m:val="--"/>
    <m:smallFrac m:val="0"/>
    <m:dispDef/>
    <m:lMargin m:val="0"/>
    <m:rMargin m:val="0"/>
    <m:defJc m:val="centerGroup"/>
    <m:wrapIndent m:val="1440"/>
    <m:intLim m:val="subSup"/>
    <m:naryLim m:val="undOvr"/>
  </m:mathPr>
  <w:themeFontLang w:bidi=""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4:docId w14:val="2A92649E"/>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F1ABE"/>
    <w:pPr>
      <w:spacing w:after="80"/>
    </w:pPr>
    <w:rPr>
      <w:rFonts w:cs="Times New Roman" w:eastAsia="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ZaglavljeChar" w:type="character">
    <w:name w:val="Zaglavlje Char"/>
    <w:basedOn w:val="Zadanifontodlomka"/>
    <w:link w:val="Zaglavlje"/>
    <w:uiPriority w:val="99"/>
    <w:qFormat/>
    <w:rsid w:val="005F1ABE"/>
    <w:rPr>
      <w:rFonts w:cs="Times New Roman" w:eastAsia="Calibri" w:hAnsi="Calibri" w:ascii="Calibri"/>
      <w:lang w:eastAsia="en-US"/>
    </w:rPr>
  </w:style>
  <w:style w:customStyle="true" w:styleId="PodnojeChar" w:type="character">
    <w:name w:val="Podnožje Char"/>
    <w:basedOn w:val="Zadanifontodlomka"/>
    <w:link w:val="Podnoje"/>
    <w:uiPriority w:val="99"/>
    <w:qFormat/>
    <w:rsid w:val="005F1ABE"/>
    <w:rPr>
      <w:rFonts w:cs="Times New Roman" w:eastAsia="Calibri" w:hAnsi="Calibri" w:ascii="Calibri"/>
      <w:lang w:eastAsia="en-US"/>
    </w:rPr>
  </w:style>
  <w:style w:customStyle="true" w:styleId="TekstbaloniaChar" w:type="character">
    <w:name w:val="Tekst balončića Char"/>
    <w:basedOn w:val="Zadanifontodlomka"/>
    <w:link w:val="Tekstbalonia"/>
    <w:uiPriority w:val="99"/>
    <w:semiHidden/>
    <w:qFormat/>
    <w:rsid w:val="002C5445"/>
    <w:rPr>
      <w:rFonts w:cs="Tahoma" w:eastAsia="Calibri" w:hAnsi="Tahoma" w:ascii="Tahoma"/>
      <w:sz w:val="16"/>
      <w:szCs w:val="16"/>
      <w:lang w:eastAsia="en-US"/>
    </w:rPr>
  </w:style>
  <w:style w:customStyle="true" w:styleId="ListLabel1" w:type="character">
    <w:name w:val="ListLabel 1"/>
    <w:qFormat/>
    <w:rPr>
      <w:rFonts w:cs="Calibri" w:eastAsia="Arial Unicode MS"/>
    </w:rPr>
  </w:style>
  <w:style w:customStyle="true" w:styleId="ListLabel2" w:type="character">
    <w:name w:val="ListLabel 2"/>
    <w:qFormat/>
    <w:rPr>
      <w:rFonts w:cs="Courier New"/>
    </w:rPr>
  </w:style>
  <w:style w:customStyle="true" w:styleId="ListLabel3" w:type="character">
    <w:name w:val="ListLabel 3"/>
    <w:qFormat/>
    <w:rPr>
      <w:rFonts w:cs="Courier New"/>
    </w:rPr>
  </w:style>
  <w:style w:customStyle="true" w:styleId="ListLabel4" w:type="character">
    <w:name w:val="ListLabel 4"/>
    <w:qFormat/>
    <w:rPr>
      <w:rFonts w:cs="Courier New"/>
    </w:rPr>
  </w:style>
  <w:style w:customStyle="true" w:styleId="ListLabel5" w:type="character">
    <w:name w:val="ListLabel 5"/>
    <w:qFormat/>
    <w:rPr>
      <w:b/>
    </w:rPr>
  </w:style>
  <w:style w:customStyle="true" w:styleId="ListLabel6" w:type="character">
    <w:name w:val="ListLabel 6"/>
    <w:qFormat/>
    <w:rPr>
      <w:rFonts w:cs="font235" w:eastAsia="Arial Unicode MS"/>
    </w:rPr>
  </w:style>
  <w:style w:customStyle="true" w:styleId="ListLabel7" w:type="character">
    <w:name w:val="ListLabel 7"/>
    <w:qFormat/>
    <w:rPr>
      <w:rFonts w:cs="Courier New"/>
    </w:rPr>
  </w:style>
  <w:style w:customStyle="true" w:styleId="ListLabel8" w:type="character">
    <w:name w:val="ListLabel 8"/>
    <w:qFormat/>
    <w:rPr>
      <w:rFonts w:cs="Courier New"/>
    </w:rPr>
  </w:style>
  <w:style w:customStyle="true" w:styleId="ListLabel9" w:type="character">
    <w:name w:val="ListLabel 9"/>
    <w:qFormat/>
    <w:rPr>
      <w:rFonts w:cs="Courier New"/>
    </w:rPr>
  </w:style>
  <w:style w:customStyle="true" w:styleId="ListLabel10" w:type="character">
    <w:name w:val="ListLabel 10"/>
    <w:qFormat/>
    <w:rPr>
      <w:b/>
    </w:rPr>
  </w:style>
  <w:style w:customStyle="true" w:styleId="ListLabel11" w:type="character">
    <w:name w:val="ListLabel 11"/>
    <w:qFormat/>
    <w:rPr>
      <w:rFonts w:cs="Times New Roman" w:eastAsia="Calibri"/>
    </w:rPr>
  </w:style>
  <w:style w:customStyle="true" w:styleId="ListLabel12" w:type="character">
    <w:name w:val="ListLabel 12"/>
    <w:qFormat/>
    <w:rPr>
      <w:rFonts w:cs="Courier New"/>
    </w:rPr>
  </w:style>
  <w:style w:customStyle="true" w:styleId="ListLabel13" w:type="character">
    <w:name w:val="ListLabel 13"/>
    <w:qFormat/>
    <w:rPr>
      <w:rFonts w:cs="Courier New"/>
    </w:rPr>
  </w:style>
  <w:style w:customStyle="true" w:styleId="ListLabel14" w:type="character">
    <w:name w:val="ListLabel 14"/>
    <w:qFormat/>
    <w:rPr>
      <w:rFonts w:cs="Courier New"/>
    </w:rPr>
  </w:style>
  <w:style w:customStyle="true" w:styleId="ListLabel15" w:type="character">
    <w:name w:val="ListLabel 15"/>
    <w:qFormat/>
    <w:rPr>
      <w:rFonts w:cs="Arial" w:eastAsia="Arial Unicode MS"/>
      <w:color w:val="000000"/>
    </w:rPr>
  </w:style>
  <w:style w:customStyle="true" w:styleId="ListLabel16" w:type="character">
    <w:name w:val="ListLabel 16"/>
    <w:qFormat/>
    <w:rPr>
      <w:rFonts w:cs="Courier New"/>
    </w:rPr>
  </w:style>
  <w:style w:customStyle="true" w:styleId="ListLabel17" w:type="character">
    <w:name w:val="ListLabel 17"/>
    <w:qFormat/>
    <w:rPr>
      <w:rFonts w:cs="Courier New"/>
    </w:rPr>
  </w:style>
  <w:style w:customStyle="true" w:styleId="ListLabel18" w:type="character">
    <w:name w:val="ListLabel 18"/>
    <w:qFormat/>
    <w:rPr>
      <w:rFonts w:cs="Courier New"/>
    </w:rPr>
  </w:style>
  <w:style w:customStyle="true" w:styleId="ListLabel19" w:type="character">
    <w:name w:val="ListLabel 19"/>
    <w:qFormat/>
    <w:rPr>
      <w:rFonts w:cs="Times New Roman" w:eastAsia="Times New Roman"/>
    </w:rPr>
  </w:style>
  <w:style w:customStyle="true" w:styleId="ListLabel20" w:type="character">
    <w:name w:val="ListLabel 20"/>
    <w:qFormat/>
    <w:rPr>
      <w:rFonts w:cs="Courier New"/>
    </w:rPr>
  </w:style>
  <w:style w:customStyle="true" w:styleId="ListLabel21" w:type="character">
    <w:name w:val="ListLabel 21"/>
    <w:qFormat/>
    <w:rPr>
      <w:rFonts w:cs="Courier New"/>
    </w:rPr>
  </w:style>
  <w:style w:customStyle="true" w:styleId="ListLabel22" w:type="character">
    <w:name w:val="ListLabel 22"/>
    <w:qFormat/>
    <w:rPr>
      <w:rFonts w:cs="Courier New"/>
    </w:rPr>
  </w:style>
  <w:style w:customStyle="true" w:styleId="ListLabel23" w:type="character">
    <w:name w:val="ListLabel 23"/>
    <w:qFormat/>
    <w:rPr>
      <w:rFonts w:cs="StarSymbol" w:eastAsia="StarSymbol"/>
      <w:sz w:val="18"/>
      <w:szCs w:val="18"/>
    </w:rPr>
  </w:style>
  <w:style w:customStyle="true" w:styleId="ListLabel24" w:type="character">
    <w:name w:val="ListLabel 24"/>
    <w:qFormat/>
    <w:rPr>
      <w:rFonts w:cs="StarSymbol" w:eastAsia="StarSymbol"/>
      <w:sz w:val="18"/>
      <w:szCs w:val="18"/>
    </w:rPr>
  </w:style>
  <w:style w:customStyle="true" w:styleId="ListLabel25" w:type="character">
    <w:name w:val="ListLabel 25"/>
    <w:qFormat/>
    <w:rPr>
      <w:rFonts w:cs="StarSymbol" w:eastAsia="StarSymbol"/>
      <w:sz w:val="18"/>
      <w:szCs w:val="18"/>
    </w:rPr>
  </w:style>
  <w:style w:customStyle="true" w:styleId="ListLabel26" w:type="character">
    <w:name w:val="ListLabel 26"/>
    <w:qFormat/>
    <w:rPr>
      <w:rFonts w:cs="StarSymbol" w:eastAsia="StarSymbol"/>
      <w:sz w:val="18"/>
      <w:szCs w:val="18"/>
    </w:rPr>
  </w:style>
  <w:style w:customStyle="true" w:styleId="ListLabel27" w:type="character">
    <w:name w:val="ListLabel 27"/>
    <w:qFormat/>
    <w:rPr>
      <w:rFonts w:cs="StarSymbol" w:eastAsia="StarSymbol"/>
      <w:sz w:val="18"/>
      <w:szCs w:val="18"/>
    </w:rPr>
  </w:style>
  <w:style w:customStyle="true" w:styleId="ListLabel28" w:type="character">
    <w:name w:val="ListLabel 28"/>
    <w:qFormat/>
    <w:rPr>
      <w:rFonts w:cs="StarSymbol" w:eastAsia="StarSymbol"/>
      <w:sz w:val="18"/>
      <w:szCs w:val="18"/>
    </w:rPr>
  </w:style>
  <w:style w:customStyle="true" w:styleId="ListLabel29" w:type="character">
    <w:name w:val="ListLabel 29"/>
    <w:qFormat/>
    <w:rPr>
      <w:rFonts w:cs="StarSymbol" w:eastAsia="StarSymbol"/>
      <w:sz w:val="18"/>
      <w:szCs w:val="18"/>
    </w:rPr>
  </w:style>
  <w:style w:customStyle="true" w:styleId="ListLabel30" w:type="character">
    <w:name w:val="ListLabel 30"/>
    <w:qFormat/>
    <w:rPr>
      <w:rFonts w:cs="StarSymbol" w:eastAsia="StarSymbol"/>
      <w:sz w:val="18"/>
      <w:szCs w:val="18"/>
    </w:rPr>
  </w:style>
  <w:style w:customStyle="true" w:styleId="ListLabel31" w:type="character">
    <w:name w:val="ListLabel 31"/>
    <w:qFormat/>
    <w:rPr>
      <w:rFonts w:cs="StarSymbol" w:eastAsia="StarSymbol"/>
      <w:sz w:val="18"/>
      <w:szCs w:val="18"/>
    </w:rPr>
  </w:style>
  <w:style w:customStyle="true" w:styleId="ListLabel32" w:type="character">
    <w:name w:val="ListLabel 32"/>
    <w:qFormat/>
    <w:rPr>
      <w:rFonts w:cs="Arial" w:eastAsia="Calibri" w:hAnsi="Times New Roman" w:ascii="Times New Roman"/>
      <w:sz w:val="24"/>
    </w:rPr>
  </w:style>
  <w:style w:customStyle="true" w:styleId="ListLabel33" w:type="character">
    <w:name w:val="ListLabel 33"/>
    <w:qFormat/>
    <w:rPr>
      <w:rFonts w:cs="Courier New"/>
    </w:rPr>
  </w:style>
  <w:style w:customStyle="true" w:styleId="ListLabel34" w:type="character">
    <w:name w:val="ListLabel 34"/>
    <w:qFormat/>
    <w:rPr>
      <w:rFonts w:cs="Courier New"/>
    </w:rPr>
  </w:style>
  <w:style w:customStyle="true" w:styleId="ListLabel35" w:type="character">
    <w:name w:val="ListLabel 35"/>
    <w:qFormat/>
    <w:rPr>
      <w:rFonts w:cs="Courier New"/>
    </w:rPr>
  </w:style>
  <w:style w:customStyle="true" w:styleId="ListLabel36" w:type="character">
    <w:name w:val="ListLabel 36"/>
    <w:qFormat/>
    <w:rPr>
      <w:rFonts w:cs="font210" w:eastAsia="Arial Unicode MS"/>
    </w:rPr>
  </w:style>
  <w:style w:customStyle="true" w:styleId="ListLabel37" w:type="character">
    <w:name w:val="ListLabel 37"/>
    <w:qFormat/>
    <w:rPr>
      <w:rFonts w:cs="Courier New"/>
    </w:rPr>
  </w:style>
  <w:style w:customStyle="true" w:styleId="ListLabel38" w:type="character">
    <w:name w:val="ListLabel 38"/>
    <w:qFormat/>
    <w:rPr>
      <w:rFonts w:cs="Courier New"/>
    </w:rPr>
  </w:style>
  <w:style w:customStyle="true" w:styleId="ListLabel39" w:type="character">
    <w:name w:val="ListLabel 39"/>
    <w:qFormat/>
    <w:rPr>
      <w:rFonts w:cs="Courier New"/>
    </w:rPr>
  </w:style>
  <w:style w:customStyle="true" w:styleId="ListLabel40" w:type="character">
    <w:name w:val="ListLabel 40"/>
    <w:qFormat/>
    <w:rPr>
      <w:rFonts w:cs="Times New Roman" w:eastAsia="Times New Roman"/>
    </w:rPr>
  </w:style>
  <w:style w:customStyle="true" w:styleId="ListLabel41" w:type="character">
    <w:name w:val="ListLabel 41"/>
    <w:qFormat/>
    <w:rPr>
      <w:rFonts w:cs="Courier New"/>
    </w:rPr>
  </w:style>
  <w:style w:customStyle="true" w:styleId="ListLabel42" w:type="character">
    <w:name w:val="ListLabel 42"/>
    <w:qFormat/>
    <w:rPr>
      <w:rFonts w:cs="Courier New"/>
    </w:rPr>
  </w:style>
  <w:style w:customStyle="true" w:styleId="ListLabel43" w:type="character">
    <w:name w:val="ListLabel 43"/>
    <w:qFormat/>
    <w:rPr>
      <w:rFonts w:cs="Courier New"/>
    </w:rPr>
  </w:style>
  <w:style w:customStyle="true" w:styleId="ListLabel44" w:type="character">
    <w:name w:val="ListLabel 44"/>
    <w:qFormat/>
    <w:rPr>
      <w:rFonts w:cs="font211" w:eastAsia="Arial Unicode MS"/>
    </w:rPr>
  </w:style>
  <w:style w:customStyle="true" w:styleId="ListLabel45" w:type="character">
    <w:name w:val="ListLabel 45"/>
    <w:qFormat/>
    <w:rPr>
      <w:rFonts w:cs="Courier New"/>
    </w:rPr>
  </w:style>
  <w:style w:customStyle="true" w:styleId="ListLabel46" w:type="character">
    <w:name w:val="ListLabel 46"/>
    <w:qFormat/>
    <w:rPr>
      <w:rFonts w:cs="Courier New"/>
    </w:rPr>
  </w:style>
  <w:style w:customStyle="true" w:styleId="ListLabel47" w:type="character">
    <w:name w:val="ListLabel 47"/>
    <w:qFormat/>
    <w:rPr>
      <w:rFonts w:cs="Courier New"/>
    </w:rPr>
  </w:style>
  <w:style w:customStyle="true" w:styleId="Heading" w:type="paragraph">
    <w:name w:val="Heading"/>
    <w:basedOn w:val="Normal"/>
    <w:next w:val="Tijeloteksta"/>
    <w:qFormat/>
    <w:pPr>
      <w:keepNext/>
      <w:spacing w:after="120" w:before="240"/>
    </w:pPr>
    <w:rPr>
      <w:rFonts w:cs="Arial" w:eastAsia="Microsoft YaHei" w:hAnsi="Liberation Sans" w:ascii="Liberation Sans"/>
      <w:sz w:val="28"/>
      <w:szCs w:val="28"/>
    </w:rPr>
  </w:style>
  <w:style w:styleId="Tijeloteksta" w:type="paragraph">
    <w:name w:val="Body Text"/>
    <w:basedOn w:val="Normal"/>
    <w:pPr>
      <w:spacing w:lineRule="auto" w:line="288" w:after="140"/>
    </w:pPr>
  </w:style>
  <w:style w:styleId="Popis" w:type="paragraph">
    <w:name w:val="List"/>
    <w:basedOn w:val="Tijeloteksta"/>
    <w:rPr>
      <w:rFonts w:cs="Arial"/>
    </w:rPr>
  </w:style>
  <w:style w:styleId="Opisslike" w:type="paragraph">
    <w:name w:val="caption"/>
    <w:basedOn w:val="Normal"/>
    <w:qFormat/>
    <w:pPr>
      <w:suppressLineNumbers/>
      <w:spacing w:after="120" w:before="120"/>
    </w:pPr>
    <w:rPr>
      <w:rFonts w:cs="Arial"/>
      <w:i/>
      <w:iCs/>
      <w:sz w:val="24"/>
      <w:szCs w:val="24"/>
    </w:rPr>
  </w:style>
  <w:style w:customStyle="true" w:styleId="Index" w:type="paragraph">
    <w:name w:val="Index"/>
    <w:basedOn w:val="Normal"/>
    <w:qFormat/>
    <w:pPr>
      <w:suppressLineNumbers/>
    </w:pPr>
    <w:rPr>
      <w:rFonts w:cs="Arial"/>
    </w:rPr>
  </w:style>
  <w:style w:styleId="Zaglavlje" w:type="paragraph">
    <w:name w:val="header"/>
    <w:basedOn w:val="Normal"/>
    <w:link w:val="ZaglavljeChar"/>
    <w:uiPriority w:val="99"/>
    <w:unhideWhenUsed/>
    <w:rsid w:val="005F1ABE"/>
    <w:pPr>
      <w:tabs>
        <w:tab w:pos="4536" w:val="center"/>
        <w:tab w:pos="9072" w:val="right"/>
      </w:tabs>
      <w:spacing w:after="0"/>
    </w:pPr>
  </w:style>
  <w:style w:styleId="Podnoje" w:type="paragraph">
    <w:name w:val="footer"/>
    <w:basedOn w:val="Normal"/>
    <w:link w:val="PodnojeChar"/>
    <w:uiPriority w:val="99"/>
    <w:unhideWhenUsed/>
    <w:rsid w:val="005F1ABE"/>
    <w:pPr>
      <w:tabs>
        <w:tab w:pos="4536" w:val="center"/>
        <w:tab w:pos="9072" w:val="right"/>
      </w:tabs>
      <w:spacing w:after="0"/>
    </w:pPr>
  </w:style>
  <w:style w:styleId="Odlomakpopisa" w:type="paragraph">
    <w:name w:val="List Paragraph"/>
    <w:basedOn w:val="Normal"/>
    <w:uiPriority w:val="34"/>
    <w:qFormat/>
    <w:rsid w:val="00CE2432"/>
    <w:pPr>
      <w:ind w:left="720"/>
      <w:contextualSpacing/>
    </w:pPr>
  </w:style>
  <w:style w:customStyle="true" w:styleId="Standard" w:type="paragraph">
    <w:name w:val="Standard"/>
    <w:qFormat/>
    <w:rsid w:val="00625065"/>
    <w:pPr>
      <w:widowControl w:val="false"/>
      <w:suppressAutoHyphens/>
      <w:textAlignment w:val="baseline"/>
    </w:pPr>
    <w:rPr>
      <w:rFonts w:cs="Tahoma" w:eastAsia="Arial Unicode MS" w:hAnsi="Times New Roman" w:ascii="Times New Roman"/>
      <w:sz w:val="24"/>
      <w:szCs w:val="24"/>
      <w:lang w:eastAsia="hr-HR"/>
    </w:rPr>
  </w:style>
  <w:style w:styleId="Tekstbalonia" w:type="paragraph">
    <w:name w:val="Balloon Text"/>
    <w:basedOn w:val="Normal"/>
    <w:link w:val="TekstbaloniaChar"/>
    <w:uiPriority w:val="99"/>
    <w:semiHidden/>
    <w:unhideWhenUsed/>
    <w:qFormat/>
    <w:rsid w:val="002C5445"/>
    <w:pPr>
      <w:spacing w:after="0"/>
    </w:pPr>
    <w:rPr>
      <w:rFonts w:cs="Tahoma" w:hAnsi="Tahoma" w:ascii="Tahoma"/>
      <w:sz w:val="16"/>
      <w:szCs w:val="16"/>
    </w:rPr>
  </w:style>
  <w:style w:styleId="Tekstrezerviranogmjesta" w:type="character">
    <w:name w:val="Placeholder Text"/>
    <w:basedOn w:val="Zadanifontodlomka"/>
    <w:uiPriority w:val="99"/>
    <w:semiHidden/>
    <w:rsid w:val="005E6D00"/>
    <w:rPr>
      <w:color w:val="808080"/>
      <w:bdr w:space="0" w:sz="0" w:color="auto" w:val="none"/>
      <w:shd w:fill="auto" w:color="auto" w:val="clear"/>
    </w:rPr>
  </w:style>
  <w:style w:customStyle="true" w:styleId="eSPISCCParagraphDefaultFont" w:type="character">
    <w:name w:val="eSPIS_CC_Paragraph Default Font"/>
    <w:basedOn w:val="Zadanifontodlomka"/>
    <w:rsid w:val="005E6D0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5E6D00"/>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E6D0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E6D0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F1ABE"/>
    <w:pPr>
      <w:spacing w:after="80"/>
    </w:pPr>
    <w:rPr>
      <w:rFonts w:cs="Times New Roman" w:eastAsia="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ZaglavljeChar" w:type="character">
    <w:name w:val="Zaglavlje Char"/>
    <w:basedOn w:val="Zadanifontodlomka"/>
    <w:link w:val="Zaglavlje"/>
    <w:uiPriority w:val="99"/>
    <w:qFormat/>
    <w:rsid w:val="005F1ABE"/>
    <w:rPr>
      <w:rFonts w:ascii="Calibri" w:cs="Times New Roman" w:eastAsia="Calibri" w:hAnsi="Calibri"/>
      <w:lang w:eastAsia="en-US"/>
    </w:rPr>
  </w:style>
  <w:style w:customStyle="1" w:styleId="PodnojeChar" w:type="character">
    <w:name w:val="Podnožje Char"/>
    <w:basedOn w:val="Zadanifontodlomka"/>
    <w:link w:val="Podnoje"/>
    <w:uiPriority w:val="99"/>
    <w:qFormat/>
    <w:rsid w:val="005F1ABE"/>
    <w:rPr>
      <w:rFonts w:ascii="Calibri" w:cs="Times New Roman" w:eastAsia="Calibri" w:hAnsi="Calibri"/>
      <w:lang w:eastAsia="en-US"/>
    </w:rPr>
  </w:style>
  <w:style w:customStyle="1" w:styleId="TekstbaloniaChar" w:type="character">
    <w:name w:val="Tekst balončića Char"/>
    <w:basedOn w:val="Zadanifontodlomka"/>
    <w:link w:val="Tekstbalonia"/>
    <w:uiPriority w:val="99"/>
    <w:semiHidden/>
    <w:qFormat/>
    <w:rsid w:val="002C5445"/>
    <w:rPr>
      <w:rFonts w:ascii="Tahoma" w:cs="Tahoma" w:eastAsia="Calibri" w:hAnsi="Tahoma"/>
      <w:sz w:val="16"/>
      <w:szCs w:val="16"/>
      <w:lang w:eastAsia="en-US"/>
    </w:rPr>
  </w:style>
  <w:style w:customStyle="1" w:styleId="ListLabel1" w:type="character">
    <w:name w:val="ListLabel 1"/>
    <w:qFormat/>
    <w:rPr>
      <w:rFonts w:cs="Calibri" w:eastAsia="Arial Unicode MS"/>
    </w:rPr>
  </w:style>
  <w:style w:customStyle="1" w:styleId="ListLabel2" w:type="character">
    <w:name w:val="ListLabel 2"/>
    <w:qFormat/>
    <w:rPr>
      <w:rFonts w:cs="Courier New"/>
    </w:rPr>
  </w:style>
  <w:style w:customStyle="1" w:styleId="ListLabel3" w:type="character">
    <w:name w:val="ListLabel 3"/>
    <w:qFormat/>
    <w:rPr>
      <w:rFonts w:cs="Courier New"/>
    </w:rPr>
  </w:style>
  <w:style w:customStyle="1" w:styleId="ListLabel4" w:type="character">
    <w:name w:val="ListLabel 4"/>
    <w:qFormat/>
    <w:rPr>
      <w:rFonts w:cs="Courier New"/>
    </w:rPr>
  </w:style>
  <w:style w:customStyle="1" w:styleId="ListLabel5" w:type="character">
    <w:name w:val="ListLabel 5"/>
    <w:qFormat/>
    <w:rPr>
      <w:b/>
    </w:rPr>
  </w:style>
  <w:style w:customStyle="1" w:styleId="ListLabel6" w:type="character">
    <w:name w:val="ListLabel 6"/>
    <w:qFormat/>
    <w:rPr>
      <w:rFonts w:cs="font235" w:eastAsia="Arial Unicode MS"/>
    </w:rPr>
  </w:style>
  <w:style w:customStyle="1" w:styleId="ListLabel7" w:type="character">
    <w:name w:val="ListLabel 7"/>
    <w:qFormat/>
    <w:rPr>
      <w:rFonts w:cs="Courier New"/>
    </w:rPr>
  </w:style>
  <w:style w:customStyle="1" w:styleId="ListLabel8" w:type="character">
    <w:name w:val="ListLabel 8"/>
    <w:qFormat/>
    <w:rPr>
      <w:rFonts w:cs="Courier New"/>
    </w:rPr>
  </w:style>
  <w:style w:customStyle="1" w:styleId="ListLabel9" w:type="character">
    <w:name w:val="ListLabel 9"/>
    <w:qFormat/>
    <w:rPr>
      <w:rFonts w:cs="Courier New"/>
    </w:rPr>
  </w:style>
  <w:style w:customStyle="1" w:styleId="ListLabel10" w:type="character">
    <w:name w:val="ListLabel 10"/>
    <w:qFormat/>
    <w:rPr>
      <w:b/>
    </w:rPr>
  </w:style>
  <w:style w:customStyle="1" w:styleId="ListLabel11" w:type="character">
    <w:name w:val="ListLabel 11"/>
    <w:qFormat/>
    <w:rPr>
      <w:rFonts w:cs="Times New Roman" w:eastAsia="Calibri"/>
    </w:rPr>
  </w:style>
  <w:style w:customStyle="1" w:styleId="ListLabel12" w:type="character">
    <w:name w:val="ListLabel 12"/>
    <w:qFormat/>
    <w:rPr>
      <w:rFonts w:cs="Courier New"/>
    </w:rPr>
  </w:style>
  <w:style w:customStyle="1" w:styleId="ListLabel13" w:type="character">
    <w:name w:val="ListLabel 13"/>
    <w:qFormat/>
    <w:rPr>
      <w:rFonts w:cs="Courier New"/>
    </w:rPr>
  </w:style>
  <w:style w:customStyle="1" w:styleId="ListLabel14" w:type="character">
    <w:name w:val="ListLabel 14"/>
    <w:qFormat/>
    <w:rPr>
      <w:rFonts w:cs="Courier New"/>
    </w:rPr>
  </w:style>
  <w:style w:customStyle="1" w:styleId="ListLabel15" w:type="character">
    <w:name w:val="ListLabel 15"/>
    <w:qFormat/>
    <w:rPr>
      <w:rFonts w:cs="Arial" w:eastAsia="Arial Unicode MS"/>
      <w:color w:val="000000"/>
    </w:rPr>
  </w:style>
  <w:style w:customStyle="1" w:styleId="ListLabel16" w:type="character">
    <w:name w:val="ListLabel 16"/>
    <w:qFormat/>
    <w:rPr>
      <w:rFonts w:cs="Courier New"/>
    </w:rPr>
  </w:style>
  <w:style w:customStyle="1" w:styleId="ListLabel17" w:type="character">
    <w:name w:val="ListLabel 17"/>
    <w:qFormat/>
    <w:rPr>
      <w:rFonts w:cs="Courier New"/>
    </w:rPr>
  </w:style>
  <w:style w:customStyle="1" w:styleId="ListLabel18" w:type="character">
    <w:name w:val="ListLabel 18"/>
    <w:qFormat/>
    <w:rPr>
      <w:rFonts w:cs="Courier New"/>
    </w:rPr>
  </w:style>
  <w:style w:customStyle="1" w:styleId="ListLabel19" w:type="character">
    <w:name w:val="ListLabel 19"/>
    <w:qFormat/>
    <w:rPr>
      <w:rFonts w:cs="Times New Roman" w:eastAsia="Times New Roman"/>
    </w:rPr>
  </w:style>
  <w:style w:customStyle="1" w:styleId="ListLabel20" w:type="character">
    <w:name w:val="ListLabel 20"/>
    <w:qFormat/>
    <w:rPr>
      <w:rFonts w:cs="Courier New"/>
    </w:rPr>
  </w:style>
  <w:style w:customStyle="1" w:styleId="ListLabel21" w:type="character">
    <w:name w:val="ListLabel 21"/>
    <w:qFormat/>
    <w:rPr>
      <w:rFonts w:cs="Courier New"/>
    </w:rPr>
  </w:style>
  <w:style w:customStyle="1" w:styleId="ListLabel22" w:type="character">
    <w:name w:val="ListLabel 22"/>
    <w:qFormat/>
    <w:rPr>
      <w:rFonts w:cs="Courier New"/>
    </w:rPr>
  </w:style>
  <w:style w:customStyle="1" w:styleId="ListLabel23" w:type="character">
    <w:name w:val="ListLabel 23"/>
    <w:qFormat/>
    <w:rPr>
      <w:rFonts w:cs="StarSymbol" w:eastAsia="StarSymbol"/>
      <w:sz w:val="18"/>
      <w:szCs w:val="18"/>
    </w:rPr>
  </w:style>
  <w:style w:customStyle="1" w:styleId="ListLabel24" w:type="character">
    <w:name w:val="ListLabel 24"/>
    <w:qFormat/>
    <w:rPr>
      <w:rFonts w:cs="StarSymbol" w:eastAsia="StarSymbol"/>
      <w:sz w:val="18"/>
      <w:szCs w:val="18"/>
    </w:rPr>
  </w:style>
  <w:style w:customStyle="1" w:styleId="ListLabel25" w:type="character">
    <w:name w:val="ListLabel 25"/>
    <w:qFormat/>
    <w:rPr>
      <w:rFonts w:cs="StarSymbol" w:eastAsia="StarSymbol"/>
      <w:sz w:val="18"/>
      <w:szCs w:val="18"/>
    </w:rPr>
  </w:style>
  <w:style w:customStyle="1" w:styleId="ListLabel26" w:type="character">
    <w:name w:val="ListLabel 26"/>
    <w:qFormat/>
    <w:rPr>
      <w:rFonts w:cs="StarSymbol" w:eastAsia="StarSymbol"/>
      <w:sz w:val="18"/>
      <w:szCs w:val="18"/>
    </w:rPr>
  </w:style>
  <w:style w:customStyle="1" w:styleId="ListLabel27" w:type="character">
    <w:name w:val="ListLabel 27"/>
    <w:qFormat/>
    <w:rPr>
      <w:rFonts w:cs="StarSymbol" w:eastAsia="StarSymbol"/>
      <w:sz w:val="18"/>
      <w:szCs w:val="18"/>
    </w:rPr>
  </w:style>
  <w:style w:customStyle="1" w:styleId="ListLabel28" w:type="character">
    <w:name w:val="ListLabel 28"/>
    <w:qFormat/>
    <w:rPr>
      <w:rFonts w:cs="StarSymbol" w:eastAsia="StarSymbol"/>
      <w:sz w:val="18"/>
      <w:szCs w:val="18"/>
    </w:rPr>
  </w:style>
  <w:style w:customStyle="1" w:styleId="ListLabel29" w:type="character">
    <w:name w:val="ListLabel 29"/>
    <w:qFormat/>
    <w:rPr>
      <w:rFonts w:cs="StarSymbol" w:eastAsia="StarSymbol"/>
      <w:sz w:val="18"/>
      <w:szCs w:val="18"/>
    </w:rPr>
  </w:style>
  <w:style w:customStyle="1" w:styleId="ListLabel30" w:type="character">
    <w:name w:val="ListLabel 30"/>
    <w:qFormat/>
    <w:rPr>
      <w:rFonts w:cs="StarSymbol" w:eastAsia="StarSymbol"/>
      <w:sz w:val="18"/>
      <w:szCs w:val="18"/>
    </w:rPr>
  </w:style>
  <w:style w:customStyle="1" w:styleId="ListLabel31" w:type="character">
    <w:name w:val="ListLabel 31"/>
    <w:qFormat/>
    <w:rPr>
      <w:rFonts w:cs="StarSymbol" w:eastAsia="StarSymbol"/>
      <w:sz w:val="18"/>
      <w:szCs w:val="18"/>
    </w:rPr>
  </w:style>
  <w:style w:customStyle="1" w:styleId="ListLabel32" w:type="character">
    <w:name w:val="ListLabel 32"/>
    <w:qFormat/>
    <w:rPr>
      <w:rFonts w:ascii="Times New Roman" w:cs="Arial" w:eastAsia="Calibri" w:hAnsi="Times New Roman"/>
      <w:sz w:val="24"/>
    </w:rPr>
  </w:style>
  <w:style w:customStyle="1" w:styleId="ListLabel33" w:type="character">
    <w:name w:val="ListLabel 33"/>
    <w:qFormat/>
    <w:rPr>
      <w:rFonts w:cs="Courier New"/>
    </w:rPr>
  </w:style>
  <w:style w:customStyle="1" w:styleId="ListLabel34" w:type="character">
    <w:name w:val="ListLabel 34"/>
    <w:qFormat/>
    <w:rPr>
      <w:rFonts w:cs="Courier New"/>
    </w:rPr>
  </w:style>
  <w:style w:customStyle="1" w:styleId="ListLabel35" w:type="character">
    <w:name w:val="ListLabel 35"/>
    <w:qFormat/>
    <w:rPr>
      <w:rFonts w:cs="Courier New"/>
    </w:rPr>
  </w:style>
  <w:style w:customStyle="1" w:styleId="ListLabel36" w:type="character">
    <w:name w:val="ListLabel 36"/>
    <w:qFormat/>
    <w:rPr>
      <w:rFonts w:cs="font210" w:eastAsia="Arial Unicode MS"/>
    </w:rPr>
  </w:style>
  <w:style w:customStyle="1" w:styleId="ListLabel37" w:type="character">
    <w:name w:val="ListLabel 37"/>
    <w:qFormat/>
    <w:rPr>
      <w:rFonts w:cs="Courier New"/>
    </w:rPr>
  </w:style>
  <w:style w:customStyle="1" w:styleId="ListLabel38" w:type="character">
    <w:name w:val="ListLabel 38"/>
    <w:qFormat/>
    <w:rPr>
      <w:rFonts w:cs="Courier New"/>
    </w:rPr>
  </w:style>
  <w:style w:customStyle="1" w:styleId="ListLabel39" w:type="character">
    <w:name w:val="ListLabel 39"/>
    <w:qFormat/>
    <w:rPr>
      <w:rFonts w:cs="Courier New"/>
    </w:rPr>
  </w:style>
  <w:style w:customStyle="1" w:styleId="ListLabel40" w:type="character">
    <w:name w:val="ListLabel 40"/>
    <w:qFormat/>
    <w:rPr>
      <w:rFonts w:cs="Times New Roman" w:eastAsia="Times New Roman"/>
    </w:rPr>
  </w:style>
  <w:style w:customStyle="1" w:styleId="ListLabel41" w:type="character">
    <w:name w:val="ListLabel 41"/>
    <w:qFormat/>
    <w:rPr>
      <w:rFonts w:cs="Courier New"/>
    </w:rPr>
  </w:style>
  <w:style w:customStyle="1" w:styleId="ListLabel42" w:type="character">
    <w:name w:val="ListLabel 42"/>
    <w:qFormat/>
    <w:rPr>
      <w:rFonts w:cs="Courier New"/>
    </w:rPr>
  </w:style>
  <w:style w:customStyle="1" w:styleId="ListLabel43" w:type="character">
    <w:name w:val="ListLabel 43"/>
    <w:qFormat/>
    <w:rPr>
      <w:rFonts w:cs="Courier New"/>
    </w:rPr>
  </w:style>
  <w:style w:customStyle="1" w:styleId="ListLabel44" w:type="character">
    <w:name w:val="ListLabel 44"/>
    <w:qFormat/>
    <w:rPr>
      <w:rFonts w:cs="font211" w:eastAsia="Arial Unicode MS"/>
    </w:rPr>
  </w:style>
  <w:style w:customStyle="1" w:styleId="ListLabel45" w:type="character">
    <w:name w:val="ListLabel 45"/>
    <w:qFormat/>
    <w:rPr>
      <w:rFonts w:cs="Courier New"/>
    </w:rPr>
  </w:style>
  <w:style w:customStyle="1" w:styleId="ListLabel46" w:type="character">
    <w:name w:val="ListLabel 46"/>
    <w:qFormat/>
    <w:rPr>
      <w:rFonts w:cs="Courier New"/>
    </w:rPr>
  </w:style>
  <w:style w:customStyle="1" w:styleId="ListLabel47" w:type="character">
    <w:name w:val="ListLabel 47"/>
    <w:qFormat/>
    <w:rPr>
      <w:rFonts w:cs="Courier New"/>
    </w:rPr>
  </w:style>
  <w:style w:customStyle="1" w:styleId="Heading" w:type="paragraph">
    <w:name w:val="Heading"/>
    <w:basedOn w:val="Normal"/>
    <w:next w:val="Tijeloteksta"/>
    <w:qFormat/>
    <w:pPr>
      <w:keepNext/>
      <w:spacing w:after="120" w:before="240"/>
    </w:pPr>
    <w:rPr>
      <w:rFonts w:ascii="Liberation Sans" w:cs="Arial" w:eastAsia="Microsoft YaHei" w:hAnsi="Liberation Sans"/>
      <w:sz w:val="28"/>
      <w:szCs w:val="28"/>
    </w:rPr>
  </w:style>
  <w:style w:styleId="Tijeloteksta" w:type="paragraph">
    <w:name w:val="Body Text"/>
    <w:basedOn w:val="Normal"/>
    <w:pPr>
      <w:spacing w:after="140" w:line="288" w:lineRule="auto"/>
    </w:pPr>
  </w:style>
  <w:style w:styleId="Popis" w:type="paragraph">
    <w:name w:val="List"/>
    <w:basedOn w:val="Tijeloteksta"/>
    <w:rPr>
      <w:rFonts w:cs="Arial"/>
    </w:rPr>
  </w:style>
  <w:style w:styleId="Opisslike" w:type="paragraph">
    <w:name w:val="caption"/>
    <w:basedOn w:val="Normal"/>
    <w:qFormat/>
    <w:pPr>
      <w:suppressLineNumbers/>
      <w:spacing w:after="120" w:before="120"/>
    </w:pPr>
    <w:rPr>
      <w:rFonts w:cs="Arial"/>
      <w:i/>
      <w:iCs/>
      <w:sz w:val="24"/>
      <w:szCs w:val="24"/>
    </w:rPr>
  </w:style>
  <w:style w:customStyle="1" w:styleId="Index" w:type="paragraph">
    <w:name w:val="Index"/>
    <w:basedOn w:val="Normal"/>
    <w:qFormat/>
    <w:pPr>
      <w:suppressLineNumbers/>
    </w:pPr>
    <w:rPr>
      <w:rFonts w:cs="Arial"/>
    </w:rPr>
  </w:style>
  <w:style w:styleId="Zaglavlje" w:type="paragraph">
    <w:name w:val="header"/>
    <w:basedOn w:val="Normal"/>
    <w:link w:val="ZaglavljeChar"/>
    <w:uiPriority w:val="99"/>
    <w:unhideWhenUsed/>
    <w:rsid w:val="005F1ABE"/>
    <w:pPr>
      <w:tabs>
        <w:tab w:pos="4536" w:val="center"/>
        <w:tab w:pos="9072" w:val="right"/>
      </w:tabs>
      <w:spacing w:after="0"/>
    </w:pPr>
  </w:style>
  <w:style w:styleId="Podnoje" w:type="paragraph">
    <w:name w:val="footer"/>
    <w:basedOn w:val="Normal"/>
    <w:link w:val="PodnojeChar"/>
    <w:uiPriority w:val="99"/>
    <w:unhideWhenUsed/>
    <w:rsid w:val="005F1ABE"/>
    <w:pPr>
      <w:tabs>
        <w:tab w:pos="4536" w:val="center"/>
        <w:tab w:pos="9072" w:val="right"/>
      </w:tabs>
      <w:spacing w:after="0"/>
    </w:pPr>
  </w:style>
  <w:style w:styleId="Odlomakpopisa" w:type="paragraph">
    <w:name w:val="List Paragraph"/>
    <w:basedOn w:val="Normal"/>
    <w:uiPriority w:val="34"/>
    <w:qFormat/>
    <w:rsid w:val="00CE2432"/>
    <w:pPr>
      <w:ind w:left="720"/>
      <w:contextualSpacing/>
    </w:pPr>
  </w:style>
  <w:style w:customStyle="1" w:styleId="Standard" w:type="paragraph">
    <w:name w:val="Standard"/>
    <w:qFormat/>
    <w:rsid w:val="00625065"/>
    <w:pPr>
      <w:widowControl w:val="0"/>
      <w:suppressAutoHyphens/>
      <w:textAlignment w:val="baseline"/>
    </w:pPr>
    <w:rPr>
      <w:rFonts w:ascii="Times New Roman" w:cs="Tahoma" w:eastAsia="Arial Unicode MS" w:hAnsi="Times New Roman"/>
      <w:sz w:val="24"/>
      <w:szCs w:val="24"/>
      <w:lang w:eastAsia="hr-HR"/>
    </w:rPr>
  </w:style>
  <w:style w:styleId="Tekstbalonia" w:type="paragraph">
    <w:name w:val="Balloon Text"/>
    <w:basedOn w:val="Normal"/>
    <w:link w:val="TekstbaloniaChar"/>
    <w:uiPriority w:val="99"/>
    <w:semiHidden/>
    <w:unhideWhenUsed/>
    <w:qFormat/>
    <w:rsid w:val="002C5445"/>
    <w:pPr>
      <w:spacing w:after="0"/>
    </w:pPr>
    <w:rPr>
      <w:rFonts w:ascii="Tahoma" w:cs="Tahoma" w:hAnsi="Tahoma"/>
      <w:sz w:val="16"/>
      <w:szCs w:val="16"/>
    </w:rPr>
  </w:style>
  <w:style w:styleId="Tekstrezerviranogmjesta" w:type="character">
    <w:name w:val="Placeholder Text"/>
    <w:basedOn w:val="Zadanifontodlomka"/>
    <w:uiPriority w:val="99"/>
    <w:semiHidden/>
    <w:rsid w:val="005E6D00"/>
    <w:rPr>
      <w:color w:val="808080"/>
      <w:bdr w:color="auto" w:space="0" w:sz="0" w:val="none"/>
      <w:shd w:color="auto" w:fill="auto" w:val="clear"/>
    </w:rPr>
  </w:style>
  <w:style w:customStyle="1" w:styleId="eSPISCCParagraphDefaultFont" w:type="character">
    <w:name w:val="eSPIS_CC_Paragraph Default Font"/>
    <w:basedOn w:val="Zadanifontodlomka"/>
    <w:rsid w:val="005E6D0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5E6D00"/>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E6D0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E6D0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7CC957-4843-4DA8-BE03-565FB2E773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518</properties:Words>
  <properties:Characters>3375</properties:Characters>
  <properties:Lines>189</properties:Lines>
  <properties:Paragraphs>96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2018-11-08T09:24:00Z</dcterms:created>
  <dc:creator>ADMINIBM</dc:creator>
  <dc:language>en-GB</dc:language>
  <cp:lastModifiedBy>Ivana Stampf</cp:lastModifiedBy>
  <cp:lastPrinted>2016-09-08T06:24:00Z</cp:lastPrinted>
  <dcterms:modified xmlns:xsi="http://www.w3.org/2001/XMLSchema-instance" xsi:type="dcterms:W3CDTF">2018-11-08T09:26:00Z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AppVersion" pid="2" fmtid="{D5CDD505-2E9C-101B-9397-08002B2CF9AE}">
    <vt:lpwstr>14.0000</vt:lpwstr>
  </prop:property>
  <prop:property name="Company" pid="3" fmtid="{D5CDD505-2E9C-101B-9397-08002B2CF9AE}">
    <vt:lpwstr>IBM Corporation</vt:lpwstr>
  </prop:property>
  <prop:property name="DocSecurity" pid="4" fmtid="{D5CDD505-2E9C-101B-9397-08002B2CF9AE}">
    <vt:i4>0</vt:i4>
  </prop:property>
  <prop:property name="HyperlinksChanged" pid="5" fmtid="{D5CDD505-2E9C-101B-9397-08002B2CF9AE}">
    <vt:bool>false</vt:bool>
  </prop:property>
  <prop:property name="LinksUpToDate" pid="6" fmtid="{D5CDD505-2E9C-101B-9397-08002B2CF9AE}">
    <vt:bool>false</vt:bool>
  </prop:property>
  <prop:property name="ScaleCrop" pid="7" fmtid="{D5CDD505-2E9C-101B-9397-08002B2CF9AE}">
    <vt:bool>false</vt:bool>
  </prop:property>
  <prop:property name="ShareDoc" pid="8" fmtid="{D5CDD505-2E9C-101B-9397-08002B2CF9AE}">
    <vt:bool>false</vt:bool>
  </prop:property>
  <prop:property name="Saved" pid="9" fmtid="{D5CDD505-2E9C-101B-9397-08002B2CF9AE}">
    <vt:bool>true</vt:bool>
  </prop:property>
  <prop:property name="Naslov" pid="10" fmtid="{D5CDD505-2E9C-101B-9397-08002B2CF9AE}">
    <vt:lpwstr>St-825/2012-49 / Podnesak - Podnesak (O22 Završni račun stečajnoga upravitelja NCL (1).docx)</vt:lpwstr>
  </prop:property>
  <prop:property name="CC_coloring" pid="11" fmtid="{D5CDD505-2E9C-101B-9397-08002B2CF9AE}">
    <vt:bool>false</vt:bool>
  </prop:property>
  <prop:property name="BrojStranica" pid="12" fmtid="{D5CDD505-2E9C-101B-9397-08002B2CF9AE}">
    <vt:i4>3</vt:i4>
  </prop:property>
</prop:Properties>
</file>