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2984" w14:paraId="3532984" w:rsidRDefault="00132460" w:rsidR="00FE52E9" w:rsidRPr="00597E96">
      <w:pPr>
        <w15:collapsed w:val="false"/>
      </w:pPr>
      <w:bookmarkStart w:name="_GoBack" w:id="0"/>
      <w:bookmarkEnd w:id="0"/>
      <w:r w:rsidRPr="00597E96">
        <w:t xml:space="preserve">         </w:t>
      </w:r>
      <w:r w:rsidR="00FE52E9" w:rsidRPr="00597E96">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846082" w:rsidP="00846082" w:rsidR="00597E96">
      <w:r w:rsidRPr="00597E96">
        <w:t>REPUBLIKA HRVATSKA</w:t>
      </w:r>
    </w:p>
    <w:p w:rsidRDefault="00846082" w:rsidP="00846082" w:rsidR="00846082" w:rsidRPr="00597E96">
      <w:r w:rsidRPr="00597E96">
        <w:t>Trgovački sud u Zagrebu</w:t>
      </w:r>
    </w:p>
    <w:p w:rsidRDefault="00846082" w:rsidP="00846082" w:rsidR="00846082" w:rsidRPr="00597E96">
      <w:r w:rsidRPr="00597E96">
        <w:t xml:space="preserve">Zagreb, Amruševa 2/II                                                                                </w:t>
      </w:r>
    </w:p>
    <w:p w:rsidRDefault="00DF335B" w:rsidP="00846082" w:rsidR="00DF335B" w:rsidRPr="00597E96"/>
    <w:p w:rsidRDefault="00DF335B" w:rsidP="00DF335B" w:rsidR="00846082" w:rsidRPr="00597E96">
      <w:pPr>
        <w:jc w:val="center"/>
      </w:pPr>
      <w:r w:rsidRPr="00597E96">
        <w:t>R</w:t>
      </w:r>
      <w:r w:rsidR="00597E96">
        <w:t xml:space="preserve"> </w:t>
      </w:r>
      <w:r w:rsidRPr="00597E96">
        <w:t>E</w:t>
      </w:r>
      <w:r w:rsidR="00597E96">
        <w:t xml:space="preserve"> </w:t>
      </w:r>
      <w:r w:rsidRPr="00597E96">
        <w:t>P</w:t>
      </w:r>
      <w:r w:rsidR="00597E96">
        <w:t xml:space="preserve"> </w:t>
      </w:r>
      <w:r w:rsidRPr="00597E96">
        <w:t>U</w:t>
      </w:r>
      <w:r w:rsidR="00597E96">
        <w:t xml:space="preserve"> </w:t>
      </w:r>
      <w:r w:rsidRPr="00597E96">
        <w:t>B</w:t>
      </w:r>
      <w:r w:rsidR="00597E96">
        <w:t xml:space="preserve"> </w:t>
      </w:r>
      <w:r w:rsidRPr="00597E96">
        <w:t>L</w:t>
      </w:r>
      <w:r w:rsidR="00597E96">
        <w:t xml:space="preserve"> </w:t>
      </w:r>
      <w:r w:rsidRPr="00597E96">
        <w:t>I</w:t>
      </w:r>
      <w:r w:rsidR="00597E96">
        <w:t xml:space="preserve"> </w:t>
      </w:r>
      <w:r w:rsidRPr="00597E96">
        <w:t>K</w:t>
      </w:r>
      <w:r w:rsidR="00597E96">
        <w:t xml:space="preserve"> </w:t>
      </w:r>
      <w:r w:rsidRPr="00597E96">
        <w:t xml:space="preserve">A </w:t>
      </w:r>
      <w:r w:rsidR="00597E96">
        <w:t xml:space="preserve"> </w:t>
      </w:r>
      <w:r w:rsidRPr="00597E96">
        <w:t>H</w:t>
      </w:r>
      <w:r w:rsidR="00597E96">
        <w:t xml:space="preserve"> </w:t>
      </w:r>
      <w:r w:rsidRPr="00597E96">
        <w:t>R</w:t>
      </w:r>
      <w:r w:rsidR="00597E96">
        <w:t xml:space="preserve"> </w:t>
      </w:r>
      <w:r w:rsidRPr="00597E96">
        <w:t>V</w:t>
      </w:r>
      <w:r w:rsidR="00597E96">
        <w:t xml:space="preserve"> </w:t>
      </w:r>
      <w:r w:rsidRPr="00597E96">
        <w:t>A</w:t>
      </w:r>
      <w:r w:rsidR="00597E96">
        <w:t xml:space="preserve"> </w:t>
      </w:r>
      <w:r w:rsidRPr="00597E96">
        <w:t>T</w:t>
      </w:r>
      <w:r w:rsidR="00597E96">
        <w:t xml:space="preserve"> </w:t>
      </w:r>
      <w:r w:rsidRPr="00597E96">
        <w:t>S</w:t>
      </w:r>
      <w:r w:rsidR="00597E96">
        <w:t xml:space="preserve"> </w:t>
      </w:r>
      <w:r w:rsidRPr="00597E96">
        <w:t>K</w:t>
      </w:r>
      <w:r w:rsidR="00597E96">
        <w:t xml:space="preserve"> </w:t>
      </w:r>
      <w:r w:rsidRPr="00597E96">
        <w:t>A</w:t>
      </w:r>
    </w:p>
    <w:p w:rsidRDefault="00846082" w:rsidP="00846082" w:rsidR="00846082" w:rsidRPr="00597E96">
      <w:pPr>
        <w:jc w:val="center"/>
      </w:pPr>
      <w:r w:rsidRPr="00597E96">
        <w:t>R J E Š E NJ E</w:t>
      </w:r>
    </w:p>
    <w:p w:rsidRDefault="00846082" w:rsidP="00846082" w:rsidR="00846082" w:rsidRPr="00597E96">
      <w:pPr>
        <w:jc w:val="center"/>
      </w:pPr>
    </w:p>
    <w:p w:rsidRDefault="007355B6" w:rsidP="00597E96" w:rsidR="007355B6" w:rsidRPr="00597E96">
      <w:pPr>
        <w:ind w:firstLine="708"/>
        <w:jc w:val="both"/>
      </w:pPr>
      <w:r w:rsidRPr="00597E96">
        <w:t>Trgovački sud u Zagrebu po Nikoli Ribariću, kao stečajnom sucu u stečajnom predmetu nad trgovačkim društvom</w:t>
      </w:r>
      <w:r w:rsidRPr="00597E96">
        <w:rPr>
          <w:b/>
        </w:rPr>
        <w:t xml:space="preserve"> </w:t>
      </w:r>
      <w:r w:rsidRPr="00597E96">
        <w:t xml:space="preserve">VILINSKE POLJANE d.o.o. u stečaju, Donja Stubica (Grad Donja Stubica), Dvorac Stubički Golubovec, Golubovečka 42, OIB: 99874651208, MBS: 080518382, dana </w:t>
      </w:r>
      <w:r w:rsidR="009E0BFE" w:rsidRPr="00597E96">
        <w:t>6</w:t>
      </w:r>
      <w:r w:rsidRPr="00597E96">
        <w:t>.</w:t>
      </w:r>
      <w:r w:rsidR="00EC78DB" w:rsidRPr="00597E96">
        <w:t xml:space="preserve"> prosinca</w:t>
      </w:r>
      <w:r w:rsidRPr="00597E96">
        <w:t xml:space="preserve"> 201</w:t>
      </w:r>
      <w:r w:rsidR="00EC78DB" w:rsidRPr="00597E96">
        <w:t>8</w:t>
      </w:r>
      <w:r w:rsidRPr="00597E96">
        <w:t>.</w:t>
      </w:r>
    </w:p>
    <w:p w:rsidRDefault="00132460" w:rsidP="00132460" w:rsidR="00132460" w:rsidRPr="00597E96"/>
    <w:p w:rsidRDefault="00132460" w:rsidP="00132460" w:rsidR="00132460" w:rsidRPr="00597E96">
      <w:pPr>
        <w:jc w:val="center"/>
      </w:pPr>
      <w:r w:rsidRPr="00597E96">
        <w:t>r i j e š i o    j e</w:t>
      </w:r>
    </w:p>
    <w:p w:rsidRDefault="00132460" w:rsidP="00132460" w:rsidR="00132460" w:rsidRPr="00597E96"/>
    <w:p w:rsidRDefault="00D24106" w:rsidP="000B02AB" w:rsidR="000B02AB" w:rsidRPr="00597E96">
      <w:pPr>
        <w:jc w:val="both"/>
      </w:pPr>
      <w:r w:rsidRPr="00597E96">
        <w:t>I</w:t>
      </w:r>
      <w:r w:rsidRPr="00597E96">
        <w:tab/>
      </w:r>
      <w:r w:rsidR="00132460" w:rsidRPr="00597E96">
        <w:t xml:space="preserve">Iz kupovnine ostvarene prodajom </w:t>
      </w:r>
      <w:r w:rsidR="00B92899" w:rsidRPr="00597E96">
        <w:t>nekretnin</w:t>
      </w:r>
      <w:r w:rsidR="000B02AB" w:rsidRPr="00597E96">
        <w:t>a stečajnog dužnika, unovčene u ovršnom postupku koji se vodio kod Općinskog suda u Zlataru, pod poslovnim brojem Ovr-2833/2016, upisane u zemljišnim knjigama Zemljišnoknjižnog odjela Donja Stubica, Općinskog suda u Zlataru:</w:t>
      </w:r>
    </w:p>
    <w:p w:rsidRDefault="000B02AB" w:rsidP="000B02AB" w:rsidR="000B02AB" w:rsidRPr="00597E96">
      <w:pPr>
        <w:jc w:val="both"/>
      </w:pPr>
    </w:p>
    <w:p w:rsidRDefault="000B02AB" w:rsidP="000B02AB" w:rsidR="000B02AB" w:rsidRPr="00597E96">
      <w:pPr>
        <w:jc w:val="both"/>
      </w:pPr>
      <w:r w:rsidRPr="00597E96">
        <w:t>- zk.ul.br. 1657 k.o. Stubičko Podgorje u 1/2 dijela:</w:t>
      </w:r>
    </w:p>
    <w:p w:rsidRDefault="000B02AB" w:rsidP="000B02AB" w:rsidR="000B02AB" w:rsidRPr="00597E96">
      <w:pPr>
        <w:jc w:val="both"/>
      </w:pPr>
      <w:r w:rsidRPr="00597E96">
        <w:t>1.</w:t>
      </w:r>
      <w:r w:rsidRPr="00597E96">
        <w:tab/>
        <w:t>k.č.br. 6/8 oranica Mesečaj u Golubovcu površine 1 jutro i 696 čhv</w:t>
      </w:r>
    </w:p>
    <w:p w:rsidRDefault="000B02AB" w:rsidP="000B02AB" w:rsidR="000B02AB" w:rsidRPr="00597E96">
      <w:pPr>
        <w:jc w:val="both"/>
      </w:pPr>
      <w:r w:rsidRPr="00597E96">
        <w:t>2.</w:t>
      </w:r>
      <w:r w:rsidRPr="00597E96">
        <w:tab/>
        <w:t>k.č.br. 6/13 pašnjak Mesečaj u Golubovcu površine 545 čhv</w:t>
      </w:r>
    </w:p>
    <w:p w:rsidRDefault="000B02AB" w:rsidP="000B02AB" w:rsidR="000B02AB" w:rsidRPr="00597E96">
      <w:pPr>
        <w:jc w:val="both"/>
      </w:pPr>
    </w:p>
    <w:p w:rsidRDefault="000B02AB" w:rsidP="000B02AB" w:rsidR="000B02AB" w:rsidRPr="00597E96">
      <w:pPr>
        <w:jc w:val="both"/>
      </w:pPr>
      <w:r w:rsidRPr="00597E96">
        <w:t>-</w:t>
      </w:r>
      <w:r w:rsidR="00B82460">
        <w:t xml:space="preserve"> </w:t>
      </w:r>
      <w:r w:rsidRPr="00597E96">
        <w:t>zk.ul.br. 1658 k.o. Stubičko Podgorje u 1/2 dijela.</w:t>
      </w:r>
    </w:p>
    <w:p w:rsidRDefault="000B02AB" w:rsidP="000B02AB" w:rsidR="000B02AB" w:rsidRPr="00597E96">
      <w:pPr>
        <w:jc w:val="both"/>
      </w:pPr>
      <w:r w:rsidRPr="00597E96">
        <w:t>1.</w:t>
      </w:r>
      <w:r w:rsidRPr="00597E96">
        <w:tab/>
        <w:t xml:space="preserve">k.č.br. 6/10 oranica Golubovec površine 1 jutro i 542 čhv, </w:t>
      </w:r>
    </w:p>
    <w:p w:rsidRDefault="000B02AB" w:rsidP="000B02AB" w:rsidR="000B02AB" w:rsidRPr="00597E96">
      <w:pPr>
        <w:jc w:val="both"/>
      </w:pPr>
      <w:r w:rsidRPr="00597E96">
        <w:t>te nekretnina ovršenika upisana u zk.ul.br. 1026 k.o. Stubičko Podgorje u 1/2 dijela:</w:t>
      </w:r>
    </w:p>
    <w:p w:rsidRDefault="000B02AB" w:rsidP="000B02AB" w:rsidR="000B02AB" w:rsidRPr="00597E96">
      <w:pPr>
        <w:jc w:val="both"/>
      </w:pPr>
      <w:r w:rsidRPr="00597E96">
        <w:t>1.</w:t>
      </w:r>
      <w:r w:rsidRPr="00597E96">
        <w:tab/>
        <w:t>k.č.br. 6/12 livada  Mesečaj u Golubovcu površine 1.200 čhv.</w:t>
      </w:r>
    </w:p>
    <w:p w:rsidRDefault="000B02AB" w:rsidP="000B02AB" w:rsidR="000B02AB" w:rsidRPr="00597E96">
      <w:pPr>
        <w:jc w:val="both"/>
      </w:pPr>
      <w:r w:rsidRPr="00597E96">
        <w:t>-</w:t>
      </w:r>
      <w:r w:rsidR="00B82460">
        <w:t xml:space="preserve"> </w:t>
      </w:r>
      <w:r w:rsidRPr="00597E96">
        <w:t>u zk.ul.br. 1026 k.o. Stubičko Podgorje u 1/2 dijela:</w:t>
      </w:r>
    </w:p>
    <w:p w:rsidRDefault="000B02AB" w:rsidP="000B02AB" w:rsidR="000B02AB" w:rsidRPr="00597E96">
      <w:pPr>
        <w:jc w:val="both"/>
      </w:pPr>
      <w:r w:rsidRPr="00597E96">
        <w:t>1.</w:t>
      </w:r>
      <w:r w:rsidRPr="00597E96">
        <w:tab/>
        <w:t>k.č.br. 6/12 livada  Mesečaj u Golubovcu površine 1.200 čhv.</w:t>
      </w:r>
    </w:p>
    <w:p w:rsidRDefault="000B02AB" w:rsidP="000B02AB" w:rsidR="000B02AB" w:rsidRPr="00597E96">
      <w:pPr>
        <w:jc w:val="both"/>
      </w:pPr>
    </w:p>
    <w:p w:rsidRDefault="000B02AB" w:rsidP="000B02AB" w:rsidR="000B02AB" w:rsidRPr="00597E96">
      <w:pPr>
        <w:jc w:val="both"/>
      </w:pPr>
      <w:r w:rsidRPr="00597E96">
        <w:t>-</w:t>
      </w:r>
      <w:r w:rsidR="00B82460">
        <w:t xml:space="preserve"> </w:t>
      </w:r>
      <w:r w:rsidRPr="00597E96">
        <w:t>zk.ul.br. 1689 k.o. Stubičko Podgorje u 1/1 dijela:</w:t>
      </w:r>
    </w:p>
    <w:p w:rsidRDefault="000B02AB" w:rsidP="000B02AB" w:rsidR="007355B6" w:rsidRPr="00597E96">
      <w:pPr>
        <w:jc w:val="both"/>
      </w:pPr>
      <w:r w:rsidRPr="00597E96">
        <w:t>1.</w:t>
      </w:r>
      <w:r w:rsidRPr="00597E96">
        <w:tab/>
        <w:t>k.č.br. 138/2 oranica Mesečaj pod Golubovcem površine 67 čhv.</w:t>
      </w:r>
    </w:p>
    <w:p w:rsidRDefault="000B02AB" w:rsidP="000B02AB" w:rsidR="000B02AB" w:rsidRPr="00597E96">
      <w:pPr>
        <w:jc w:val="both"/>
      </w:pPr>
    </w:p>
    <w:p w:rsidRDefault="00132460" w:rsidP="00132460" w:rsidR="00132460" w:rsidRPr="00597E96">
      <w:pPr>
        <w:jc w:val="both"/>
      </w:pPr>
      <w:r w:rsidRPr="00597E96">
        <w:t xml:space="preserve">namiruju se troškovi stečajnog postupka u iznosu od </w:t>
      </w:r>
      <w:r w:rsidR="000B02AB" w:rsidRPr="00597E96">
        <w:t>16.615,46</w:t>
      </w:r>
      <w:r w:rsidR="0048343B" w:rsidRPr="00597E96">
        <w:rPr>
          <w:bCs/>
        </w:rPr>
        <w:t xml:space="preserve"> </w:t>
      </w:r>
      <w:r w:rsidR="00846082" w:rsidRPr="00597E96">
        <w:t>kuna</w:t>
      </w:r>
      <w:r w:rsidRPr="00597E96">
        <w:t xml:space="preserve">. </w:t>
      </w:r>
    </w:p>
    <w:p w:rsidRDefault="00A81DBB" w:rsidP="00132460" w:rsidR="00A81DBB" w:rsidRPr="00597E96">
      <w:pPr>
        <w:jc w:val="both"/>
      </w:pPr>
    </w:p>
    <w:p w:rsidRDefault="00BA18AE" w:rsidP="003F51B9" w:rsidR="00DF733C" w:rsidRPr="00597E96">
      <w:pPr>
        <w:pStyle w:val="Odlomakpopisa1"/>
        <w:ind w:left="0"/>
        <w:jc w:val="both"/>
        <w:rPr>
          <w:rFonts w:cs="Times New Roman" w:hAnsi="Times New Roman" w:ascii="Times New Roman"/>
          <w:sz w:val="24"/>
          <w:szCs w:val="24"/>
        </w:rPr>
      </w:pPr>
      <w:r w:rsidRPr="00597E96">
        <w:rPr>
          <w:rFonts w:cs="Times New Roman" w:hAnsi="Times New Roman" w:ascii="Times New Roman"/>
          <w:sz w:val="24"/>
          <w:szCs w:val="24"/>
        </w:rPr>
        <w:t>II</w:t>
      </w:r>
      <w:r w:rsidRPr="00597E96">
        <w:rPr>
          <w:rFonts w:cs="Times New Roman" w:hAnsi="Times New Roman" w:ascii="Times New Roman"/>
          <w:sz w:val="24"/>
          <w:szCs w:val="24"/>
        </w:rPr>
        <w:tab/>
      </w:r>
      <w:r w:rsidR="00673CA5" w:rsidRPr="00597E96">
        <w:rPr>
          <w:rFonts w:cs="Times New Roman" w:hAnsi="Times New Roman" w:ascii="Times New Roman"/>
          <w:sz w:val="24"/>
          <w:szCs w:val="24"/>
        </w:rPr>
        <w:t>Iz kupovnine ostvarene prodajom nekretnina iz točke I izreke namiruje se r</w:t>
      </w:r>
      <w:r w:rsidRPr="00597E96">
        <w:rPr>
          <w:rFonts w:cs="Times New Roman" w:hAnsi="Times New Roman" w:ascii="Times New Roman"/>
          <w:sz w:val="24"/>
          <w:szCs w:val="24"/>
        </w:rPr>
        <w:t>azlučni vjerovnik</w:t>
      </w:r>
      <w:r w:rsidR="00DF733C" w:rsidRPr="00597E96">
        <w:rPr>
          <w:rFonts w:cs="Times New Roman" w:hAnsi="Times New Roman" w:ascii="Times New Roman"/>
          <w:sz w:val="24"/>
          <w:szCs w:val="24"/>
        </w:rPr>
        <w:t>:</w:t>
      </w:r>
    </w:p>
    <w:p w:rsidRDefault="00673CA5" w:rsidP="00B82460" w:rsidR="00BA18AE" w:rsidRPr="00597E96">
      <w:pPr>
        <w:pStyle w:val="Odlomakpopisa1"/>
        <w:numPr>
          <w:ilvl w:val="0"/>
          <w:numId w:val="18"/>
        </w:numPr>
        <w:jc w:val="both"/>
        <w:rPr>
          <w:rFonts w:cs="Times New Roman" w:hAnsi="Times New Roman" w:ascii="Times New Roman"/>
          <w:sz w:val="24"/>
          <w:szCs w:val="24"/>
        </w:rPr>
      </w:pPr>
      <w:r w:rsidRPr="00597E96">
        <w:rPr>
          <w:rFonts w:cs="Times New Roman" w:hAnsi="Times New Roman" w:ascii="Times New Roman"/>
          <w:sz w:val="24"/>
          <w:szCs w:val="24"/>
        </w:rPr>
        <w:t>FOND ZA RAZVOJ I ZAPOŠLJAVANJE, ZAGREB, FRANKOPANSKA 11/III,  sada Republika Hrvatska, Ministarstvo financija,</w:t>
      </w:r>
      <w:r w:rsidR="00AD5784" w:rsidRPr="00597E96">
        <w:rPr>
          <w:rFonts w:cs="Times New Roman" w:hAnsi="Times New Roman" w:ascii="Times New Roman"/>
          <w:sz w:val="24"/>
          <w:szCs w:val="24"/>
        </w:rPr>
        <w:t xml:space="preserve"> </w:t>
      </w:r>
      <w:r w:rsidR="00DF335B" w:rsidRPr="00597E96">
        <w:rPr>
          <w:rFonts w:cs="Times New Roman" w:hAnsi="Times New Roman" w:ascii="Times New Roman"/>
          <w:sz w:val="24"/>
          <w:szCs w:val="24"/>
        </w:rPr>
        <w:t xml:space="preserve">za </w:t>
      </w:r>
      <w:r w:rsidR="002433E3" w:rsidRPr="00597E96">
        <w:rPr>
          <w:rFonts w:cs="Times New Roman" w:hAnsi="Times New Roman" w:ascii="Times New Roman"/>
          <w:sz w:val="24"/>
          <w:szCs w:val="24"/>
        </w:rPr>
        <w:t xml:space="preserve">iznos od </w:t>
      </w:r>
      <w:r w:rsidR="00C622B4" w:rsidRPr="00597E96">
        <w:rPr>
          <w:rFonts w:cs="Times New Roman" w:hAnsi="Times New Roman" w:ascii="Times New Roman"/>
          <w:sz w:val="24"/>
          <w:szCs w:val="24"/>
        </w:rPr>
        <w:t>44.886,28</w:t>
      </w:r>
      <w:r w:rsidR="00006A64" w:rsidRPr="00597E96">
        <w:rPr>
          <w:rFonts w:cs="Times New Roman" w:hAnsi="Times New Roman" w:ascii="Times New Roman"/>
          <w:sz w:val="24"/>
          <w:szCs w:val="24"/>
        </w:rPr>
        <w:t xml:space="preserve"> </w:t>
      </w:r>
      <w:r w:rsidR="00BA18AE" w:rsidRPr="00597E96">
        <w:rPr>
          <w:rFonts w:cs="Times New Roman" w:hAnsi="Times New Roman" w:ascii="Times New Roman"/>
          <w:sz w:val="24"/>
          <w:szCs w:val="24"/>
        </w:rPr>
        <w:t>kuna</w:t>
      </w:r>
    </w:p>
    <w:p w:rsidRDefault="00A47E4D" w:rsidP="00A47E4D" w:rsidR="00A47E4D">
      <w:pPr>
        <w:pStyle w:val="Odlomakpopisa1"/>
        <w:jc w:val="both"/>
        <w:rPr>
          <w:rFonts w:cs="Times New Roman" w:hAnsi="Times New Roman" w:ascii="Times New Roman"/>
          <w:sz w:val="24"/>
          <w:szCs w:val="24"/>
        </w:rPr>
      </w:pPr>
      <w:r w:rsidRPr="00597E96">
        <w:rPr>
          <w:rFonts w:cs="Times New Roman" w:hAnsi="Times New Roman" w:ascii="Times New Roman"/>
          <w:sz w:val="24"/>
          <w:szCs w:val="24"/>
        </w:rPr>
        <w:t>-</w:t>
      </w:r>
      <w:r w:rsidR="00B82460">
        <w:rPr>
          <w:rFonts w:cs="Times New Roman" w:hAnsi="Times New Roman" w:ascii="Times New Roman"/>
          <w:sz w:val="24"/>
          <w:szCs w:val="24"/>
        </w:rPr>
        <w:t xml:space="preserve">    </w:t>
      </w:r>
      <w:r w:rsidRPr="00597E96">
        <w:rPr>
          <w:rFonts w:cs="Times New Roman" w:hAnsi="Times New Roman" w:ascii="Times New Roman"/>
          <w:sz w:val="24"/>
          <w:szCs w:val="24"/>
        </w:rPr>
        <w:t xml:space="preserve">VABA D.D. BANKA VARAŽDIN, OIB: 38182927268, VARAŽDIN, ALEJA KRALJA </w:t>
      </w:r>
      <w:r w:rsidR="00B82460">
        <w:rPr>
          <w:rFonts w:cs="Times New Roman" w:hAnsi="Times New Roman" w:ascii="Times New Roman"/>
          <w:sz w:val="24"/>
          <w:szCs w:val="24"/>
        </w:rPr>
        <w:t xml:space="preserve">  </w:t>
      </w:r>
    </w:p>
    <w:p w:rsidRDefault="00B82460" w:rsidP="00A47E4D" w:rsidR="00B82460" w:rsidRPr="00597E96">
      <w:pPr>
        <w:pStyle w:val="Odlomakpopisa1"/>
        <w:jc w:val="both"/>
        <w:rPr>
          <w:rFonts w:cs="Times New Roman" w:hAnsi="Times New Roman" w:ascii="Times New Roman"/>
          <w:sz w:val="24"/>
          <w:szCs w:val="24"/>
        </w:rPr>
      </w:pPr>
      <w:r>
        <w:rPr>
          <w:rFonts w:cs="Times New Roman" w:hAnsi="Times New Roman" w:ascii="Times New Roman"/>
          <w:sz w:val="24"/>
          <w:szCs w:val="24"/>
        </w:rPr>
        <w:t xml:space="preserve">      </w:t>
      </w:r>
      <w:r w:rsidRPr="00597E96">
        <w:rPr>
          <w:rFonts w:cs="Times New Roman" w:hAnsi="Times New Roman" w:ascii="Times New Roman"/>
          <w:sz w:val="24"/>
          <w:szCs w:val="24"/>
        </w:rPr>
        <w:t>ZVONIMIRA 1, za iznos od 0,00 kuna</w:t>
      </w:r>
    </w:p>
    <w:p w:rsidRDefault="00A47E4D" w:rsidP="00B82460" w:rsidR="00673CA5" w:rsidRPr="00597E96">
      <w:pPr>
        <w:pStyle w:val="Odlomakpopisa1"/>
        <w:numPr>
          <w:ilvl w:val="0"/>
          <w:numId w:val="18"/>
        </w:numPr>
        <w:jc w:val="both"/>
        <w:rPr>
          <w:rFonts w:cs="Times New Roman" w:hAnsi="Times New Roman" w:ascii="Times New Roman"/>
          <w:sz w:val="24"/>
          <w:szCs w:val="24"/>
        </w:rPr>
      </w:pPr>
      <w:r w:rsidRPr="00597E96">
        <w:rPr>
          <w:rFonts w:cs="Times New Roman" w:hAnsi="Times New Roman" w:ascii="Times New Roman"/>
          <w:sz w:val="24"/>
          <w:szCs w:val="24"/>
        </w:rPr>
        <w:t>REPUBLIKA HRVATSKA -  MINISTARSTVO FINANCIJA, POREZNA UPRAVA, PODRUČNI URED KRAPINA, za iznos od 0,00 kuna</w:t>
      </w:r>
    </w:p>
    <w:p w:rsidRDefault="00D24106" w:rsidP="003F51B9" w:rsidR="00D24106">
      <w:pPr>
        <w:pStyle w:val="Odlomakpopisa1"/>
        <w:ind w:left="0"/>
        <w:jc w:val="both"/>
        <w:rPr>
          <w:rFonts w:cs="Times New Roman" w:hAnsi="Times New Roman" w:ascii="Times New Roman"/>
          <w:sz w:val="24"/>
          <w:szCs w:val="24"/>
        </w:rPr>
      </w:pPr>
    </w:p>
    <w:p w:rsidRDefault="00B82460" w:rsidP="003F51B9" w:rsidR="00B82460" w:rsidRPr="00597E96">
      <w:pPr>
        <w:pStyle w:val="Odlomakpopisa1"/>
        <w:ind w:left="0"/>
        <w:jc w:val="both"/>
        <w:rPr>
          <w:rFonts w:cs="Times New Roman" w:hAnsi="Times New Roman" w:ascii="Times New Roman"/>
          <w:sz w:val="24"/>
          <w:szCs w:val="24"/>
        </w:rPr>
      </w:pPr>
    </w:p>
    <w:p w:rsidRDefault="0048343B" w:rsidP="00A47E4D" w:rsidR="00A47E4D" w:rsidRPr="00597E96">
      <w:pPr>
        <w:pStyle w:val="Odlomakpopisa1"/>
        <w:ind w:left="0"/>
        <w:jc w:val="both"/>
        <w:rPr>
          <w:rFonts w:cs="Times New Roman" w:hAnsi="Times New Roman" w:ascii="Times New Roman"/>
          <w:sz w:val="24"/>
          <w:szCs w:val="24"/>
        </w:rPr>
      </w:pPr>
      <w:r w:rsidRPr="00597E96">
        <w:rPr>
          <w:rFonts w:cs="Times New Roman" w:hAnsi="Times New Roman" w:ascii="Times New Roman"/>
          <w:sz w:val="24"/>
          <w:szCs w:val="24"/>
        </w:rPr>
        <w:t>III</w:t>
      </w:r>
      <w:r w:rsidRPr="00597E96">
        <w:rPr>
          <w:rFonts w:cs="Times New Roman" w:hAnsi="Times New Roman" w:ascii="Times New Roman"/>
          <w:sz w:val="24"/>
          <w:szCs w:val="24"/>
        </w:rPr>
        <w:tab/>
      </w:r>
      <w:r w:rsidR="00A47E4D" w:rsidRPr="00597E96">
        <w:rPr>
          <w:rFonts w:cs="Times New Roman" w:hAnsi="Times New Roman" w:ascii="Times New Roman"/>
          <w:sz w:val="24"/>
          <w:szCs w:val="24"/>
        </w:rPr>
        <w:t>Iz kupovnine ostvarene prodajom nekretnina stečajnog dužnika, unovčene u ovršnom postupku koji se vodio kod Općinskog suda u Zlataru, pod poslovnim brojem Ovr-2833/2016, upisane u zemljišnim knjigama Zemljišnoknjižnog odjela Donja Stubica, Općinskog suda u Zlataru:</w:t>
      </w:r>
    </w:p>
    <w:p w:rsidRDefault="00A47E4D" w:rsidP="00A47E4D" w:rsidR="00A47E4D" w:rsidRPr="00597E96">
      <w:pPr>
        <w:pStyle w:val="Odlomakpopisa1"/>
        <w:jc w:val="both"/>
        <w:rPr>
          <w:rFonts w:cs="Times New Roman" w:hAnsi="Times New Roman" w:ascii="Times New Roman"/>
          <w:sz w:val="24"/>
          <w:szCs w:val="24"/>
        </w:rPr>
      </w:pPr>
    </w:p>
    <w:p w:rsidRDefault="00DF733C" w:rsidP="00DF733C" w:rsidR="00DF733C" w:rsidRPr="00597E96">
      <w:pPr>
        <w:pStyle w:val="Odlomakpopisa1"/>
        <w:jc w:val="both"/>
        <w:rPr>
          <w:rFonts w:cs="Times New Roman" w:hAnsi="Times New Roman" w:ascii="Times New Roman"/>
          <w:sz w:val="24"/>
          <w:szCs w:val="24"/>
        </w:rPr>
      </w:pPr>
      <w:r w:rsidRPr="00597E96">
        <w:rPr>
          <w:rFonts w:cs="Times New Roman" w:hAnsi="Times New Roman" w:ascii="Times New Roman"/>
          <w:sz w:val="24"/>
          <w:szCs w:val="24"/>
        </w:rPr>
        <w:lastRenderedPageBreak/>
        <w:t>-</w:t>
      </w:r>
      <w:r w:rsidR="00B82460">
        <w:rPr>
          <w:rFonts w:cs="Times New Roman" w:hAnsi="Times New Roman" w:ascii="Times New Roman"/>
          <w:sz w:val="24"/>
          <w:szCs w:val="24"/>
        </w:rPr>
        <w:t xml:space="preserve"> </w:t>
      </w:r>
      <w:r w:rsidRPr="00597E96">
        <w:rPr>
          <w:rFonts w:cs="Times New Roman" w:hAnsi="Times New Roman" w:ascii="Times New Roman"/>
          <w:sz w:val="24"/>
          <w:szCs w:val="24"/>
        </w:rPr>
        <w:t>zk.ul.br. 1715 k.o. Andraševec u 1/1 dijela:</w:t>
      </w:r>
    </w:p>
    <w:p w:rsidRDefault="00DF733C" w:rsidP="00DF733C" w:rsidR="00A47E4D" w:rsidRPr="00597E96">
      <w:pPr>
        <w:pStyle w:val="Odlomakpopisa1"/>
        <w:jc w:val="both"/>
        <w:rPr>
          <w:rFonts w:cs="Times New Roman" w:hAnsi="Times New Roman" w:ascii="Times New Roman"/>
          <w:sz w:val="24"/>
          <w:szCs w:val="24"/>
        </w:rPr>
      </w:pPr>
      <w:r w:rsidRPr="00597E96">
        <w:rPr>
          <w:rFonts w:cs="Times New Roman" w:hAnsi="Times New Roman" w:ascii="Times New Roman"/>
          <w:sz w:val="24"/>
          <w:szCs w:val="24"/>
        </w:rPr>
        <w:t>1.</w:t>
      </w:r>
      <w:r w:rsidRPr="00597E96">
        <w:rPr>
          <w:rFonts w:cs="Times New Roman" w:hAnsi="Times New Roman" w:ascii="Times New Roman"/>
          <w:sz w:val="24"/>
          <w:szCs w:val="24"/>
        </w:rPr>
        <w:tab/>
        <w:t>k.č.br. 666/1 oranica Kamenka u Kamenjaku površine 89 čhv</w:t>
      </w:r>
    </w:p>
    <w:p w:rsidRDefault="00DF733C" w:rsidP="00DF733C" w:rsidR="00DF733C" w:rsidRPr="00597E96">
      <w:pPr>
        <w:pStyle w:val="Odlomakpopisa1"/>
        <w:jc w:val="both"/>
        <w:rPr>
          <w:rFonts w:cs="Times New Roman" w:hAnsi="Times New Roman" w:ascii="Times New Roman"/>
          <w:sz w:val="24"/>
          <w:szCs w:val="24"/>
        </w:rPr>
      </w:pPr>
    </w:p>
    <w:p w:rsidRDefault="00A47E4D" w:rsidP="00DF733C" w:rsidR="00DF733C" w:rsidRPr="00597E96">
      <w:pPr>
        <w:pStyle w:val="Odlomakpopisa1"/>
        <w:ind w:firstLine="708" w:left="0"/>
        <w:jc w:val="both"/>
        <w:rPr>
          <w:rFonts w:cs="Times New Roman" w:hAnsi="Times New Roman" w:ascii="Times New Roman"/>
          <w:sz w:val="24"/>
          <w:szCs w:val="24"/>
        </w:rPr>
      </w:pPr>
      <w:r w:rsidRPr="00597E96">
        <w:rPr>
          <w:rFonts w:cs="Times New Roman" w:hAnsi="Times New Roman" w:ascii="Times New Roman"/>
          <w:sz w:val="24"/>
          <w:szCs w:val="24"/>
        </w:rPr>
        <w:t xml:space="preserve">namiruju se troškovi stečajnog postupka u iznosu od </w:t>
      </w:r>
      <w:r w:rsidR="005A6C1A" w:rsidRPr="00597E96">
        <w:rPr>
          <w:rFonts w:cs="Times New Roman" w:hAnsi="Times New Roman" w:ascii="Times New Roman"/>
          <w:sz w:val="24"/>
          <w:szCs w:val="24"/>
        </w:rPr>
        <w:t xml:space="preserve">1.395,00 </w:t>
      </w:r>
      <w:r w:rsidRPr="00597E96">
        <w:rPr>
          <w:rFonts w:cs="Times New Roman" w:hAnsi="Times New Roman" w:ascii="Times New Roman"/>
          <w:sz w:val="24"/>
          <w:szCs w:val="24"/>
        </w:rPr>
        <w:t xml:space="preserve">kuna. </w:t>
      </w:r>
    </w:p>
    <w:p w:rsidRDefault="00DF733C" w:rsidP="00A47E4D" w:rsidR="00DF733C" w:rsidRPr="00597E96">
      <w:pPr>
        <w:pStyle w:val="Odlomakpopisa1"/>
        <w:ind w:left="0"/>
        <w:jc w:val="both"/>
        <w:rPr>
          <w:rFonts w:cs="Times New Roman" w:hAnsi="Times New Roman" w:ascii="Times New Roman"/>
          <w:sz w:val="24"/>
          <w:szCs w:val="24"/>
        </w:rPr>
      </w:pPr>
    </w:p>
    <w:p w:rsidRDefault="00DF733C" w:rsidP="00DF733C" w:rsidR="00DF733C" w:rsidRPr="00597E96">
      <w:pPr>
        <w:pStyle w:val="Odlomakpopisa1"/>
        <w:ind w:left="0"/>
        <w:jc w:val="both"/>
        <w:rPr>
          <w:rFonts w:cs="Times New Roman" w:hAnsi="Times New Roman" w:ascii="Times New Roman"/>
          <w:sz w:val="24"/>
          <w:szCs w:val="24"/>
        </w:rPr>
      </w:pPr>
      <w:r w:rsidRPr="00597E96">
        <w:rPr>
          <w:rFonts w:cs="Times New Roman" w:hAnsi="Times New Roman" w:ascii="Times New Roman"/>
          <w:sz w:val="24"/>
          <w:szCs w:val="24"/>
        </w:rPr>
        <w:t>IV</w:t>
      </w:r>
      <w:r w:rsidRPr="00597E96">
        <w:rPr>
          <w:rFonts w:cs="Times New Roman" w:hAnsi="Times New Roman" w:ascii="Times New Roman"/>
          <w:sz w:val="24"/>
          <w:szCs w:val="24"/>
        </w:rPr>
        <w:tab/>
        <w:t>Iz kupovnine ostvarene prodajom nekretnina iz točke III izreke</w:t>
      </w:r>
      <w:r w:rsidR="00943123" w:rsidRPr="00597E96">
        <w:rPr>
          <w:rFonts w:cs="Times New Roman" w:hAnsi="Times New Roman" w:ascii="Times New Roman"/>
          <w:sz w:val="24"/>
          <w:szCs w:val="24"/>
        </w:rPr>
        <w:t xml:space="preserve"> namiruje se razlučni vjerovnik:</w:t>
      </w:r>
    </w:p>
    <w:p w:rsidRDefault="005410F5" w:rsidP="00DF733C" w:rsidR="005410F5" w:rsidRPr="00597E96">
      <w:pPr>
        <w:pStyle w:val="Odlomakpopisa1"/>
        <w:ind w:left="0"/>
        <w:jc w:val="both"/>
        <w:rPr>
          <w:rFonts w:cs="Times New Roman" w:hAnsi="Times New Roman" w:ascii="Times New Roman"/>
          <w:sz w:val="24"/>
          <w:szCs w:val="24"/>
        </w:rPr>
      </w:pPr>
    </w:p>
    <w:p w:rsidRDefault="00DF733C" w:rsidP="00B82460" w:rsidR="00DF733C" w:rsidRPr="00597E96">
      <w:pPr>
        <w:pStyle w:val="Odlomakpopisa1"/>
        <w:numPr>
          <w:ilvl w:val="0"/>
          <w:numId w:val="18"/>
        </w:numPr>
        <w:jc w:val="both"/>
        <w:rPr>
          <w:rFonts w:cs="Times New Roman" w:hAnsi="Times New Roman" w:ascii="Times New Roman"/>
          <w:sz w:val="24"/>
          <w:szCs w:val="24"/>
        </w:rPr>
      </w:pPr>
      <w:r w:rsidRPr="00597E96">
        <w:rPr>
          <w:rFonts w:cs="Times New Roman" w:hAnsi="Times New Roman" w:ascii="Times New Roman"/>
          <w:sz w:val="24"/>
          <w:szCs w:val="24"/>
        </w:rPr>
        <w:t>VABA D.D. BANKA VARAŽDIN, OIB: 38182927268, VARAŽDIN, ALEJA KRALJA ZVONIMIRA 1, za iznos od 0,00 kuna</w:t>
      </w:r>
    </w:p>
    <w:p w:rsidRDefault="005410F5" w:rsidP="00DF733C" w:rsidR="005410F5" w:rsidRPr="00597E96">
      <w:pPr>
        <w:pStyle w:val="Odlomakpopisa1"/>
        <w:ind w:left="0"/>
        <w:jc w:val="both"/>
        <w:rPr>
          <w:rFonts w:cs="Times New Roman" w:hAnsi="Times New Roman" w:ascii="Times New Roman"/>
          <w:sz w:val="24"/>
          <w:szCs w:val="24"/>
        </w:rPr>
      </w:pPr>
    </w:p>
    <w:p w:rsidRDefault="00DF733C" w:rsidP="00E716ED" w:rsidR="00DF733C" w:rsidRPr="00597E96">
      <w:pPr>
        <w:pStyle w:val="Odlomakpopisa1"/>
        <w:numPr>
          <w:ilvl w:val="0"/>
          <w:numId w:val="18"/>
        </w:numPr>
        <w:jc w:val="both"/>
        <w:rPr>
          <w:rFonts w:cs="Times New Roman" w:hAnsi="Times New Roman" w:ascii="Times New Roman"/>
          <w:sz w:val="24"/>
          <w:szCs w:val="24"/>
        </w:rPr>
      </w:pPr>
      <w:r w:rsidRPr="00597E96">
        <w:rPr>
          <w:rFonts w:cs="Times New Roman" w:hAnsi="Times New Roman" w:ascii="Times New Roman"/>
          <w:sz w:val="24"/>
          <w:szCs w:val="24"/>
        </w:rPr>
        <w:t>REPUBLIKA HRVATSKA -  MINISTARSTVO FINANCIJA, POREZNA UPRAVA, PODRUČNI URED KRAPINA, za iznos od 0,00 kuna</w:t>
      </w:r>
    </w:p>
    <w:p w:rsidRDefault="00DF733C" w:rsidP="00A47E4D" w:rsidR="00DF733C" w:rsidRPr="00597E96">
      <w:pPr>
        <w:pStyle w:val="Odlomakpopisa1"/>
        <w:ind w:left="0"/>
        <w:jc w:val="both"/>
        <w:rPr>
          <w:rFonts w:cs="Times New Roman" w:hAnsi="Times New Roman" w:ascii="Times New Roman"/>
          <w:sz w:val="24"/>
          <w:szCs w:val="24"/>
        </w:rPr>
      </w:pPr>
    </w:p>
    <w:p w:rsidRDefault="00DF733C" w:rsidP="00A47E4D" w:rsidR="00DF733C" w:rsidRPr="00597E96">
      <w:pPr>
        <w:pStyle w:val="Odlomakpopisa1"/>
        <w:ind w:left="0"/>
        <w:jc w:val="both"/>
        <w:rPr>
          <w:rFonts w:cs="Times New Roman" w:hAnsi="Times New Roman" w:ascii="Times New Roman"/>
          <w:sz w:val="24"/>
          <w:szCs w:val="24"/>
        </w:rPr>
      </w:pPr>
    </w:p>
    <w:p w:rsidRDefault="00132460" w:rsidP="00DF733C" w:rsidR="00132460" w:rsidRPr="00597E96">
      <w:pPr>
        <w:pStyle w:val="Odlomakpopisa1"/>
        <w:ind w:left="0"/>
        <w:jc w:val="center"/>
        <w:rPr>
          <w:rFonts w:cs="Times New Roman" w:hAnsi="Times New Roman" w:ascii="Times New Roman"/>
          <w:sz w:val="24"/>
          <w:szCs w:val="24"/>
        </w:rPr>
      </w:pPr>
      <w:r w:rsidRPr="00597E96">
        <w:rPr>
          <w:rFonts w:cs="Times New Roman" w:hAnsi="Times New Roman" w:ascii="Times New Roman"/>
          <w:sz w:val="24"/>
          <w:szCs w:val="24"/>
        </w:rPr>
        <w:t>O b r a z l o ž e n j e</w:t>
      </w:r>
    </w:p>
    <w:p w:rsidRDefault="00132460" w:rsidP="00132460" w:rsidR="00132460" w:rsidRPr="00597E96"/>
    <w:p w:rsidRDefault="005678DC" w:rsidP="005678DC" w:rsidR="005678DC" w:rsidRPr="00597E96">
      <w:pPr>
        <w:ind w:firstLine="708"/>
        <w:jc w:val="both"/>
      </w:pPr>
      <w:r w:rsidRPr="00597E96">
        <w:t>Rješenjem ovog suda broj St-</w:t>
      </w:r>
      <w:r w:rsidR="00A57944" w:rsidRPr="00597E96">
        <w:t>1693/2013 od 2</w:t>
      </w:r>
      <w:r w:rsidRPr="00597E96">
        <w:t>.</w:t>
      </w:r>
      <w:r w:rsidR="00A57944" w:rsidRPr="00597E96">
        <w:t xml:space="preserve"> srpnja</w:t>
      </w:r>
      <w:r w:rsidRPr="00597E96">
        <w:t xml:space="preserve"> 201</w:t>
      </w:r>
      <w:r w:rsidR="001A7D72" w:rsidRPr="00597E96">
        <w:t>4</w:t>
      </w:r>
      <w:r w:rsidRPr="00597E96">
        <w:t>. godine otvoren je stečajni postupak nad dužnikom.</w:t>
      </w:r>
    </w:p>
    <w:p w:rsidRDefault="003F51B9" w:rsidP="003F51B9" w:rsidR="00A57944" w:rsidRPr="00597E96">
      <w:pPr>
        <w:jc w:val="both"/>
      </w:pPr>
      <w:r w:rsidRPr="00597E96">
        <w:tab/>
      </w:r>
      <w:r w:rsidR="00A57944" w:rsidRPr="00597E96">
        <w:t xml:space="preserve">Predmetne nekretnine prodane </w:t>
      </w:r>
      <w:r w:rsidR="00C02E9D" w:rsidRPr="00597E96">
        <w:t xml:space="preserve">su </w:t>
      </w:r>
      <w:r w:rsidR="00A57944" w:rsidRPr="00597E96">
        <w:t xml:space="preserve">u ovršnom postupku koji se vodio pod poslovnim brojem </w:t>
      </w:r>
      <w:r w:rsidR="005410F5" w:rsidRPr="00597E96">
        <w:t xml:space="preserve">Ovr-2833/2016 </w:t>
      </w:r>
      <w:r w:rsidR="00B7758C" w:rsidRPr="00597E96">
        <w:t>pred</w:t>
      </w:r>
      <w:r w:rsidR="00A57944" w:rsidRPr="00597E96">
        <w:t xml:space="preserve"> Općinsk</w:t>
      </w:r>
      <w:r w:rsidR="00B7758C" w:rsidRPr="00597E96">
        <w:t xml:space="preserve">im </w:t>
      </w:r>
      <w:r w:rsidR="00A57944" w:rsidRPr="00597E96">
        <w:t>sud</w:t>
      </w:r>
      <w:r w:rsidR="00B7758C" w:rsidRPr="00597E96">
        <w:t>om</w:t>
      </w:r>
      <w:r w:rsidR="00A57944" w:rsidRPr="00597E96">
        <w:t xml:space="preserve"> u Zlataru. </w:t>
      </w:r>
    </w:p>
    <w:p w:rsidRDefault="00A57944" w:rsidP="00A57944" w:rsidR="00A57944" w:rsidRPr="00597E96">
      <w:pPr>
        <w:ind w:firstLine="708"/>
        <w:jc w:val="both"/>
      </w:pPr>
      <w:r w:rsidRPr="00597E96">
        <w:t>Nakon što su nekretnine dosuđene kupcu, Općinski sud u Zlataru je kupovninu prebacio na Trgovački sud u Zagrebu kako bi se, kroz stečajni postupak, provelo namirenje razlučnih vjerovnika.</w:t>
      </w:r>
    </w:p>
    <w:p w:rsidRDefault="005410F5" w:rsidP="00A57944" w:rsidR="005410F5" w:rsidRPr="00597E96">
      <w:pPr>
        <w:ind w:firstLine="708"/>
        <w:jc w:val="both"/>
      </w:pPr>
      <w:r w:rsidRPr="00597E96">
        <w:t>Općinski sud u Zlataru prebacio</w:t>
      </w:r>
      <w:r w:rsidR="00943123" w:rsidRPr="00597E96">
        <w:t xml:space="preserve"> je</w:t>
      </w:r>
      <w:r w:rsidRPr="00597E96">
        <w:t xml:space="preserve"> na Trgovački sud u Zagrebu, na depozit, iznos od 62.896,74 kuna.</w:t>
      </w:r>
    </w:p>
    <w:p w:rsidRDefault="00B14947" w:rsidP="00B14947" w:rsidR="00B14947" w:rsidRPr="00597E96">
      <w:pPr>
        <w:ind w:firstLine="708"/>
        <w:jc w:val="both"/>
      </w:pPr>
      <w:r w:rsidRPr="00597E96">
        <w:t>Zaključkom suda od</w:t>
      </w:r>
      <w:r w:rsidR="00132460" w:rsidRPr="00597E96">
        <w:t xml:space="preserve"> </w:t>
      </w:r>
      <w:r w:rsidR="00D44EB3" w:rsidRPr="00597E96">
        <w:t>12</w:t>
      </w:r>
      <w:r w:rsidRPr="00597E96">
        <w:t>.</w:t>
      </w:r>
      <w:r w:rsidR="00D44EB3" w:rsidRPr="00597E96">
        <w:t xml:space="preserve"> studenoga</w:t>
      </w:r>
      <w:r w:rsidRPr="00597E96">
        <w:t xml:space="preserve"> 201</w:t>
      </w:r>
      <w:r w:rsidR="00D44EB3" w:rsidRPr="00597E96">
        <w:t>8</w:t>
      </w:r>
      <w:r w:rsidRPr="00597E96">
        <w:t>. godine određeno je ročište radi diobe kupovnine za predmetne nekretnine.</w:t>
      </w:r>
    </w:p>
    <w:p w:rsidRDefault="00D44EB3" w:rsidP="00B14947" w:rsidR="00D44EB3" w:rsidRPr="00597E96">
      <w:pPr>
        <w:ind w:firstLine="708"/>
        <w:jc w:val="both"/>
      </w:pPr>
      <w:r w:rsidRPr="00597E96">
        <w:t>Stečajni upravitelj je predao Obračun troškova 29. studenoga 2017. godine (list 1091-1095 spisa).</w:t>
      </w:r>
    </w:p>
    <w:p w:rsidRDefault="004B6964" w:rsidP="00353ED2" w:rsidR="00353ED2" w:rsidRPr="00597E96">
      <w:pPr>
        <w:ind w:firstLine="708"/>
        <w:jc w:val="both"/>
      </w:pPr>
      <w:r w:rsidRPr="00597E96">
        <w:t>N</w:t>
      </w:r>
      <w:r w:rsidR="00132460" w:rsidRPr="00597E96">
        <w:t xml:space="preserve">a ročištu za diobu kupovnine od </w:t>
      </w:r>
      <w:r w:rsidR="00D44EB3" w:rsidRPr="00597E96">
        <w:t>5. prosinca</w:t>
      </w:r>
      <w:r w:rsidR="00353ED2" w:rsidRPr="00597E96">
        <w:t xml:space="preserve"> 201</w:t>
      </w:r>
      <w:r w:rsidR="00D44EB3" w:rsidRPr="00597E96">
        <w:t>8</w:t>
      </w:r>
      <w:r w:rsidR="00132460" w:rsidRPr="00597E96">
        <w:t xml:space="preserve">., </w:t>
      </w:r>
      <w:r w:rsidR="006856E7" w:rsidRPr="00597E96">
        <w:t>s</w:t>
      </w:r>
      <w:r w:rsidR="004050F6" w:rsidRPr="00597E96">
        <w:t xml:space="preserve">tečajni upravitelj u cijelosti je ostao kod podneska od </w:t>
      </w:r>
      <w:r w:rsidR="006856E7" w:rsidRPr="00597E96">
        <w:t>29</w:t>
      </w:r>
      <w:r w:rsidR="004050F6" w:rsidRPr="00597E96">
        <w:t>.</w:t>
      </w:r>
      <w:r w:rsidR="00833624" w:rsidRPr="00597E96">
        <w:t xml:space="preserve"> studenoga 2017., Obračuna troškova, </w:t>
      </w:r>
      <w:r w:rsidR="004050F6" w:rsidRPr="00597E96">
        <w:t xml:space="preserve"> te je naveo kako č</w:t>
      </w:r>
      <w:r w:rsidR="00353ED2" w:rsidRPr="00597E96">
        <w:t>l. 254. SZ-a određ</w:t>
      </w:r>
      <w:r w:rsidR="004050F6" w:rsidRPr="00597E96">
        <w:t xml:space="preserve">uje </w:t>
      </w:r>
      <w:r w:rsidR="00353ED2" w:rsidRPr="00597E96">
        <w:t>troškov</w:t>
      </w:r>
      <w:r w:rsidR="004050F6" w:rsidRPr="00597E96">
        <w:t>e</w:t>
      </w:r>
      <w:r w:rsidR="00353ED2" w:rsidRPr="00597E96">
        <w:t xml:space="preserve"> unovčenja.</w:t>
      </w:r>
    </w:p>
    <w:p w:rsidRDefault="00353ED2" w:rsidP="00353ED2" w:rsidR="00104678" w:rsidRPr="00597E96">
      <w:pPr>
        <w:ind w:firstLine="708"/>
        <w:jc w:val="both"/>
      </w:pPr>
      <w:r w:rsidRPr="00597E96">
        <w:t xml:space="preserve">Stečajni upravitelj </w:t>
      </w:r>
      <w:r w:rsidR="00E54FD7" w:rsidRPr="00597E96">
        <w:t xml:space="preserve">je na ročištu naveo kako je za nekretnine opisane pod točkom I na prvom mjestu upisano razlučno pravo Fonda za razvoj </w:t>
      </w:r>
      <w:r w:rsidR="00E716ED">
        <w:t>i zapošljavanje dok je na nekre</w:t>
      </w:r>
      <w:r w:rsidR="00E54FD7" w:rsidRPr="00597E96">
        <w:t>tnini opisanoj pod točkom III izreke na prvom mjestu upisano razlučno pravo u korist VABA BANKE VARAŽDIN d.d.</w:t>
      </w:r>
      <w:r w:rsidR="00104678" w:rsidRPr="00597E96">
        <w:tab/>
      </w:r>
    </w:p>
    <w:p w:rsidRDefault="00104678" w:rsidP="00353ED2" w:rsidR="00135977" w:rsidRPr="00597E96">
      <w:pPr>
        <w:ind w:firstLine="708"/>
        <w:jc w:val="both"/>
      </w:pPr>
      <w:r w:rsidRPr="00597E96">
        <w:t>Ukupno unovčena i neunovčena stečajna masa iznosi 13.335.964,02 kuna od čega se na predmetne nekretnine pod točkom I izreke odnosi iznos od 61.501,74 kuna tj. 0,46 %, dok se na nekretninu pod točkom III izreke odnosi iznos od 1.395,00 kuna tj. 0,01 % od ukupno unovčene i neunovčene stečajne mase.</w:t>
      </w:r>
      <w:r w:rsidR="00A044BE" w:rsidRPr="00597E96">
        <w:t xml:space="preserve"> </w:t>
      </w:r>
    </w:p>
    <w:p w:rsidRDefault="00135977" w:rsidP="00353ED2" w:rsidR="00E54FD7" w:rsidRPr="00597E96">
      <w:pPr>
        <w:ind w:firstLine="708"/>
        <w:jc w:val="both"/>
      </w:pPr>
      <w:r w:rsidRPr="00597E96">
        <w:t>Člankom 254.</w:t>
      </w:r>
      <w:r w:rsidR="00661638" w:rsidRPr="00597E96">
        <w:t xml:space="preserve"> </w:t>
      </w:r>
      <w:r w:rsidRPr="00597E96">
        <w:t>stavak</w:t>
      </w:r>
      <w:r w:rsidR="00E716ED">
        <w:t xml:space="preserve"> </w:t>
      </w:r>
      <w:r w:rsidRPr="00597E96">
        <w:t xml:space="preserve">2. Stečajnog zakona određeni su troškovi unovčenja predmeta razlučnog prava </w:t>
      </w:r>
      <w:r w:rsidR="00E54FD7" w:rsidRPr="00597E96">
        <w:t xml:space="preserve"> </w:t>
      </w:r>
      <w:r w:rsidR="00661638" w:rsidRPr="00597E96">
        <w:t>u paušalnom iznosu od 5% od ostvarenog utrška. Sukladno iznesenom:</w:t>
      </w:r>
    </w:p>
    <w:p w:rsidRDefault="00661638" w:rsidP="00661638" w:rsidR="00661638" w:rsidRPr="00597E96">
      <w:pPr>
        <w:pStyle w:val="Odlomakpopisa"/>
        <w:numPr>
          <w:ilvl w:val="0"/>
          <w:numId w:val="17"/>
        </w:numPr>
        <w:jc w:val="both"/>
      </w:pPr>
      <w:r w:rsidRPr="00597E96">
        <w:t>5% od 61.501,74 kuna predstavlja iznos od 3.075,09 kuna (za nekretnine opisane p</w:t>
      </w:r>
      <w:r w:rsidR="00E716ED">
        <w:t>o</w:t>
      </w:r>
      <w:r w:rsidRPr="00597E96">
        <w:t>d točkom I izreke)</w:t>
      </w:r>
    </w:p>
    <w:p w:rsidRDefault="00661638" w:rsidP="00661638" w:rsidR="00661638" w:rsidRPr="00597E96">
      <w:pPr>
        <w:pStyle w:val="Odlomakpopisa"/>
        <w:numPr>
          <w:ilvl w:val="0"/>
          <w:numId w:val="17"/>
        </w:numPr>
        <w:jc w:val="both"/>
      </w:pPr>
      <w:r w:rsidRPr="00597E96">
        <w:t xml:space="preserve">- 5% od 1.309,00 predstavlja iznos od 69,75 kuna (za nekretnine opisane pod točkom III izreke). </w:t>
      </w:r>
    </w:p>
    <w:p w:rsidRDefault="00E54FD7" w:rsidP="00353ED2" w:rsidR="00E54FD7" w:rsidRPr="00597E96">
      <w:pPr>
        <w:ind w:firstLine="708"/>
        <w:jc w:val="both"/>
      </w:pPr>
    </w:p>
    <w:p w:rsidRDefault="00353ED2" w:rsidP="00353ED2" w:rsidR="00353ED2" w:rsidRPr="00597E96">
      <w:pPr>
        <w:ind w:firstLine="708"/>
        <w:jc w:val="both"/>
      </w:pPr>
      <w:r w:rsidRPr="00597E96">
        <w:t>Sukladno Uredbi o kriterijima i načinu obračuna i plaćanja nagrada stečajnim upraviteljima (NN br. 105/15) nagrada steč. uprav. na ukupni unovčeni i neunovčeni iznos stečajne mase iznosila bi 724.500,00 kn</w:t>
      </w:r>
      <w:r w:rsidR="001C6338" w:rsidRPr="00597E96">
        <w:t xml:space="preserve"> bruto</w:t>
      </w:r>
      <w:r w:rsidRPr="00597E96">
        <w:t>.</w:t>
      </w:r>
    </w:p>
    <w:p w:rsidRDefault="00353ED2" w:rsidP="00353ED2" w:rsidR="00353ED2" w:rsidRPr="00597E96">
      <w:pPr>
        <w:ind w:firstLine="708"/>
        <w:jc w:val="both"/>
      </w:pPr>
      <w:r w:rsidRPr="00597E96">
        <w:lastRenderedPageBreak/>
        <w:t xml:space="preserve">Sukladno iznesenom, </w:t>
      </w:r>
      <w:r w:rsidR="001C6338" w:rsidRPr="00597E96">
        <w:t>s obzirom da je učešće predmetnih</w:t>
      </w:r>
      <w:r w:rsidRPr="00597E96">
        <w:t xml:space="preserve"> nekretnin</w:t>
      </w:r>
      <w:r w:rsidR="001C6338" w:rsidRPr="00597E96">
        <w:t>a pod točkom I izreke</w:t>
      </w:r>
      <w:r w:rsidRPr="00597E96">
        <w:t xml:space="preserve"> u ukupno unovčenoj i neunovčenoj steč</w:t>
      </w:r>
      <w:r w:rsidR="00B66573" w:rsidRPr="00597E96">
        <w:t>ajnoj</w:t>
      </w:r>
      <w:r w:rsidRPr="00597E96">
        <w:t xml:space="preserve"> masi </w:t>
      </w:r>
      <w:r w:rsidR="001C6338" w:rsidRPr="00597E96">
        <w:t>0,46</w:t>
      </w:r>
      <w:r w:rsidRPr="00597E96">
        <w:t>%, dok je učešće</w:t>
      </w:r>
      <w:r w:rsidR="001C6338" w:rsidRPr="00597E96">
        <w:t xml:space="preserve"> nekretnine pod točkom III izreke 0,01 %, a učešće</w:t>
      </w:r>
      <w:r w:rsidRPr="00597E96">
        <w:t xml:space="preserve"> ostale imovine 9</w:t>
      </w:r>
      <w:r w:rsidR="0071069C" w:rsidRPr="00597E96">
        <w:t>9,53</w:t>
      </w:r>
      <w:r w:rsidRPr="00597E96">
        <w:t>%, trošak odnosno nagrada steč. upravitelju iznosi 39.775,05 kn.</w:t>
      </w:r>
    </w:p>
    <w:p w:rsidRDefault="00353ED2" w:rsidP="00353ED2" w:rsidR="00353ED2" w:rsidRPr="00597E96">
      <w:pPr>
        <w:ind w:firstLine="708"/>
        <w:jc w:val="both"/>
      </w:pPr>
      <w:r w:rsidRPr="00597E96">
        <w:t>Naime, 5,49% od 724.500,00 kn iznosi upravo 39.775,05 kn.</w:t>
      </w:r>
    </w:p>
    <w:p w:rsidRDefault="00353ED2" w:rsidP="00353ED2" w:rsidR="00353ED2" w:rsidRPr="00597E96">
      <w:pPr>
        <w:ind w:firstLine="708"/>
        <w:jc w:val="both"/>
      </w:pPr>
      <w:r w:rsidRPr="00597E96">
        <w:t>Steč</w:t>
      </w:r>
      <w:r w:rsidR="004050F6" w:rsidRPr="00597E96">
        <w:t>ajni upravitelj je, nastavno,</w:t>
      </w:r>
      <w:r w:rsidRPr="00597E96">
        <w:t xml:space="preserve"> poja</w:t>
      </w:r>
      <w:r w:rsidR="004050F6" w:rsidRPr="00597E96">
        <w:t>snio</w:t>
      </w:r>
      <w:r w:rsidRPr="00597E96">
        <w:t xml:space="preserve"> stvarno nastale troškov</w:t>
      </w:r>
      <w:r w:rsidR="004050F6" w:rsidRPr="00597E96">
        <w:t xml:space="preserve">e unovčenja prema čl. 254. SZ-a </w:t>
      </w:r>
      <w:r w:rsidR="007451F2" w:rsidRPr="00597E96">
        <w:t xml:space="preserve">za nekretnine pod točkom I izreke </w:t>
      </w:r>
      <w:r w:rsidR="004050F6" w:rsidRPr="00597E96">
        <w:t>i to:</w:t>
      </w:r>
      <w:r w:rsidRPr="00597E96">
        <w:tab/>
      </w:r>
    </w:p>
    <w:p w:rsidRDefault="00353ED2" w:rsidP="00353ED2" w:rsidR="007451F2" w:rsidRPr="00597E96">
      <w:pPr>
        <w:ind w:firstLine="708"/>
        <w:jc w:val="both"/>
      </w:pPr>
      <w:r w:rsidRPr="00597E96">
        <w:t xml:space="preserve">1. </w:t>
      </w:r>
      <w:r w:rsidR="003A0208" w:rsidRPr="00597E96">
        <w:t>Izrada elaborata o procjeni nekretnina (5/64 od ukupnog računa u iznosu od 128.845,62 kuna za procjenu svih nekretnina) u iznosu od 10.066,06 kuna</w:t>
      </w:r>
    </w:p>
    <w:p w:rsidRDefault="00334801" w:rsidP="00353ED2" w:rsidR="00353ED2" w:rsidRPr="00597E96">
      <w:pPr>
        <w:ind w:firstLine="708"/>
        <w:jc w:val="both"/>
      </w:pPr>
      <w:r w:rsidRPr="00597E96">
        <w:t xml:space="preserve">2. </w:t>
      </w:r>
      <w:r w:rsidR="00353ED2" w:rsidRPr="00597E96">
        <w:t xml:space="preserve">Usluge knjigovodstvenog servisa </w:t>
      </w:r>
      <w:r w:rsidRPr="00597E96">
        <w:t>u iznosu od 122,36 kuna</w:t>
      </w:r>
      <w:r w:rsidR="00353ED2" w:rsidRPr="00597E96">
        <w:t xml:space="preserve"> (</w:t>
      </w:r>
      <w:r w:rsidRPr="00597E96">
        <w:t>0,46</w:t>
      </w:r>
      <w:r w:rsidR="00353ED2" w:rsidRPr="00597E96">
        <w:t xml:space="preserve">% troškova od ukupno </w:t>
      </w:r>
      <w:r w:rsidRPr="00597E96">
        <w:t>26</w:t>
      </w:r>
      <w:r w:rsidR="00353ED2" w:rsidRPr="00597E96">
        <w:t>.</w:t>
      </w:r>
      <w:r w:rsidRPr="00597E96">
        <w:t>6</w:t>
      </w:r>
      <w:r w:rsidR="00353ED2" w:rsidRPr="00597E96">
        <w:t>00,00 kn).</w:t>
      </w:r>
    </w:p>
    <w:p w:rsidRDefault="00334801" w:rsidP="00353ED2" w:rsidR="00353ED2" w:rsidRPr="00597E96">
      <w:pPr>
        <w:ind w:firstLine="708"/>
        <w:jc w:val="both"/>
      </w:pPr>
      <w:r w:rsidRPr="00597E96">
        <w:t>3</w:t>
      </w:r>
      <w:r w:rsidR="00353ED2" w:rsidRPr="00597E96">
        <w:t xml:space="preserve">. iznos od </w:t>
      </w:r>
      <w:r w:rsidRPr="00597E96">
        <w:t>9,23</w:t>
      </w:r>
      <w:r w:rsidR="00353ED2" w:rsidRPr="00597E96">
        <w:t xml:space="preserve"> kn po osnovi troškova naknade za vođenje računa i FINA-e (</w:t>
      </w:r>
      <w:r w:rsidRPr="00597E96">
        <w:t>0,46</w:t>
      </w:r>
      <w:r w:rsidR="00353ED2" w:rsidRPr="00597E96">
        <w:t xml:space="preserve">% troškova od </w:t>
      </w:r>
      <w:r w:rsidR="001575EE" w:rsidRPr="00597E96">
        <w:t>2.006,00</w:t>
      </w:r>
      <w:r w:rsidR="00353ED2" w:rsidRPr="00597E96">
        <w:t xml:space="preserve"> kn)</w:t>
      </w:r>
    </w:p>
    <w:p w:rsidRDefault="00DE02E7" w:rsidP="00353ED2" w:rsidR="00353ED2" w:rsidRPr="00597E96">
      <w:pPr>
        <w:ind w:firstLine="708"/>
        <w:jc w:val="both"/>
      </w:pPr>
      <w:r w:rsidRPr="00597E96">
        <w:t>4</w:t>
      </w:r>
      <w:r w:rsidR="00353ED2" w:rsidRPr="00597E96">
        <w:t xml:space="preserve">. </w:t>
      </w:r>
      <w:r w:rsidR="001575EE" w:rsidRPr="00597E96">
        <w:t>iznos od  3.332,70</w:t>
      </w:r>
      <w:r w:rsidR="00353ED2" w:rsidRPr="00597E96">
        <w:t xml:space="preserve"> kn po osnovi nagrade steč. upravitelju</w:t>
      </w:r>
      <w:r w:rsidR="001575EE" w:rsidRPr="00597E96">
        <w:t xml:space="preserve"> (0,46% od ukupnog iznosa nagrade stečajnom upravitelju u iznosu od 724.500,00 kuna)</w:t>
      </w:r>
    </w:p>
    <w:p w:rsidRDefault="00DE02E7" w:rsidP="00353ED2" w:rsidR="00DE02E7" w:rsidRPr="00597E96">
      <w:pPr>
        <w:ind w:firstLine="708"/>
        <w:jc w:val="both"/>
      </w:pPr>
      <w:r w:rsidRPr="00597E96">
        <w:t xml:space="preserve">5. iznos od 10,02 kuna po osnovi troškova stečajnog upravitelja (0,46% od ukupnog iznosa </w:t>
      </w:r>
      <w:r w:rsidR="00EF0AF0" w:rsidRPr="00597E96">
        <w:t>troškova</w:t>
      </w:r>
      <w:r w:rsidRPr="00597E96">
        <w:t xml:space="preserve"> u visini od 2.178,00 kuna)</w:t>
      </w:r>
    </w:p>
    <w:p w:rsidRDefault="00353ED2" w:rsidP="00353ED2" w:rsidR="00BF29F8" w:rsidRPr="00597E96">
      <w:pPr>
        <w:ind w:firstLine="708"/>
        <w:jc w:val="both"/>
      </w:pPr>
      <w:r w:rsidRPr="00597E96">
        <w:t>Dakle, ukupni stvarno nastali troškovi unovčenja prema čl. 254. SZ-a</w:t>
      </w:r>
      <w:r w:rsidR="00DE02E7" w:rsidRPr="00597E96">
        <w:t xml:space="preserve">, za nekretnine opisane pod točkom I izreke, </w:t>
      </w:r>
      <w:r w:rsidRPr="00597E96">
        <w:t xml:space="preserve">iznose </w:t>
      </w:r>
      <w:r w:rsidR="00BF29F8" w:rsidRPr="00597E96">
        <w:t>13.540,37 (čl.. 254.st.2.) + 3,075,09 kuna (čl. 254.st.1.) odnosno sveukupno 16.615,46 kuna.</w:t>
      </w:r>
    </w:p>
    <w:p w:rsidRDefault="00BF29F8" w:rsidP="00353ED2" w:rsidR="00BF29F8" w:rsidRPr="00597E96">
      <w:pPr>
        <w:ind w:firstLine="708"/>
        <w:jc w:val="both"/>
      </w:pPr>
    </w:p>
    <w:p w:rsidRDefault="008A7ECA" w:rsidP="008A7ECA" w:rsidR="008A7ECA" w:rsidRPr="00597E96">
      <w:pPr>
        <w:ind w:firstLine="708"/>
        <w:jc w:val="both"/>
      </w:pPr>
      <w:r w:rsidRPr="00597E96">
        <w:t>Stečajni upravitelj je, pojasnio i stvarno nastale troškove unovčenja prema čl. 254. SZ-a za nekretnine pod točkom III izreke i to:</w:t>
      </w:r>
      <w:r w:rsidRPr="00597E96">
        <w:tab/>
      </w:r>
    </w:p>
    <w:p w:rsidRDefault="008A7ECA" w:rsidP="008A7ECA" w:rsidR="008A7ECA" w:rsidRPr="00597E96">
      <w:pPr>
        <w:ind w:firstLine="708"/>
        <w:jc w:val="both"/>
      </w:pPr>
      <w:r w:rsidRPr="00597E96">
        <w:t>1. Izrada elaborata o procjeni nekretnina (</w:t>
      </w:r>
      <w:r w:rsidR="009B3C08" w:rsidRPr="00597E96">
        <w:t>1</w:t>
      </w:r>
      <w:r w:rsidRPr="00597E96">
        <w:t>/64 od ukupnog računa u iznosu od 128.845,62 kuna za procjenu svih nekretnina) u iznosu od 2.013,21 kuna</w:t>
      </w:r>
    </w:p>
    <w:p w:rsidRDefault="008A7ECA" w:rsidP="008A7ECA" w:rsidR="008A7ECA" w:rsidRPr="00597E96">
      <w:pPr>
        <w:ind w:firstLine="708"/>
        <w:jc w:val="both"/>
      </w:pPr>
      <w:r w:rsidRPr="00597E96">
        <w:t xml:space="preserve">2. Usluge knjigovodstvenog servisa u iznosu od </w:t>
      </w:r>
      <w:r w:rsidR="009B3C08" w:rsidRPr="00597E96">
        <w:t>2,66</w:t>
      </w:r>
      <w:r w:rsidRPr="00597E96">
        <w:t xml:space="preserve"> kuna (0,</w:t>
      </w:r>
      <w:r w:rsidR="009B3C08" w:rsidRPr="00597E96">
        <w:t>01</w:t>
      </w:r>
      <w:r w:rsidRPr="00597E96">
        <w:t>% troškova od ukupno 26.600,00 kn).</w:t>
      </w:r>
    </w:p>
    <w:p w:rsidRDefault="008A7ECA" w:rsidP="008A7ECA" w:rsidR="008A7ECA" w:rsidRPr="00597E96">
      <w:pPr>
        <w:ind w:firstLine="708"/>
        <w:jc w:val="both"/>
      </w:pPr>
      <w:r w:rsidRPr="00597E96">
        <w:t xml:space="preserve">3. iznos od </w:t>
      </w:r>
      <w:r w:rsidR="009B3C08" w:rsidRPr="00597E96">
        <w:t>0,02</w:t>
      </w:r>
      <w:r w:rsidRPr="00597E96">
        <w:t xml:space="preserve"> kn po osnovi troškova naknade za vođenje računa i FINA-e (0,</w:t>
      </w:r>
      <w:r w:rsidR="009B3C08" w:rsidRPr="00597E96">
        <w:t>01</w:t>
      </w:r>
      <w:r w:rsidRPr="00597E96">
        <w:t>% troškova od 2.006,00 kn)</w:t>
      </w:r>
    </w:p>
    <w:p w:rsidRDefault="008A7ECA" w:rsidP="008A7ECA" w:rsidR="008A7ECA" w:rsidRPr="00597E96">
      <w:pPr>
        <w:ind w:firstLine="708"/>
        <w:jc w:val="both"/>
      </w:pPr>
      <w:r w:rsidRPr="00597E96">
        <w:t xml:space="preserve">4. iznos od  </w:t>
      </w:r>
      <w:r w:rsidR="009B3C08" w:rsidRPr="00597E96">
        <w:t>72,45</w:t>
      </w:r>
      <w:r w:rsidRPr="00597E96">
        <w:t xml:space="preserve"> kn po osnovi nagrade steč. upravitelju (0,</w:t>
      </w:r>
      <w:r w:rsidR="009B3C08" w:rsidRPr="00597E96">
        <w:t>01</w:t>
      </w:r>
      <w:r w:rsidRPr="00597E96">
        <w:t>% od ukupnog iznosa nagrade stečajnom upravitelju u iznosu od 724.500,00 kuna)</w:t>
      </w:r>
    </w:p>
    <w:p w:rsidRDefault="008A7ECA" w:rsidP="008A7ECA" w:rsidR="008A7ECA" w:rsidRPr="00597E96">
      <w:pPr>
        <w:ind w:firstLine="708"/>
        <w:jc w:val="both"/>
      </w:pPr>
      <w:r w:rsidRPr="00597E96">
        <w:t xml:space="preserve">5. iznos od </w:t>
      </w:r>
      <w:r w:rsidR="009B3C08" w:rsidRPr="00597E96">
        <w:t>0,22</w:t>
      </w:r>
      <w:r w:rsidRPr="00597E96">
        <w:t xml:space="preserve"> kuna po osnovi troškova stečajnog upravitelja (0,</w:t>
      </w:r>
      <w:r w:rsidR="009B3C08" w:rsidRPr="00597E96">
        <w:t>01</w:t>
      </w:r>
      <w:r w:rsidRPr="00597E96">
        <w:t>% od ukupnog iznosa troško</w:t>
      </w:r>
      <w:r w:rsidR="00EF0AF0" w:rsidRPr="00597E96">
        <w:t>v</w:t>
      </w:r>
      <w:r w:rsidRPr="00597E96">
        <w:t>a u visini od 2.178,00 kuna)</w:t>
      </w:r>
    </w:p>
    <w:p w:rsidRDefault="008A7ECA" w:rsidP="008A7ECA" w:rsidR="00BF29F8" w:rsidRPr="00597E96">
      <w:pPr>
        <w:ind w:firstLine="708"/>
        <w:jc w:val="both"/>
      </w:pPr>
      <w:r w:rsidRPr="00597E96">
        <w:t xml:space="preserve">Dakle, ukupni stvarno nastali troškovi unovčenja prema čl. 254. SZ-a, za nekretnine opisane pod točkom I izreke, iznose </w:t>
      </w:r>
      <w:r w:rsidR="00EF0AF0" w:rsidRPr="00597E96">
        <w:t>2.088,56 kuna</w:t>
      </w:r>
      <w:r w:rsidRPr="00597E96">
        <w:t xml:space="preserve"> (čl.. 254.st.2.) + </w:t>
      </w:r>
      <w:r w:rsidR="00EF0AF0" w:rsidRPr="00597E96">
        <w:t>69,75</w:t>
      </w:r>
      <w:r w:rsidRPr="00597E96">
        <w:t xml:space="preserve"> kuna (čl. 254.st.1.) odnosno sveukupno </w:t>
      </w:r>
      <w:r w:rsidR="00EF0AF0" w:rsidRPr="00597E96">
        <w:t>2.158,31</w:t>
      </w:r>
      <w:r w:rsidRPr="00597E96">
        <w:t xml:space="preserve"> kuna.</w:t>
      </w:r>
    </w:p>
    <w:p w:rsidRDefault="00E75155" w:rsidP="00353ED2" w:rsidR="00BF29F8" w:rsidRPr="00597E96">
      <w:pPr>
        <w:ind w:firstLine="708"/>
        <w:jc w:val="both"/>
      </w:pPr>
      <w:r w:rsidRPr="00597E96">
        <w:t>Budući da su za nekretninu pod točkom III izreke, troškovi unovčenja znatno veći nego što je postignuta kupoprodajna cijena (trošak unovčenja je 2.158,00 kuna, dok je kupoprodajna cijena 1</w:t>
      </w:r>
      <w:r w:rsidR="004617E9" w:rsidRPr="00597E96">
        <w:t>.395,00 kuna) to se razlučni vjerovnik VABA BANKA VARAŽDIN d.d. neće namirivati.</w:t>
      </w:r>
    </w:p>
    <w:p w:rsidRDefault="004617E9" w:rsidP="00353ED2" w:rsidR="004617E9" w:rsidRPr="00597E96">
      <w:pPr>
        <w:ind w:firstLine="708"/>
        <w:jc w:val="both"/>
      </w:pPr>
      <w:r w:rsidRPr="00597E96">
        <w:t>Slijedom svega iznesenoga upravitelj je predložio da se:</w:t>
      </w:r>
    </w:p>
    <w:p w:rsidRDefault="004617E9" w:rsidP="00353ED2" w:rsidR="004617E9" w:rsidRPr="00597E96">
      <w:pPr>
        <w:ind w:firstLine="708"/>
        <w:jc w:val="both"/>
      </w:pPr>
      <w:r w:rsidRPr="00597E96">
        <w:t xml:space="preserve">-iz iznosa kupovnine od 61.501,74 kuna, za nekretnine pod točkom I izreke, izdvoji iznos od 16.615,46 kuna po osnovi troškova unovčenja po članku 254. Stečajnog zakona, te da se doznače na račun stečajnog dužnika otvoren kod Partner banke d.d., IBAN: HR44 </w:t>
      </w:r>
      <w:r w:rsidR="00D87615" w:rsidRPr="00597E96">
        <w:t>24080021100042198, a preostali iznos od 44.886,28 kuna doznačiti razlučnom vjerovniku Fond za razvoj i zapošljavanje,</w:t>
      </w:r>
    </w:p>
    <w:p w:rsidRDefault="00D87615" w:rsidP="00353ED2" w:rsidR="00D87615" w:rsidRPr="00597E96">
      <w:pPr>
        <w:ind w:firstLine="708"/>
        <w:jc w:val="both"/>
      </w:pPr>
      <w:r w:rsidRPr="00597E96">
        <w:t>- cjelokupan iznos kupovnine od 1.395,00 kuna, za nekretninu pod točkom III izreke, izdvoji po osnovi troškova unovčenja po članku 254. Stečajnog zakona, te da se doznače na račun stečajnog dužnika otvoren kod Partner banke d.d., IBAN: HR44 24080021100042198</w:t>
      </w:r>
      <w:r w:rsidR="007A25F9" w:rsidRPr="00597E96">
        <w:t>.</w:t>
      </w:r>
    </w:p>
    <w:p w:rsidRDefault="00272983" w:rsidP="00353ED2" w:rsidR="00E75155" w:rsidRPr="00597E96">
      <w:pPr>
        <w:ind w:firstLine="708"/>
        <w:jc w:val="both"/>
      </w:pPr>
      <w:r w:rsidRPr="00597E96">
        <w:t>Fond za razvoj i zapošljavanje, na nekre</w:t>
      </w:r>
      <w:r w:rsidR="00E716ED">
        <w:t>t</w:t>
      </w:r>
      <w:r w:rsidRPr="00597E96">
        <w:t>ninama pod točkom I izreke, imao je upisano razlučno pravu u iznosu od 14.000.000,00 kuna, dok je VABA BANKA VARAŽDIN d.d. imala upisano razlučno pravo, na nekre</w:t>
      </w:r>
      <w:r w:rsidR="00E716ED">
        <w:t>t</w:t>
      </w:r>
      <w:r w:rsidRPr="00597E96">
        <w:t>nini pod točkom III, u iznosu od 940.988,52 eura.</w:t>
      </w:r>
    </w:p>
    <w:p w:rsidRDefault="00272983" w:rsidP="00353ED2" w:rsidR="00272983" w:rsidRPr="00597E96">
      <w:pPr>
        <w:ind w:firstLine="708"/>
        <w:jc w:val="both"/>
      </w:pPr>
    </w:p>
    <w:p w:rsidRDefault="00353ED2" w:rsidP="00353ED2" w:rsidR="00353ED2" w:rsidRPr="00597E96">
      <w:pPr>
        <w:ind w:firstLine="708"/>
        <w:jc w:val="both"/>
      </w:pPr>
      <w:r w:rsidRPr="00597E96">
        <w:lastRenderedPageBreak/>
        <w:t xml:space="preserve">Pitanja ni primjedbi </w:t>
      </w:r>
      <w:r w:rsidR="001B40D5" w:rsidRPr="00597E96">
        <w:t>nije bilo</w:t>
      </w:r>
      <w:r w:rsidRPr="00597E96">
        <w:t>.</w:t>
      </w:r>
    </w:p>
    <w:p w:rsidRDefault="00353ED2" w:rsidP="00B14947" w:rsidR="00353ED2" w:rsidRPr="00597E96">
      <w:pPr>
        <w:ind w:firstLine="708"/>
        <w:jc w:val="both"/>
      </w:pPr>
    </w:p>
    <w:p w:rsidRDefault="00132460" w:rsidP="008D41C6" w:rsidR="00FE52E9" w:rsidRPr="00597E96">
      <w:pPr>
        <w:overflowPunct w:val="false"/>
        <w:autoSpaceDE w:val="false"/>
        <w:autoSpaceDN w:val="false"/>
        <w:adjustRightInd w:val="false"/>
        <w:ind w:firstLine="708"/>
        <w:jc w:val="both"/>
        <w:textAlignment w:val="baseline"/>
      </w:pPr>
      <w:r w:rsidRPr="00597E96">
        <w:t xml:space="preserve">Slijedom navedenog, </w:t>
      </w:r>
      <w:r w:rsidR="007A25F9" w:rsidRPr="00597E96">
        <w:t xml:space="preserve">temeljem članka 254. Stečajnog zakona, </w:t>
      </w:r>
      <w:r w:rsidRPr="00597E96">
        <w:t>sud je riješio kao u izreci ovog rješenja.</w:t>
      </w:r>
    </w:p>
    <w:p w:rsidRDefault="00743571" w:rsidP="00132460" w:rsidR="00743571" w:rsidRPr="00597E96">
      <w:pPr>
        <w:jc w:val="center"/>
      </w:pPr>
    </w:p>
    <w:p w:rsidRDefault="00132460" w:rsidP="00132460" w:rsidR="00132460" w:rsidRPr="00597E96">
      <w:pPr>
        <w:jc w:val="center"/>
      </w:pPr>
      <w:r w:rsidRPr="00597E96">
        <w:t xml:space="preserve">U Zagrebu </w:t>
      </w:r>
      <w:r w:rsidR="009E0BFE" w:rsidRPr="00597E96">
        <w:t>6</w:t>
      </w:r>
      <w:r w:rsidR="007A25F9" w:rsidRPr="00597E96">
        <w:t>. prosinca</w:t>
      </w:r>
      <w:r w:rsidR="00C53EF8" w:rsidRPr="00597E96">
        <w:t xml:space="preserve"> 201</w:t>
      </w:r>
      <w:r w:rsidR="007A25F9" w:rsidRPr="00597E96">
        <w:t>8</w:t>
      </w:r>
      <w:r w:rsidRPr="00597E96">
        <w:t>.</w:t>
      </w:r>
    </w:p>
    <w:p w:rsidRDefault="00132460" w:rsidP="00E91121" w:rsidR="00743571" w:rsidRPr="00597E96">
      <w:pPr>
        <w:pStyle w:val="Podnaslov"/>
        <w:ind w:firstLine="708" w:left="4956"/>
        <w:rPr>
          <w:rFonts w:hAnsi="Times New Roman" w:ascii="Times New Roman"/>
          <w:szCs w:val="24"/>
        </w:rPr>
      </w:pPr>
      <w:r w:rsidRPr="00597E96">
        <w:rPr>
          <w:rFonts w:hAnsi="Times New Roman" w:ascii="Times New Roman"/>
          <w:szCs w:val="24"/>
        </w:rPr>
        <w:tab/>
      </w:r>
      <w:r w:rsidRPr="00597E96">
        <w:rPr>
          <w:rFonts w:hAnsi="Times New Roman" w:ascii="Times New Roman"/>
          <w:szCs w:val="24"/>
        </w:rPr>
        <w:tab/>
      </w:r>
      <w:r w:rsidRPr="00597E96">
        <w:rPr>
          <w:rFonts w:hAnsi="Times New Roman" w:ascii="Times New Roman"/>
          <w:szCs w:val="24"/>
        </w:rPr>
        <w:tab/>
      </w:r>
      <w:r w:rsidRPr="00597E96">
        <w:rPr>
          <w:rFonts w:hAnsi="Times New Roman" w:ascii="Times New Roman"/>
          <w:szCs w:val="24"/>
        </w:rPr>
        <w:tab/>
      </w:r>
      <w:r w:rsidRPr="00597E96">
        <w:rPr>
          <w:rFonts w:hAnsi="Times New Roman" w:ascii="Times New Roman"/>
          <w:szCs w:val="24"/>
        </w:rPr>
        <w:tab/>
      </w:r>
      <w:r w:rsidRPr="00597E96">
        <w:rPr>
          <w:rFonts w:hAnsi="Times New Roman" w:ascii="Times New Roman"/>
          <w:szCs w:val="24"/>
        </w:rPr>
        <w:tab/>
      </w:r>
    </w:p>
    <w:p w:rsidRDefault="00743571" w:rsidP="00E716ED" w:rsidR="00743571" w:rsidRPr="00597E96">
      <w:pPr>
        <w:pStyle w:val="Podnaslov"/>
        <w:ind w:firstLine="708" w:left="6372"/>
        <w:rPr>
          <w:rFonts w:hAnsi="Times New Roman" w:ascii="Times New Roman"/>
          <w:b w:val="false"/>
          <w:color w:val="auto"/>
          <w:szCs w:val="24"/>
        </w:rPr>
      </w:pPr>
      <w:r w:rsidRPr="00597E96">
        <w:rPr>
          <w:rFonts w:hAnsi="Times New Roman" w:ascii="Times New Roman"/>
          <w:b w:val="false"/>
          <w:color w:val="auto"/>
          <w:szCs w:val="24"/>
        </w:rPr>
        <w:t>Stečajni sudac:</w:t>
      </w:r>
    </w:p>
    <w:p w:rsidRDefault="00743571" w:rsidP="00E716ED" w:rsidR="00CF314D">
      <w:pPr>
        <w:pStyle w:val="Podnaslov"/>
        <w:ind w:firstLine="708" w:left="6372"/>
        <w:rPr>
          <w:rFonts w:hAnsi="Times New Roman" w:ascii="Times New Roman"/>
          <w:b w:val="false"/>
          <w:color w:val="auto"/>
          <w:szCs w:val="24"/>
        </w:rPr>
      </w:pPr>
      <w:r w:rsidRPr="00597E96">
        <w:rPr>
          <w:rFonts w:hAnsi="Times New Roman" w:ascii="Times New Roman"/>
          <w:b w:val="false"/>
          <w:color w:val="auto"/>
          <w:szCs w:val="24"/>
        </w:rPr>
        <w:t>Nikola Ribarić</w:t>
      </w:r>
      <w:r w:rsidR="00F560EF">
        <w:rPr>
          <w:rFonts w:hAnsi="Times New Roman" w:ascii="Times New Roman"/>
          <w:b w:val="false"/>
          <w:color w:val="auto"/>
          <w:szCs w:val="24"/>
        </w:rPr>
        <w:t>, v.r.</w:t>
      </w:r>
    </w:p>
    <w:p w:rsidRDefault="00F560EF" w:rsidP="00E716ED" w:rsidR="00F560EF">
      <w:pPr>
        <w:pStyle w:val="Podnaslov"/>
        <w:ind w:firstLine="708" w:left="6372"/>
        <w:rPr>
          <w:rFonts w:hAnsi="Times New Roman" w:ascii="Times New Roman"/>
          <w:b w:val="false"/>
          <w:color w:val="auto"/>
          <w:szCs w:val="24"/>
        </w:rPr>
      </w:pPr>
    </w:p>
    <w:p w:rsidRDefault="00F560EF" w:rsidP="00F560EF" w:rsidR="00F560EF">
      <w:pPr>
        <w:pStyle w:val="Podnaslov"/>
        <w:ind w:left="4956"/>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F560EF" w:rsidP="00E716ED" w:rsidR="00F560EF" w:rsidRPr="00597E96">
      <w:pPr>
        <w:pStyle w:val="Podnaslov"/>
        <w:ind w:firstLine="708" w:left="6372"/>
        <w:rPr>
          <w:rFonts w:hAnsi="Times New Roman" w:ascii="Times New Roman"/>
          <w:szCs w:val="24"/>
        </w:rPr>
      </w:pPr>
      <w:r>
        <w:rPr>
          <w:rFonts w:hAnsi="Times New Roman" w:ascii="Times New Roman"/>
          <w:b w:val="false"/>
          <w:color w:val="auto"/>
          <w:szCs w:val="24"/>
        </w:rPr>
        <w:t>Maja Hajtek</w:t>
      </w:r>
    </w:p>
    <w:p w:rsidRDefault="00743571" w:rsidP="00132460" w:rsidR="00743571" w:rsidRPr="00597E96"/>
    <w:p w:rsidRDefault="00743571" w:rsidP="00132460" w:rsidR="00743571" w:rsidRPr="00597E96"/>
    <w:p w:rsidRDefault="00E716ED" w:rsidP="00132460" w:rsidR="00E716ED"/>
    <w:p w:rsidRDefault="00132460" w:rsidP="00132460" w:rsidR="00132460" w:rsidRPr="00597E96">
      <w:r w:rsidRPr="00597E96">
        <w:t>POUKA O PRAVNOM LIJEKU:</w:t>
      </w:r>
    </w:p>
    <w:p w:rsidRDefault="00132460" w:rsidP="007A25F9" w:rsidR="00A41C37" w:rsidRPr="00597E96">
      <w:pPr>
        <w:jc w:val="both"/>
      </w:pPr>
      <w:r w:rsidRPr="00597E96">
        <w:t xml:space="preserve">Protiv ovog rješenja nezadovoljna stranka može uložiti žalbu Visokom trgovačkom sudu RH u roku od 8 dana od </w:t>
      </w:r>
      <w:r w:rsidR="007A25F9" w:rsidRPr="00597E96">
        <w:t>dostave</w:t>
      </w:r>
      <w:r w:rsidRPr="00597E96">
        <w:t xml:space="preserve"> rješenja, a ulaže se putem ovog Suda u 2 primjerka za Sud i po 1 za svaku protivnu stranu.</w:t>
      </w:r>
      <w:r w:rsidR="007A25F9" w:rsidRPr="00597E96">
        <w:t xml:space="preserve"> Dostava se smatra obavljenom istekom osmoga dana od dana objave pismena na mrežnoj stranici e-Oglasna ploča sudova.</w:t>
      </w:r>
    </w:p>
    <w:p w:rsidRDefault="00CF314D" w:rsidP="007A25F9" w:rsidR="00CF314D" w:rsidRPr="00597E96">
      <w:pPr>
        <w:jc w:val="both"/>
      </w:pPr>
    </w:p>
    <w:p w:rsidRDefault="00CF314D" w:rsidP="007A25F9" w:rsidR="00CF314D" w:rsidRPr="00597E96">
      <w:pPr>
        <w:jc w:val="both"/>
      </w:pPr>
    </w:p>
    <w:p w:rsidRDefault="00743571" w:rsidP="0087119D" w:rsidR="00743571" w:rsidRPr="00597E96"/>
    <w:p w:rsidRDefault="00743571" w:rsidP="0087119D" w:rsidR="00743571" w:rsidRPr="00597E96"/>
    <w:p w:rsidRDefault="00743571" w:rsidP="0087119D" w:rsidR="00743571" w:rsidRPr="00597E96"/>
    <w:p w:rsidRDefault="00743571" w:rsidP="0087119D" w:rsidR="00743571" w:rsidRPr="00597E96"/>
    <w:p w:rsidRDefault="00743571" w:rsidP="0087119D" w:rsidR="00743571" w:rsidRPr="00597E96"/>
    <w:p w:rsidRDefault="00743571" w:rsidP="0087119D" w:rsidR="00743571" w:rsidRPr="00597E96"/>
    <w:p w:rsidRDefault="00743571" w:rsidP="0087119D" w:rsidR="00743571" w:rsidRPr="00597E96"/>
    <w:p w:rsidRDefault="00743571" w:rsidP="0087119D" w:rsidR="00743571" w:rsidRPr="00597E96"/>
    <w:p w:rsidRDefault="00743571" w:rsidP="0087119D" w:rsidR="00743571" w:rsidRPr="00597E96"/>
    <w:p w:rsidRDefault="00743571" w:rsidP="0087119D" w:rsidR="00743571" w:rsidRPr="00597E96"/>
    <w:p w:rsidRDefault="00132460" w:rsidP="0087119D" w:rsidR="00132460" w:rsidRPr="00597E96">
      <w:pPr>
        <w:jc w:val="both"/>
      </w:pPr>
    </w:p>
    <w:sectPr w:rsidSect="00875B17" w:rsidR="00132460" w:rsidRPr="00597E96">
      <w:headerReference w:type="even" r:id="rId10"/>
      <w:headerReference w:type="default" r:id="rId11"/>
      <w:headerReference w:type="first" r:id="rId12"/>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C08" w:rsidR="009D7C08">
      <w:r>
        <w:separator/>
      </w:r>
    </w:p>
  </w:endnote>
  <w:endnote w:id="0" w:type="continuationSeparator">
    <w:p w:rsidRDefault="009D7C08" w:rsidR="009D7C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font24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C08" w:rsidR="009D7C08">
      <w:r>
        <w:separator/>
      </w:r>
    </w:p>
  </w:footnote>
  <w:footnote w:id="0" w:type="continuationSeparator">
    <w:p w:rsidRDefault="009D7C08" w:rsidR="009D7C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1F3" w:rsidP="00337970" w:rsidR="00C101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01F3" w:rsidR="00C101F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1F3" w:rsidP="00337970" w:rsidR="00C101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2337">
      <w:rPr>
        <w:rStyle w:val="Brojstranice"/>
        <w:noProof/>
      </w:rPr>
      <w:t>4</w:t>
    </w:r>
    <w:r>
      <w:rPr>
        <w:rStyle w:val="Brojstranice"/>
      </w:rPr>
      <w:fldChar w:fldCharType="end"/>
    </w:r>
  </w:p>
  <w:p w:rsidRDefault="00597E96" w:rsidP="00597E96" w:rsidR="00597E96">
    <w:pPr>
      <w:pStyle w:val="Zaglavlje"/>
      <w:jc w:val="right"/>
    </w:pPr>
    <w:r w:rsidRPr="00DF335B">
      <w:t>72</w:t>
    </w:r>
    <w:r>
      <w:t>.</w:t>
    </w:r>
    <w:r w:rsidRPr="00DF335B">
      <w:t xml:space="preserve"> St -</w:t>
    </w:r>
    <w:r>
      <w:t>169</w:t>
    </w:r>
    <w:r w:rsidRPr="00DF335B">
      <w:t>3/201</w:t>
    </w:r>
    <w:r>
      <w:t>3-173</w:t>
    </w:r>
  </w:p>
  <w:p w:rsidRDefault="00FE52E9" w:rsidP="00FE52E9" w:rsidR="00FE52E9" w:rsidRPr="00DF335B"/>
  <w:p w:rsidRDefault="00C101F3" w:rsidP="00FE52E9" w:rsidR="00C101F3">
    <w:pPr>
      <w:pStyle w:val="Zaglavlje"/>
      <w:jc w:val="cente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7E96" w:rsidP="00597E96" w:rsidR="00597E96">
    <w:pPr>
      <w:pStyle w:val="Zaglavlje"/>
      <w:jc w:val="right"/>
    </w:pPr>
    <w:r w:rsidRPr="00DF335B">
      <w:t>72</w:t>
    </w:r>
    <w:r>
      <w:t>.</w:t>
    </w:r>
    <w:r w:rsidRPr="00DF335B">
      <w:t xml:space="preserve"> St -</w:t>
    </w:r>
    <w:r>
      <w:t>169</w:t>
    </w:r>
    <w:r w:rsidRPr="00DF335B">
      <w:t>3/201</w:t>
    </w:r>
    <w:r>
      <w:t>3-173</w:t>
    </w:r>
  </w:p>
  <w:p w:rsidRDefault="00597E96" w:rsidR="00597E9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95349"/>
    <w:multiLevelType w:val="hybridMultilevel"/>
    <w:tmpl w:val="A84CFF2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D15E8B"/>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6D6B77"/>
    <w:multiLevelType w:val="hybridMultilevel"/>
    <w:tmpl w:val="83DE56D4"/>
    <w:lvl w:tplc="F26EFE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D13EB9"/>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9">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0446358"/>
    <w:multiLevelType w:val="hybridMultilevel"/>
    <w:tmpl w:val="37D2CDA2"/>
    <w:lvl w:tplc="E00E0E7E" w:ilvl="0">
      <w:start w:val="1"/>
      <w:numFmt w:val="bullet"/>
      <w:lvlText w:val="-"/>
      <w:lvlJc w:val="left"/>
      <w:pPr>
        <w:tabs>
          <w:tab w:pos="870" w:val="num"/>
        </w:tabs>
        <w:ind w:hanging="510" w:left="87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3D35408"/>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3">
    <w:nsid w:val="6912363F"/>
    <w:multiLevelType w:val="hybridMultilevel"/>
    <w:tmpl w:val="89481344"/>
    <w:lvl w:tplc="B5D8AECE"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E5C0003"/>
    <w:multiLevelType w:val="hybridMultilevel"/>
    <w:tmpl w:val="DFF42B88"/>
    <w:lvl w:tplc="8442546A" w:ilvl="0">
      <w:start w:val="1"/>
      <w:numFmt w:val="bullet"/>
      <w:lvlText w:val="-"/>
      <w:lvlJc w:val="left"/>
      <w:pPr>
        <w:ind w:hanging="360" w:left="1065"/>
      </w:pPr>
      <w:rPr>
        <w:rFonts w:cs="Times New Roman" w:eastAsia="Arial Unicode MS"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5">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2"/>
  </w:num>
  <w:num w:numId="3">
    <w:abstractNumId w:val="5"/>
  </w:num>
  <w:num w:numId="4">
    <w:abstractNumId w:val="8"/>
  </w:num>
  <w:num w:numId="5">
    <w:abstractNumId w:val="3"/>
  </w:num>
  <w:num w:numId="6">
    <w:abstractNumId w:val="15"/>
  </w:num>
  <w:num w:numId="7">
    <w:abstractNumId w:val="0"/>
  </w:num>
  <w:num w:numId="8">
    <w:abstractNumId w:val="10"/>
  </w:num>
  <w:num w:numId="9">
    <w:abstractNumId w:val="1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4"/>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06A64"/>
    <w:rsid w:val="000633A7"/>
    <w:rsid w:val="000720F2"/>
    <w:rsid w:val="000A1F85"/>
    <w:rsid w:val="000B02AB"/>
    <w:rsid w:val="000E7A6B"/>
    <w:rsid w:val="00104678"/>
    <w:rsid w:val="00112611"/>
    <w:rsid w:val="00132460"/>
    <w:rsid w:val="00135977"/>
    <w:rsid w:val="001575EE"/>
    <w:rsid w:val="0015775C"/>
    <w:rsid w:val="0017108E"/>
    <w:rsid w:val="001A7D72"/>
    <w:rsid w:val="001B40D5"/>
    <w:rsid w:val="001C0E2E"/>
    <w:rsid w:val="001C6338"/>
    <w:rsid w:val="001D48F3"/>
    <w:rsid w:val="001D63AB"/>
    <w:rsid w:val="002253FE"/>
    <w:rsid w:val="00231BEB"/>
    <w:rsid w:val="002433E3"/>
    <w:rsid w:val="0026214C"/>
    <w:rsid w:val="00272983"/>
    <w:rsid w:val="00273E98"/>
    <w:rsid w:val="002846C2"/>
    <w:rsid w:val="002D67C0"/>
    <w:rsid w:val="002F5445"/>
    <w:rsid w:val="003068E7"/>
    <w:rsid w:val="00334801"/>
    <w:rsid w:val="00337970"/>
    <w:rsid w:val="00353ED2"/>
    <w:rsid w:val="00381E64"/>
    <w:rsid w:val="003826EF"/>
    <w:rsid w:val="00390055"/>
    <w:rsid w:val="003953AC"/>
    <w:rsid w:val="00395637"/>
    <w:rsid w:val="003A0208"/>
    <w:rsid w:val="003D5944"/>
    <w:rsid w:val="003E58F3"/>
    <w:rsid w:val="003F3DFC"/>
    <w:rsid w:val="003F51B9"/>
    <w:rsid w:val="004050F6"/>
    <w:rsid w:val="004256C4"/>
    <w:rsid w:val="004467BA"/>
    <w:rsid w:val="004617E9"/>
    <w:rsid w:val="0048343B"/>
    <w:rsid w:val="004900C7"/>
    <w:rsid w:val="004A4196"/>
    <w:rsid w:val="004B6964"/>
    <w:rsid w:val="004D3220"/>
    <w:rsid w:val="005030B7"/>
    <w:rsid w:val="00525B87"/>
    <w:rsid w:val="005410F5"/>
    <w:rsid w:val="005678DC"/>
    <w:rsid w:val="00590BC4"/>
    <w:rsid w:val="00597E96"/>
    <w:rsid w:val="005A4768"/>
    <w:rsid w:val="005A6C1A"/>
    <w:rsid w:val="005B4FEF"/>
    <w:rsid w:val="005E3693"/>
    <w:rsid w:val="00661638"/>
    <w:rsid w:val="00670D81"/>
    <w:rsid w:val="00673CA5"/>
    <w:rsid w:val="006856E7"/>
    <w:rsid w:val="006D0A8A"/>
    <w:rsid w:val="006E4DAF"/>
    <w:rsid w:val="0071069C"/>
    <w:rsid w:val="00732DBC"/>
    <w:rsid w:val="007355B6"/>
    <w:rsid w:val="00743571"/>
    <w:rsid w:val="007451F2"/>
    <w:rsid w:val="00791CD4"/>
    <w:rsid w:val="007A25F9"/>
    <w:rsid w:val="007A7D06"/>
    <w:rsid w:val="007B0930"/>
    <w:rsid w:val="007B6AB1"/>
    <w:rsid w:val="00811543"/>
    <w:rsid w:val="00833624"/>
    <w:rsid w:val="00846082"/>
    <w:rsid w:val="00850B28"/>
    <w:rsid w:val="0087119D"/>
    <w:rsid w:val="00875B17"/>
    <w:rsid w:val="008859F6"/>
    <w:rsid w:val="008A7ECA"/>
    <w:rsid w:val="008D41C6"/>
    <w:rsid w:val="008E1D85"/>
    <w:rsid w:val="00943123"/>
    <w:rsid w:val="009752B0"/>
    <w:rsid w:val="00992035"/>
    <w:rsid w:val="009B0DA4"/>
    <w:rsid w:val="009B3C08"/>
    <w:rsid w:val="009D6567"/>
    <w:rsid w:val="009D7C08"/>
    <w:rsid w:val="009E09CA"/>
    <w:rsid w:val="009E0BFE"/>
    <w:rsid w:val="009F7E34"/>
    <w:rsid w:val="00A044BE"/>
    <w:rsid w:val="00A41C37"/>
    <w:rsid w:val="00A47E4D"/>
    <w:rsid w:val="00A57944"/>
    <w:rsid w:val="00A81DBB"/>
    <w:rsid w:val="00AD5784"/>
    <w:rsid w:val="00B13758"/>
    <w:rsid w:val="00B14947"/>
    <w:rsid w:val="00B23640"/>
    <w:rsid w:val="00B3099A"/>
    <w:rsid w:val="00B45918"/>
    <w:rsid w:val="00B47B53"/>
    <w:rsid w:val="00B55B1F"/>
    <w:rsid w:val="00B66573"/>
    <w:rsid w:val="00B75F04"/>
    <w:rsid w:val="00B7758C"/>
    <w:rsid w:val="00B82460"/>
    <w:rsid w:val="00B92899"/>
    <w:rsid w:val="00B95696"/>
    <w:rsid w:val="00B9773A"/>
    <w:rsid w:val="00BA18AE"/>
    <w:rsid w:val="00BA7F11"/>
    <w:rsid w:val="00BC0219"/>
    <w:rsid w:val="00BC67CE"/>
    <w:rsid w:val="00BF29F8"/>
    <w:rsid w:val="00C02814"/>
    <w:rsid w:val="00C02E9D"/>
    <w:rsid w:val="00C101F3"/>
    <w:rsid w:val="00C2460F"/>
    <w:rsid w:val="00C53EF8"/>
    <w:rsid w:val="00C622B4"/>
    <w:rsid w:val="00C63398"/>
    <w:rsid w:val="00C660E3"/>
    <w:rsid w:val="00C66F8C"/>
    <w:rsid w:val="00CD08CB"/>
    <w:rsid w:val="00CF187E"/>
    <w:rsid w:val="00CF314D"/>
    <w:rsid w:val="00D01BD1"/>
    <w:rsid w:val="00D13164"/>
    <w:rsid w:val="00D24106"/>
    <w:rsid w:val="00D44EB3"/>
    <w:rsid w:val="00D556A4"/>
    <w:rsid w:val="00D71FAB"/>
    <w:rsid w:val="00D82B31"/>
    <w:rsid w:val="00D87615"/>
    <w:rsid w:val="00DA0A22"/>
    <w:rsid w:val="00DA7662"/>
    <w:rsid w:val="00DC4B53"/>
    <w:rsid w:val="00DE02E7"/>
    <w:rsid w:val="00DF335B"/>
    <w:rsid w:val="00DF733C"/>
    <w:rsid w:val="00E31916"/>
    <w:rsid w:val="00E364E4"/>
    <w:rsid w:val="00E54FD7"/>
    <w:rsid w:val="00E716ED"/>
    <w:rsid w:val="00E75155"/>
    <w:rsid w:val="00EB5FB0"/>
    <w:rsid w:val="00EC78DB"/>
    <w:rsid w:val="00EE39D1"/>
    <w:rsid w:val="00EE7390"/>
    <w:rsid w:val="00EF0AF0"/>
    <w:rsid w:val="00F2036E"/>
    <w:rsid w:val="00F560EF"/>
    <w:rsid w:val="00F64AF1"/>
    <w:rsid w:val="00F72070"/>
    <w:rsid w:val="00FB2337"/>
    <w:rsid w:val="00FD7569"/>
    <w:rsid w:val="00FE52E9"/>
    <w:rsid w:val="00FF4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75B17"/>
    <w:pPr>
      <w:tabs>
        <w:tab w:pos="4536" w:val="center"/>
        <w:tab w:pos="9072" w:val="right"/>
      </w:tabs>
    </w:pPr>
  </w:style>
  <w:style w:styleId="Brojstranice" w:type="character">
    <w:name w:val="page number"/>
    <w:basedOn w:val="Zadanifontodlomka"/>
    <w:rsid w:val="00875B17"/>
  </w:style>
  <w:style w:customStyle="true" w:styleId="Odlomakpopisa1" w:type="paragraph">
    <w:name w:val="Odlomak popisa1"/>
    <w:basedOn w:val="Normal"/>
    <w:qFormat/>
    <w:rsid w:val="00BA18AE"/>
    <w:pPr>
      <w:suppressAutoHyphens/>
      <w:ind w:left="720"/>
    </w:pPr>
    <w:rPr>
      <w:rFonts w:cs="font303" w:eastAsia="Arial Unicode MS" w:hAnsi="Calibri" w:ascii="Calibri"/>
      <w:kern w:val="1"/>
      <w:sz w:val="22"/>
      <w:szCs w:val="22"/>
      <w:lang w:eastAsia="ar-SA"/>
    </w:rPr>
  </w:style>
  <w:style w:styleId="Tekstbalonia" w:type="paragraph">
    <w:name w:val="Balloon Text"/>
    <w:basedOn w:val="Normal"/>
    <w:semiHidden/>
    <w:rsid w:val="00732DBC"/>
    <w:rPr>
      <w:rFonts w:cs="Tahoma" w:hAnsi="Tahoma" w:ascii="Tahoma"/>
      <w:sz w:val="16"/>
      <w:szCs w:val="16"/>
    </w:rPr>
  </w:style>
  <w:style w:customStyle="true" w:styleId="Odlomakpopisa10" w:type="paragraph">
    <w:name w:val="Odlomak popisa1"/>
    <w:basedOn w:val="Normal"/>
    <w:qFormat/>
    <w:rsid w:val="00DF335B"/>
    <w:pPr>
      <w:suppressAutoHyphens/>
      <w:ind w:left="720"/>
    </w:pPr>
    <w:rPr>
      <w:rFonts w:cs="font241" w:eastAsia="Arial Unicode MS" w:hAnsi="Calibri" w:ascii="Calibri"/>
      <w:kern w:val="1"/>
      <w:sz w:val="22"/>
      <w:szCs w:val="22"/>
      <w:lang w:eastAsia="ar-SA"/>
    </w:rPr>
  </w:style>
  <w:style w:styleId="Odlomakpopisa" w:type="paragraph">
    <w:name w:val="List Paragraph"/>
    <w:basedOn w:val="Normal"/>
    <w:uiPriority w:val="34"/>
    <w:qFormat/>
    <w:rsid w:val="00D13164"/>
    <w:pPr>
      <w:ind w:left="720"/>
      <w:contextualSpacing/>
    </w:pPr>
  </w:style>
  <w:style w:styleId="Podnoje" w:type="paragraph">
    <w:name w:val="footer"/>
    <w:basedOn w:val="Normal"/>
    <w:link w:val="PodnojeChar"/>
    <w:rsid w:val="00FE52E9"/>
    <w:pPr>
      <w:tabs>
        <w:tab w:pos="4536" w:val="center"/>
        <w:tab w:pos="9072" w:val="right"/>
      </w:tabs>
    </w:pPr>
  </w:style>
  <w:style w:customStyle="true" w:styleId="PodnojeChar" w:type="character">
    <w:name w:val="Podnožje Char"/>
    <w:basedOn w:val="Zadanifontodlomka"/>
    <w:link w:val="Podnoje"/>
    <w:rsid w:val="00FE52E9"/>
    <w:rPr>
      <w:sz w:val="24"/>
      <w:szCs w:val="24"/>
    </w:rPr>
  </w:style>
  <w:style w:styleId="Podnaslov" w:type="paragraph">
    <w:name w:val="Subtitle"/>
    <w:basedOn w:val="Normal"/>
    <w:link w:val="PodnaslovChar"/>
    <w:qFormat/>
    <w:rsid w:val="00FE52E9"/>
    <w:pPr>
      <w:jc w:val="both"/>
    </w:pPr>
    <w:rPr>
      <w:rFonts w:hAnsi="Tahoma" w:ascii="Tahoma"/>
      <w:b/>
      <w:color w:val="0000FF"/>
      <w:szCs w:val="20"/>
    </w:rPr>
  </w:style>
  <w:style w:customStyle="true" w:styleId="PodnaslovChar" w:type="character">
    <w:name w:val="Podnaslov Char"/>
    <w:basedOn w:val="Zadanifontodlomka"/>
    <w:link w:val="Podnaslov"/>
    <w:rsid w:val="00FE52E9"/>
    <w:rPr>
      <w:rFonts w:hAnsi="Tahoma" w:ascii="Tahoma"/>
      <w:b/>
      <w:color w:val="0000FF"/>
      <w:sz w:val="24"/>
    </w:rPr>
  </w:style>
  <w:style w:customStyle="true" w:styleId="ZaglavljeChar" w:type="character">
    <w:name w:val="Zaglavlje Char"/>
    <w:basedOn w:val="Zadanifontodlomka"/>
    <w:link w:val="Zaglavlje"/>
    <w:uiPriority w:val="99"/>
    <w:rsid w:val="00597E96"/>
    <w:rPr>
      <w:sz w:val="24"/>
      <w:szCs w:val="24"/>
    </w:rPr>
  </w:style>
  <w:style w:styleId="Tekstrezerviranogmjesta" w:type="character">
    <w:name w:val="Placeholder Text"/>
    <w:basedOn w:val="Zadanifontodlomka"/>
    <w:uiPriority w:val="99"/>
    <w:semiHidden/>
    <w:rsid w:val="00F560EF"/>
    <w:rPr>
      <w:color w:val="808080"/>
      <w:bdr w:space="0" w:sz="0" w:color="auto" w:val="none"/>
      <w:shd w:fill="auto" w:color="auto" w:val="clear"/>
    </w:rPr>
  </w:style>
  <w:style w:customStyle="true" w:styleId="eSPISCCParagraphDefaultFont" w:type="character">
    <w:name w:val="eSPIS_CC_Paragraph Default Font"/>
    <w:basedOn w:val="Zadanifontodlomka"/>
    <w:rsid w:val="00F560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60EF"/>
    <w:rPr>
      <w:bdr w:space="0" w:sz="0" w:color="auto" w:val="none"/>
      <w:shd w:fill="FFFFCC" w:color="auto" w:val="clear"/>
      <w:lang w:val="hr-HR"/>
    </w:rPr>
  </w:style>
  <w:style w:customStyle="true" w:styleId="PozadinaSvijetloCrvena" w:type="character">
    <w:name w:val="Pozadina_SvijetloCrvena"/>
    <w:basedOn w:val="eSPISCCParagraphDefaultFont"/>
    <w:rsid w:val="00F560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60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75B17"/>
    <w:pPr>
      <w:tabs>
        <w:tab w:pos="4536" w:val="center"/>
        <w:tab w:pos="9072" w:val="right"/>
      </w:tabs>
    </w:pPr>
  </w:style>
  <w:style w:styleId="Brojstranice" w:type="character">
    <w:name w:val="page number"/>
    <w:basedOn w:val="Zadanifontodlomka"/>
    <w:rsid w:val="00875B17"/>
  </w:style>
  <w:style w:customStyle="1" w:styleId="Odlomakpopisa1" w:type="paragraph">
    <w:name w:val="Odlomak popisa1"/>
    <w:basedOn w:val="Normal"/>
    <w:qFormat/>
    <w:rsid w:val="00BA18AE"/>
    <w:pPr>
      <w:suppressAutoHyphens/>
      <w:ind w:left="720"/>
    </w:pPr>
    <w:rPr>
      <w:rFonts w:ascii="Calibri" w:cs="font303" w:eastAsia="Arial Unicode MS" w:hAnsi="Calibri"/>
      <w:kern w:val="1"/>
      <w:sz w:val="22"/>
      <w:szCs w:val="22"/>
      <w:lang w:eastAsia="ar-SA"/>
    </w:rPr>
  </w:style>
  <w:style w:styleId="Tekstbalonia" w:type="paragraph">
    <w:name w:val="Balloon Text"/>
    <w:basedOn w:val="Normal"/>
    <w:semiHidden/>
    <w:rsid w:val="00732DBC"/>
    <w:rPr>
      <w:rFonts w:ascii="Tahoma" w:cs="Tahoma" w:hAnsi="Tahoma"/>
      <w:sz w:val="16"/>
      <w:szCs w:val="16"/>
    </w:rPr>
  </w:style>
  <w:style w:customStyle="1" w:styleId="Odlomakpopisa10" w:type="paragraph">
    <w:name w:val="Odlomak popisa1"/>
    <w:basedOn w:val="Normal"/>
    <w:qFormat/>
    <w:rsid w:val="00DF335B"/>
    <w:pPr>
      <w:suppressAutoHyphens/>
      <w:ind w:left="720"/>
    </w:pPr>
    <w:rPr>
      <w:rFonts w:ascii="Calibri" w:cs="font241" w:eastAsia="Arial Unicode MS" w:hAnsi="Calibri"/>
      <w:kern w:val="1"/>
      <w:sz w:val="22"/>
      <w:szCs w:val="22"/>
      <w:lang w:eastAsia="ar-SA"/>
    </w:rPr>
  </w:style>
  <w:style w:styleId="Odlomakpopisa" w:type="paragraph">
    <w:name w:val="List Paragraph"/>
    <w:basedOn w:val="Normal"/>
    <w:uiPriority w:val="34"/>
    <w:qFormat/>
    <w:rsid w:val="00D13164"/>
    <w:pPr>
      <w:ind w:left="720"/>
      <w:contextualSpacing/>
    </w:pPr>
  </w:style>
  <w:style w:styleId="Podnoje" w:type="paragraph">
    <w:name w:val="footer"/>
    <w:basedOn w:val="Normal"/>
    <w:link w:val="PodnojeChar"/>
    <w:rsid w:val="00FE52E9"/>
    <w:pPr>
      <w:tabs>
        <w:tab w:pos="4536" w:val="center"/>
        <w:tab w:pos="9072" w:val="right"/>
      </w:tabs>
    </w:pPr>
  </w:style>
  <w:style w:customStyle="1" w:styleId="PodnojeChar" w:type="character">
    <w:name w:val="Podnožje Char"/>
    <w:basedOn w:val="Zadanifontodlomka"/>
    <w:link w:val="Podnoje"/>
    <w:rsid w:val="00FE52E9"/>
    <w:rPr>
      <w:sz w:val="24"/>
      <w:szCs w:val="24"/>
    </w:rPr>
  </w:style>
  <w:style w:styleId="Podnaslov" w:type="paragraph">
    <w:name w:val="Subtitle"/>
    <w:basedOn w:val="Normal"/>
    <w:link w:val="PodnaslovChar"/>
    <w:qFormat/>
    <w:rsid w:val="00FE52E9"/>
    <w:pPr>
      <w:jc w:val="both"/>
    </w:pPr>
    <w:rPr>
      <w:rFonts w:ascii="Tahoma" w:hAnsi="Tahoma"/>
      <w:b/>
      <w:color w:val="0000FF"/>
      <w:szCs w:val="20"/>
    </w:rPr>
  </w:style>
  <w:style w:customStyle="1" w:styleId="PodnaslovChar" w:type="character">
    <w:name w:val="Podnaslov Char"/>
    <w:basedOn w:val="Zadanifontodlomka"/>
    <w:link w:val="Podnaslov"/>
    <w:rsid w:val="00FE52E9"/>
    <w:rPr>
      <w:rFonts w:ascii="Tahoma" w:hAnsi="Tahoma"/>
      <w:b/>
      <w:color w:val="0000FF"/>
      <w:sz w:val="24"/>
    </w:rPr>
  </w:style>
  <w:style w:customStyle="1" w:styleId="ZaglavljeChar" w:type="character">
    <w:name w:val="Zaglavlje Char"/>
    <w:basedOn w:val="Zadanifontodlomka"/>
    <w:link w:val="Zaglavlje"/>
    <w:uiPriority w:val="99"/>
    <w:rsid w:val="00597E96"/>
    <w:rPr>
      <w:sz w:val="24"/>
      <w:szCs w:val="24"/>
    </w:rPr>
  </w:style>
  <w:style w:styleId="Tekstrezerviranogmjesta" w:type="character">
    <w:name w:val="Placeholder Text"/>
    <w:basedOn w:val="Zadanifontodlomka"/>
    <w:uiPriority w:val="99"/>
    <w:semiHidden/>
    <w:rsid w:val="00F560EF"/>
    <w:rPr>
      <w:color w:val="808080"/>
      <w:bdr w:color="auto" w:space="0" w:sz="0" w:val="none"/>
      <w:shd w:color="auto" w:fill="auto" w:val="clear"/>
    </w:rPr>
  </w:style>
  <w:style w:customStyle="1" w:styleId="eSPISCCParagraphDefaultFont" w:type="character">
    <w:name w:val="eSPIS_CC_Paragraph Default Font"/>
    <w:basedOn w:val="Zadanifontodlomka"/>
    <w:rsid w:val="00F560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60EF"/>
    <w:rPr>
      <w:bdr w:color="auto" w:space="0" w:sz="0" w:val="none"/>
      <w:shd w:color="auto" w:fill="FFFFCC" w:val="clear"/>
      <w:lang w:val="hr-HR"/>
    </w:rPr>
  </w:style>
  <w:style w:customStyle="1" w:styleId="PozadinaSvijetloCrvena" w:type="character">
    <w:name w:val="Pozadina_SvijetloCrvena"/>
    <w:basedOn w:val="eSPISCCParagraphDefaultFont"/>
    <w:rsid w:val="00F560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60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357492">
      <w:bodyDiv w:val="true"/>
      <w:marLeft w:val="0"/>
      <w:marRight w:val="0"/>
      <w:marTop w:val="0"/>
      <w:marBottom w:val="0"/>
      <w:divBdr>
        <w:top w:space="0" w:sz="0" w:color="auto" w:val="none"/>
        <w:left w:space="0" w:sz="0" w:color="auto" w:val="none"/>
        <w:bottom w:space="0" w:sz="0" w:color="auto" w:val="none"/>
        <w:right w:space="0" w:sz="0" w:color="auto" w:val="none"/>
      </w:divBdr>
    </w:div>
    <w:div w:id="262491340">
      <w:bodyDiv w:val="true"/>
      <w:marLeft w:val="0"/>
      <w:marRight w:val="0"/>
      <w:marTop w:val="0"/>
      <w:marBottom w:val="0"/>
      <w:divBdr>
        <w:top w:space="0" w:sz="0" w:color="auto" w:val="none"/>
        <w:left w:space="0" w:sz="0" w:color="auto" w:val="none"/>
        <w:bottom w:space="0" w:sz="0" w:color="auto" w:val="none"/>
        <w:right w:space="0" w:sz="0" w:color="auto" w:val="none"/>
      </w:divBdr>
    </w:div>
    <w:div w:id="640961642">
      <w:bodyDiv w:val="true"/>
      <w:marLeft w:val="0"/>
      <w:marRight w:val="0"/>
      <w:marTop w:val="0"/>
      <w:marBottom w:val="0"/>
      <w:divBdr>
        <w:top w:space="0" w:sz="0" w:color="auto" w:val="none"/>
        <w:left w:space="0" w:sz="0" w:color="auto" w:val="none"/>
        <w:bottom w:space="0" w:sz="0" w:color="auto" w:val="none"/>
        <w:right w:space="0" w:sz="0" w:color="auto" w:val="none"/>
      </w:divBdr>
    </w:div>
    <w:div w:id="1178158482">
      <w:bodyDiv w:val="true"/>
      <w:marLeft w:val="0"/>
      <w:marRight w:val="0"/>
      <w:marTop w:val="0"/>
      <w:marBottom w:val="0"/>
      <w:divBdr>
        <w:top w:space="0" w:sz="0" w:color="auto" w:val="none"/>
        <w:left w:space="0" w:sz="0" w:color="auto" w:val="none"/>
        <w:bottom w:space="0" w:sz="0" w:color="auto" w:val="none"/>
        <w:right w:space="0" w:sz="0" w:color="auto" w:val="none"/>
      </w:divBdr>
    </w:div>
    <w:div w:id="1644891383">
      <w:bodyDiv w:val="true"/>
      <w:marLeft w:val="0"/>
      <w:marRight w:val="0"/>
      <w:marTop w:val="0"/>
      <w:marBottom w:val="0"/>
      <w:divBdr>
        <w:top w:space="0" w:sz="0" w:color="auto" w:val="none"/>
        <w:left w:space="0" w:sz="0" w:color="auto" w:val="none"/>
        <w:bottom w:space="0" w:sz="0" w:color="auto" w:val="none"/>
        <w:right w:space="0" w:sz="0" w:color="auto" w:val="none"/>
      </w:divBdr>
    </w:div>
    <w:div w:id="1963269320">
      <w:bodyDiv w:val="true"/>
      <w:marLeft w:val="0"/>
      <w:marRight w:val="0"/>
      <w:marTop w:val="0"/>
      <w:marBottom w:val="0"/>
      <w:divBdr>
        <w:top w:space="0" w:sz="0" w:color="auto" w:val="none"/>
        <w:left w:space="0" w:sz="0" w:color="auto" w:val="none"/>
        <w:bottom w:space="0" w:sz="0" w:color="auto" w:val="none"/>
        <w:right w:space="0" w:sz="0" w:color="auto" w:val="none"/>
      </w:divBdr>
    </w:div>
    <w:div w:id="2019458145">
      <w:bodyDiv w:val="true"/>
      <w:marLeft w:val="0"/>
      <w:marRight w:val="0"/>
      <w:marTop w:val="0"/>
      <w:marBottom w:val="0"/>
      <w:divBdr>
        <w:top w:space="0" w:sz="0" w:color="auto" w:val="none"/>
        <w:left w:space="0" w:sz="0" w:color="auto" w:val="none"/>
        <w:bottom w:space="0" w:sz="0" w:color="auto" w:val="none"/>
        <w:right w:space="0" w:sz="0" w:color="auto" w:val="none"/>
      </w:divBdr>
      <w:divsChild>
        <w:div w:id="311298866">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1693</izvorni_sadrzaj>
    <derivirana_varijabla naziv="DomainObject.Predmet.Broj_1">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St-1693/2013</izvorni_sadrzaj>
    <derivirana_varijabla naziv="DomainObject.Predmet.OznakaBroj_1">St-1693/2013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VILINSKE POLJANE d.o.o za turizam i usluge</izvorni_sadrzaj>
    <derivirana_varijabla naziv="DomainObject.Predmet.ProtustrankaFormated_1">  VILINSKE POLJANE d.o.o za turizam i usluge</derivirana_varijabla>
  </DomainObject.Predmet.ProtustrankaFormated>
  <DomainObject.Predmet.ProtustrankaFormatedOIB>
    <izvorni_sadrzaj>  VILINSKE POLJANE d.o.o za turizam i usluge, OIB 99874651208</izvorni_sadrzaj>
    <derivirana_varijabla naziv="DomainObject.Predmet.ProtustrankaFormatedOIB_1">  VILINSKE POLJANE d.o.o za turizam i usluge, OIB 99874651208</derivirana_varijabla>
  </DomainObject.Predmet.ProtustrankaFormatedOIB>
  <DomainObject.Predmet.ProtustrankaFormatedWithAdress>
    <izvorni_sadrzaj> VILINSKE POLJANE d.o.o za turizam i usluge, GOLUBOVEČKA 42, DVORAC STUBIČKI GOLUBOVEC, 49240 Donja Stubica</izvorni_sadrzaj>
    <derivirana_varijabla naziv="DomainObject.Predmet.ProtustrankaFormatedWithAdress_1"> VILINSKE POLJANE d.o.o za turizam i usluge, GOLUBOVEČKA 42, DVORAC STUBIČKI GOLUBOVEC, 49240 Donja Stubica</derivirana_varijabla>
  </DomainObject.Predmet.ProtustrankaFormatedWithAdress>
  <DomainObject.Predmet.ProtustrankaFormatedWithAdressOIB>
    <izvorni_sadrzaj> VILINSKE POLJANE d.o.o za turizam i usluge, OIB 99874651208, GOLUBOVEČKA 42, DVORAC STUBIČKI GOLUBOVEC, 49240 Donja Stubica</izvorni_sadrzaj>
    <derivirana_varijabla naziv="DomainObject.Predmet.ProtustrankaFormatedWithAdressOIB_1"> VILINSKE POLJANE d.o.o za turizam i usluge, OIB 99874651208, GOLUBOVEČKA 42, DVORAC STUBIČKI GOLUBOVEC, 49240 Donja Stubica</derivirana_varijabla>
  </DomainObject.Predmet.ProtustrankaFormatedWithAdressOIB>
  <DomainObject.Predmet.ProtustrankaWithAdress>
    <izvorni_sadrzaj>VILINSKE POLJANE d.o.o za turizam i usluge GOLUBOVEČKA 42, DVORAC STUBIČKI GOLUBOVEC, 49240 Donja Stubica</izvorni_sadrzaj>
    <derivirana_varijabla naziv="DomainObject.Predmet.ProtustrankaWithAdress_1">VILINSKE POLJANE d.o.o za turizam i usluge GOLUBOVEČKA 42, DVORAC STUBIČKI GOLUBOVEC, 49240 Donja Stubica</derivirana_varijabla>
  </DomainObject.Predmet.ProtustrankaWithAdress>
  <DomainObject.Predmet.ProtustrankaWithAdressOIB>
    <izvorni_sadrzaj>VILINSKE POLJANE d.o.o za turizam i usluge, OIB 99874651208, GOLUBOVEČKA 42, DVORAC STUBIČKI GOLUBOVEC, 49240 Donja Stubica</izvorni_sadrzaj>
    <derivirana_varijabla naziv="DomainObject.Predmet.ProtustrankaWithAdressOIB_1">VILINSKE POLJANE d.o.o za turizam i usluge, OIB 99874651208, GOLUBOVEČKA 42, DVORAC STUBIČKI GOLUBOVEC, 49240 Donja Stubica</derivirana_varijabla>
  </DomainObject.Predmet.ProtustrankaWithAdressOIB>
  <DomainObject.Predmet.ProtustrankaNazivFormated>
    <izvorni_sadrzaj>VILINSKE POLJANE d.o.o za turizam i usluge</izvorni_sadrzaj>
    <derivirana_varijabla naziv="DomainObject.Predmet.ProtustrankaNazivFormated_1">VILINSKE POLJANE d.o.o za turizam i usluge</derivirana_varijabla>
  </DomainObject.Predmet.ProtustrankaNazivFormated>
  <DomainObject.Predmet.ProtustrankaNazivFormatedOIB>
    <izvorni_sadrzaj>VILINSKE POLJANE d.o.o za turizam i usluge, OIB 99874651208</izvorni_sadrzaj>
    <derivirana_varijabla naziv="DomainObject.Predmet.ProtustrankaNazivFormatedOIB_1">VILINSKE POLJANE d.o.o za turizam i usluge, OIB 99874651208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B.E.T. d.o.o. za promet nekretninama; Općinski sud u Zlataru; BIO-VET d.o.o. za proizvodnju, promet i usluge; Krapinsko zagorska županija; LETOVI d.o.o. za trgovinu i usluge; MOSOR PROJEKT d.o.o. za usluge; Hrvoje-Nikola Cvetković</izvorni_sadrzaj>
    <derivirana_varijabla naziv="DomainObject.Predmet.StrankaFormated_1">  Financijska agencija; B.E.T. d.o.o. za promet nekretninama; Općinski sud u Zlataru; BIO-VET d.o.o. za proizvodnju, promet i usluge; Krapinsko zagorska županija; LETOVI d.o.o. za trgovinu i usluge; MOSOR PROJEKT d.o.o. za usluge; Hrvoje-Nikola Cvetković</derivirana_varijabla>
  </DomainObject.Predmet.StrankaFormated>
  <DomainObject.Predmet.StrankaFormatedOIB>
    <izvorni_sadrzaj>  Financijska agencija, OIB 85821130368; B.E.T. d.o.o. za promet nekretninama, OIB 51385806151; Općinski sud u Zlataru; BIO-VET d.o.o. za proizvodnju, promet i usluge, OIB 77124839504; Krapinsko zagorska županija; LETOVI d.o.o. za trgovinu i usluge, OIB 69197482588; MOSOR PROJEKT d.o.o. za usluge, OIB 24310112551; Hrvoje-Nikola Cvetković, OIB 21275369670</izvorni_sadrzaj>
    <derivirana_varijabla naziv="DomainObject.Predmet.StrankaFormatedOIB_1">  Financijska agencija, OIB 85821130368; B.E.T. d.o.o. za promet nekretninama, OIB 51385806151; Općinski sud u Zlataru; BIO-VET d.o.o. za proizvodnju, promet i usluge, OIB 77124839504; Krapinsko zagorska županija; LETOVI d.o.o. za trgovinu i usluge, OIB 69197482588; MOSOR PROJEKT d.o.o. za usluge, OIB 24310112551; Hrvoje-Nikola Cvetković, OIB 21275369670</derivirana_varijabla>
  </DomainObject.Predmet.StrankaFormatedOIB>
  <DomainObject.Predmet.StrankaFormatedWithAdress>
    <izvorni_sadrzaj> Financijska agencija, Ulica grada Vukovara 70, 10000 Zagreb; B.E.T. d.o.o. za promet nekretninama, Ivana Peštaja 1/A, 49240 Donja Stubica; Općinski sud u Zlataru; BIO-VET d.o.o. za proizvodnju, promet i usluge, Donji Sređani 6, 43500 Dežanovac; Krapinsko zagorska županija; LETOVI d.o.o. za trgovinu i usluge, Kranjčevićeva 53, 10000 Zagreb; MOSOR PROJEKT d.o.o. za usluge, Ilica 93, 10000 Zagreb; Hrvoje-Nikola Cvetković, Somborska Ulica 9, 10000 Zagreb</izvorni_sadrzaj>
    <derivirana_varijabla naziv="DomainObject.Predmet.StrankaFormatedWithAdress_1"> Financijska agencija, Ulica grada Vukovara 70, 10000 Zagreb; B.E.T. d.o.o. za promet nekretninama, Ivana Peštaja 1/A, 49240 Donja Stubica; Općinski sud u Zlataru; BIO-VET d.o.o. za proizvodnju, promet i usluge, Donji Sređani 6, 43500 Dežanovac; Krapinsko zagorska županija; LETOVI d.o.o. za trgovinu i usluge, Kranjčevićeva 53, 10000 Zagreb; MOSOR PROJEKT d.o.o. za usluge, Ilica 93, 10000 Zagreb; Hrvoje-Nikola Cvetković, Somborska Ulica 9, 10000 Zagreb</derivirana_varijabla>
  </DomainObject.Predmet.StrankaFormatedWithAdress>
  <DomainObject.Predmet.StrankaFormatedWithAdressOIB>
    <izvorni_sadrzaj> Financijska agencija, OIB 85821130368, Ulica grada Vukovara 70, 10000 Zagreb; B.E.T. d.o.o. za promet nekretninama, OIB 51385806151, Ivana Peštaja 1/A, 49240 Donja Stubica; Općinski sud u Zlataru; BIO-VET d.o.o. za proizvodnju, promet i usluge, OIB 77124839504, Donji Sređani 6, 43500 Dežanovac; Krapinsko zagorska županija; LETOVI d.o.o. za trgovinu i usluge, OIB 69197482588, Kranjčevićeva 53, 10000 Zagreb; MOSOR PROJEKT d.o.o. za usluge, OIB 24310112551, Ilica 93, 10000 Zagreb; Hrvoje-Nikola Cvetković, OIB 21275369670, Somborska Ulica 9, 10000 Zagreb</izvorni_sadrzaj>
    <derivirana_varijabla naziv="DomainObject.Predmet.StrankaFormatedWithAdressOIB_1"> Financijska agencija, OIB 85821130368, Ulica grada Vukovara 70, 10000 Zagreb; B.E.T. d.o.o. za promet nekretninama, OIB 51385806151, Ivana Peštaja 1/A, 49240 Donja Stubica; Općinski sud u Zlataru; BIO-VET d.o.o. za proizvodnju, promet i usluge, OIB 77124839504, Donji Sređani 6, 43500 Dežanovac; Krapinsko zagorska županija; LETOVI d.o.o. za trgovinu i usluge, OIB 69197482588, Kranjčevićeva 53, 10000 Zagreb; MOSOR PROJEKT d.o.o. za usluge, OIB 24310112551, Ilica 93, 10000 Zagreb; Hrvoje-Nikola Cvetković, OIB 21275369670, Somborska Ulica 9, 10000 Zagreb</derivirana_varijabla>
  </DomainObject.Predmet.StrankaFormatedWithAdressOIB>
  <DomainObject.Predmet.StrankaWithAdress>
    <izvorni_sadrzaj>Financijska agencija Ulica grada Vukovara 70,10000 Zagreb,B.E.T. d.o.o. za promet nekretninama Ivana Peštaja 1/A,49240 Donja Stubica,Općinski sud u Zlataru ,BIO-VET d.o.o. za proizvodnju, promet i usluge Donji Sređani 6,43500 Dežanovac,Krapinsko zagorska županija ,LETOVI d.o.o. za trgovinu i usluge Kranjčevićeva 53,10000 Zagreb,MOSOR PROJEKT d.o.o. za usluge Ilica 93,10000 Zagreb,Hrvoje-Nikola Cvetković Somborska Ulica 9,10000 Zagreb</izvorni_sadrzaj>
    <derivirana_varijabla naziv="DomainObject.Predmet.StrankaWithAdress_1">Financijska agencija Ulica grada Vukovara 70,10000 Zagreb,B.E.T. d.o.o. za promet nekretninama Ivana Peštaja 1/A,49240 Donja Stubica,Općinski sud u Zlataru ,BIO-VET d.o.o. za proizvodnju, promet i usluge Donji Sređani 6,43500 Dežanovac,Krapinsko zagorska županija ,LETOVI d.o.o. za trgovinu i usluge Kranjčevićeva 53,10000 Zagreb,MOSOR PROJEKT d.o.o. za usluge Ilica 93,10000 Zagreb,Hrvoje-Nikola Cvetković Somborska Ulica 9,10000 Zagreb</derivirana_varijabla>
  </DomainObject.Predmet.StrankaWithAdress>
  <DomainObject.Predmet.StrankaWithAdressOIB>
    <izvorni_sadrzaj>Financijska agencija, OIB 85821130368, Ulica grada Vukovara 70,10000 Zagreb,B.E.T. d.o.o. za promet nekretninama, OIB 51385806151, Ivana Peštaja 1/A,49240 Donja Stubica,Općinski sud u Zlataru,BIO-VET d.o.o. za proizvodnju, promet i usluge, OIB 77124839504, Donji Sređani 6,43500 Dežanovac,Krapinsko zagorska županija,LETOVI d.o.o. za trgovinu i usluge, OIB 69197482588, Kranjčevićeva 53,10000 Zagreb,MOSOR PROJEKT d.o.o. za usluge, OIB 24310112551, Ilica 93,10000 Zagreb,Hrvoje-Nikola Cvetković, OIB 21275369670, Somborska Ulica 9,10000 Zagreb</izvorni_sadrzaj>
    <derivirana_varijabla naziv="DomainObject.Predmet.StrankaWithAdressOIB_1">Financijska agencija, OIB 85821130368, Ulica grada Vukovara 70,10000 Zagreb,B.E.T. d.o.o. za promet nekretninama, OIB 51385806151, Ivana Peštaja 1/A,49240 Donja Stubica,Općinski sud u Zlataru,BIO-VET d.o.o. za proizvodnju, promet i usluge, OIB 77124839504, Donji Sređani 6,43500 Dežanovac,Krapinsko zagorska županija,LETOVI d.o.o. za trgovinu i usluge, OIB 69197482588, Kranjčevićeva 53,10000 Zagreb,MOSOR PROJEKT d.o.o. za usluge, OIB 24310112551, Ilica 93,10000 Zagreb,Hrvoje-Nikola Cvetković, OIB 21275369670, Somborska Ulica 9,10000 Zagreb</derivirana_varijabla>
  </DomainObject.Predmet.StrankaWithAdressOIB>
  <DomainObject.Predmet.StrankaNazivFormated>
    <izvorni_sadrzaj>Financijska agencija,B.E.T. d.o.o. za promet nekretninama,Općinski sud u Zlataru,BIO-VET d.o.o. za proizvodnju, promet i usluge,Krapinsko zagorska županija,LETOVI d.o.o. za trgovinu i usluge,MOSOR PROJEKT d.o.o. za usluge,Hrvoje-Nikola Cvetković</izvorni_sadrzaj>
    <derivirana_varijabla naziv="DomainObject.Predmet.StrankaNazivFormated_1">Financijska agencija,B.E.T. d.o.o. za promet nekretninama,Općinski sud u Zlataru,BIO-VET d.o.o. za proizvodnju, promet i usluge,Krapinsko zagorska županija,LETOVI d.o.o. za trgovinu i usluge,MOSOR PROJEKT d.o.o. za usluge,Hrvoje-Nikola Cvetković</derivirana_varijabla>
  </DomainObject.Predmet.StrankaNazivFormated>
  <DomainObject.Predmet.StrankaNazivFormatedOIB>
    <izvorni_sadrzaj>Financijska agencija, OIB 85821130368,B.E.T. d.o.o. za promet nekretninama, OIB 51385806151,Općinski sud u Zlataru,BIO-VET d.o.o. za proizvodnju, promet i usluge, OIB 77124839504,Krapinsko zagorska županija,LETOVI d.o.o. za trgovinu i usluge, OIB 69197482588,MOSOR PROJEKT d.o.o. za usluge, OIB 24310112551,Hrvoje-Nikola Cvetković, OIB 21275369670</izvorni_sadrzaj>
    <derivirana_varijabla naziv="DomainObject.Predmet.StrankaNazivFormatedOIB_1">Financijska agencija, OIB 85821130368,B.E.T. d.o.o. za promet nekretninama, OIB 51385806151,Općinski sud u Zlataru,BIO-VET d.o.o. za proizvodnju, promet i usluge, OIB 77124839504,Krapinsko zagorska županija,LETOVI d.o.o. za trgovinu i usluge, OIB 69197482588,MOSOR PROJEKT d.o.o. za usluge, OIB 24310112551,Hrvoje-Nikola Cvetković, OIB 21275369670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izvorni_sadrzaj>
    <derivirana_varijabla naziv="DomainObject.Predmet.StrankaListFormated_1">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derivirana_varijabla>
  </DomainObject.Predmet.StrankaListFormated>
  <DomainObject.Predmet.StrankaListFormatedOIB>
    <izvorni_sadrzaj>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izvorni_sadrzaj>
    <derivirana_varijabla naziv="DomainObject.Predmet.StrankaListFormatedOIB_1">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derivirana_varijabla>
  </DomainObject.Predmet.StrankaListFormatedOIB>
  <DomainObject.Predmet.StrankaListFormatedWithAdress>
    <izvorni_sadrzaj>
      <item>Financijska agencija, Ulica grada Vukovara 70, 10000 Zagreb</item>
      <item>B.E.T. d.o.o. za promet nekretninama, Ivana Peštaja 1/A, 49240 Donja Stubica</item>
      <item>Općinski sud u Zlataru</item>
      <item>BIO-VET d.o.o. za proizvodnju, promet i usluge, Donji Sređani 6, 43500 Dežanovac</item>
      <item>Krapinsko zagorska županija</item>
      <item>LETOVI d.o.o. za trgovinu i usluge, Kranjčevićeva 53, 10000 Zagreb</item>
      <item>MOSOR PROJEKT d.o.o. za usluge, Ilica 93, 10000 Zagreb</item>
      <item>Hrvoje-Nikola Cvetković, Somborska Ulica 9, 10000 Zagreb</item>
    </izvorni_sadrzaj>
    <derivirana_varijabla naziv="DomainObject.Predmet.StrankaListFormatedWithAdress_1">
      <item>Financijska agencija, Ulica grada Vukovara 70, 10000 Zagreb</item>
      <item>B.E.T. d.o.o. za promet nekretninama, Ivana Peštaja 1/A, 49240 Donja Stubica</item>
      <item>Općinski sud u Zlataru</item>
      <item>BIO-VET d.o.o. za proizvodnju, promet i usluge, Donji Sređani 6, 43500 Dežanovac</item>
      <item>Krapinsko zagorska županija</item>
      <item>LETOVI d.o.o. za trgovinu i usluge, Kranjčevićeva 53, 10000 Zagreb</item>
      <item>MOSOR PROJEKT d.o.o. za usluge, Ilica 93, 10000 Zagreb</item>
      <item>Hrvoje-Nikola Cvetković, Somborska Ulica 9, 10000 Zagreb</item>
    </derivirana_varijabla>
  </DomainObject.Predmet.StrankaListFormatedWithAdress>
  <DomainObject.Predmet.StrankaListFormatedWithAdressOIB>
    <izvorni_sadrzaj>
      <item>Financijska agencija, OIB 85821130368, Ulica grada Vukovara 70, 10000 Zagreb</item>
      <item>B.E.T. d.o.o. za promet nekretninama, OIB 51385806151, Ivana Peštaja 1/A, 49240 Donja Stubica</item>
      <item>Općinski sud u Zlataru</item>
      <item>BIO-VET d.o.o. za proizvodnju, promet i usluge, OIB 77124839504, Donji Sređani 6, 43500 Dežanovac</item>
      <item>Krapinsko zagorska županija</item>
      <item>LETOVI d.o.o. za trgovinu i usluge, OIB 69197482588, Kranjčevićeva 53, 10000 Zagreb</item>
      <item>MOSOR PROJEKT d.o.o. za usluge, OIB 24310112551, Ilica 93, 10000 Zagreb</item>
      <item>Hrvoje-Nikola Cvetković, OIB 21275369670, Somborska Ulica 9, 10000 Zagreb</item>
    </izvorni_sadrzaj>
    <derivirana_varijabla naziv="DomainObject.Predmet.StrankaListFormatedWithAdressOIB_1">
      <item>Financijska agencija, OIB 85821130368, Ulica grada Vukovara 70, 10000 Zagreb</item>
      <item>B.E.T. d.o.o. za promet nekretninama, OIB 51385806151, Ivana Peštaja 1/A, 49240 Donja Stubica</item>
      <item>Općinski sud u Zlataru</item>
      <item>BIO-VET d.o.o. za proizvodnju, promet i usluge, OIB 77124839504, Donji Sređani 6, 43500 Dežanovac</item>
      <item>Krapinsko zagorska županija</item>
      <item>LETOVI d.o.o. za trgovinu i usluge, OIB 69197482588, Kranjčevićeva 53, 10000 Zagreb</item>
      <item>MOSOR PROJEKT d.o.o. za usluge, OIB 24310112551, Ilica 93, 10000 Zagreb</item>
      <item>Hrvoje-Nikola Cvetković, OIB 21275369670, Somborska Ulica 9, 10000 Zagreb</item>
    </derivirana_varijabla>
  </DomainObject.Predmet.StrankaListFormatedWithAdressOIB>
  <DomainObject.Predmet.StrankaListNazivFormated>
    <izvorni_sadrzaj>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izvorni_sadrzaj>
    <derivirana_varijabla naziv="DomainObject.Predmet.StrankaListNazivFormated_1">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derivirana_varijabla>
  </DomainObject.Predmet.StrankaListNazivFormated>
  <DomainObject.Predmet.StrankaListNazivFormatedOIB>
    <izvorni_sadrzaj>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izvorni_sadrzaj>
    <derivirana_varijabla naziv="DomainObject.Predmet.StrankaListNazivFormatedOIB_1">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derivirana_varijabla>
  </DomainObject.Predmet.StrankaListNazivFormatedOIB>
  <DomainObject.Predmet.ProtuStrankaListFormated>
    <izvorni_sadrzaj>
      <item>VILINSKE POLJANE d.o.o za turizam i usluge</item>
    </izvorni_sadrzaj>
    <derivirana_varijabla naziv="DomainObject.Predmet.ProtuStrankaListFormated_1">
      <item>VILINSKE POLJANE d.o.o za turizam i usluge</item>
    </derivirana_varijabla>
  </DomainObject.Predmet.ProtuStrankaListFormated>
  <DomainObject.Predmet.ProtuStrankaListFormatedOIB>
    <izvorni_sadrzaj>
      <item>VILINSKE POLJANE d.o.o za turizam i usluge, OIB 99874651208</item>
    </izvorni_sadrzaj>
    <derivirana_varijabla naziv="DomainObject.Predmet.ProtuStrankaListFormatedOIB_1">
      <item>VILINSKE POLJANE d.o.o za turizam i usluge, OIB 99874651208</item>
    </derivirana_varijabla>
  </DomainObject.Predmet.ProtuStrankaListFormatedOIB>
  <DomainObject.Predmet.ProtuStrankaListFormatedWithAdress>
    <izvorni_sadrzaj>
      <item>VILINSKE POLJANE d.o.o za turizam i usluge, GOLUBOVEČKA 42, DVORAC STUBIČKI GOLUBOVEC, 49240 Donja Stubica</item>
    </izvorni_sadrzaj>
    <derivirana_varijabla naziv="DomainObject.Predmet.ProtuStrankaListFormatedWithAdress_1">
      <item>VILINSKE POLJANE d.o.o za turizam i usluge, GOLUBOVEČKA 42, DVORAC STUBIČKI GOLUBOVEC, 49240 Donja Stubica</item>
    </derivirana_varijabla>
  </DomainObject.Predmet.ProtuStrankaListFormatedWithAdress>
  <DomainObject.Predmet.ProtuStrankaListFormatedWithAdressOIB>
    <izvorni_sadrzaj>
      <item>VILINSKE POLJANE d.o.o za turizam i usluge, OIB 99874651208, GOLUBOVEČKA 42, DVORAC STUBIČKI GOLUBOVEC, 49240 Donja Stubica</item>
    </izvorni_sadrzaj>
    <derivirana_varijabla naziv="DomainObject.Predmet.ProtuStrankaListFormatedWithAdressOIB_1">
      <item>VILINSKE POLJANE d.o.o za turizam i usluge, OIB 99874651208, GOLUBOVEČKA 42, DVORAC STUBIČKI GOLUBOVEC, 49240 Donja Stubica</item>
    </derivirana_varijabla>
  </DomainObject.Predmet.ProtuStrankaListFormatedWithAdressOIB>
  <DomainObject.Predmet.ProtuStrankaListNazivFormated>
    <izvorni_sadrzaj>
      <item>VILINSKE POLJANE d.o.o za turizam i usluge</item>
    </izvorni_sadrzaj>
    <derivirana_varijabla naziv="DomainObject.Predmet.ProtuStrankaListNazivFormated_1">
      <item>VILINSKE POLJANE d.o.o za turizam i usluge</item>
    </derivirana_varijabla>
  </DomainObject.Predmet.ProtuStrankaListNazivFormated>
  <DomainObject.Predmet.ProtuStrankaListNazivFormatedOIB>
    <izvorni_sadrzaj>
      <item>VILINSKE POLJANE d.o.o za turizam i usluge, OIB 99874651208</item>
    </izvorni_sadrzaj>
    <derivirana_varijabla naziv="DomainObject.Predmet.ProtuStrankaListNazivFormatedOIB_1">
      <item>VILINSKE POLJANE d.o.o za turizam i usluge, OIB 99874651208</item>
    </derivirana_varijabla>
  </DomainObject.Predmet.ProtuStrankaListNazivFormatedOIB>
  <DomainObject.Predmet.OstaliList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RH, MINISTARSTVO FINANCIJA, PU KRAPINA</item>
      <item>MINISTARSTVO PODUZETNIŠTVA I OBRTA</item>
      <item>MINISTARSTVO GOSPODARSTVA, PODUZETNIŠTVA I OBRTA</item>
      <item>Ivica Mesic</item>
      <item>NISKOGRADNJA HREN društvo s ograničenom odgovornošću za graditeljstvo i usluge</item>
      <item>Odvj. društvo Mičin &amp; partneri d.o.o.</item>
    </izvorni_sadrzaj>
    <derivirana_varijabla naziv="DomainObject.Predmet.OstaliList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RH, MINISTARSTVO FINANCIJA, PU KRAPINA</item>
      <item>MINISTARSTVO PODUZETNIŠTVA I OBRTA</item>
      <item>MINISTARSTVO GOSPODARSTVA, PODUZETNIŠTVA I OBRTA</item>
      <item>Ivica Mesic</item>
      <item>NISKOGRADNJA HREN društvo s ograničenom odgovornošću za graditeljstvo i usluge</item>
      <item>Odvj. društvo Mičin &amp; partneri d.o.o.</item>
    </derivirana_varijabla>
  </DomainObject.Predmet.OstaliListFormated>
  <DomainObject.Predmet.OstaliList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RH, MINISTARSTVO FINANCIJA, PU KRAPINA,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item>Odvj. društvo Mičin &amp; partneri d.o.o.</item>
    </izvorni_sadrzaj>
    <derivirana_varijabla naziv="DomainObject.Predmet.OstaliList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RH, MINISTARSTVO FINANCIJA, PU KRAPINA,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item>Odvj. društvo Mičin &amp; partneri d.o.o.</item>
    </derivirana_varijabla>
  </DomainObject.Predmet.OstaliListFormatedOIB>
  <DomainObject.Predmet.OstaliListFormatedWithAdress>
    <izvorni_sadrzaj>
      <item>Općinsko državno odvjetništvo u Zlataru, x, 49250 Zlatar</item>
      <item>ŽUPANIJSKO DRŽAVNO ODVJETNIŠTVO U ZAGREBU, Savska Cesta 41, 10000 Zagreb</item>
      <item>B.E.T. d.o.o., Ivana Peštaja 1/A, 49240 Donja Stubica</item>
      <item>Alma Klepac, Drage Stipca 4, 10000 Zagreb</item>
      <item>KARLOVAČKA BANKA dioničko društvo, Ivana Gorana Kovačića 1, 47000 Karlovac</item>
      <item>Vaba d.d. banka Varaždin, Aleja Kralja Zvonimira 1, 42000 Varaždin</item>
      <item>REPUBLIKA HRVATSKA MINISTARSTVO FINANCIJA, Lj. Gaja 2, 49000 Krapina</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zk odjel Donja Stubica, Trg Matije Gupca 31, 49240 Donja Stubica</item>
      <item>OPĆINA GORNJA STUBICA, Trg Svetog Jurja 2, 49240 Gornja Stubica</item>
      <item>GRAD DONJA STUBICA, Trg Matije Gupca 20, 49240 Donja Stubica</item>
      <item>RH, MINISTARSTVO FINANCIJA, PU KRAPINA, Ivana Rendića 5, 49000 Krapina</item>
      <item>MINISTARSTVO PODUZETNIŠTVA I OBRTA, Ulica Grada Vukovara 78, 10000 Zagreb</item>
      <item>MINISTARSTVO GOSPODARSTVA, PODUZETNIŠTVA I OBRTA, Ulica Grada Vukovara 78, 10000 Zagreb</item>
      <item>Ivica Mesic, Boškovićeva 20, 10000 Zagreb</item>
      <item>NISKOGRADNJA HREN društvo s ograničenom odgovornošću za graditeljstvo i usluge, Golubovečka 85, 49240 Donja Stubica</item>
      <item>Odvj. društvo Mičin &amp; partneri d.o.o., Mažuranićev trg 3, 10000 Zagreb</item>
    </izvorni_sadrzaj>
    <derivirana_varijabla naziv="DomainObject.Predmet.OstaliListFormatedWithAdress_1">
      <item>Općinsko državno odvjetništvo u Zlataru, x, 49250 Zlatar</item>
      <item>ŽUPANIJSKO DRŽAVNO ODVJETNIŠTVO U ZAGREBU, Savska Cesta 41, 10000 Zagreb</item>
      <item>B.E.T. d.o.o., Ivana Peštaja 1/A, 49240 Donja Stubica</item>
      <item>Alma Klepac, Drage Stipca 4, 10000 Zagreb</item>
      <item>KARLOVAČKA BANKA dioničko društvo, Ivana Gorana Kovačića 1, 47000 Karlovac</item>
      <item>Vaba d.d. banka Varaždin, Aleja Kralja Zvonimira 1, 42000 Varaždin</item>
      <item>REPUBLIKA HRVATSKA MINISTARSTVO FINANCIJA, Lj. Gaja 2, 49000 Krapina</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zk odjel Donja Stubica, Trg Matije Gupca 31, 49240 Donja Stubica</item>
      <item>OPĆINA GORNJA STUBICA, Trg Svetog Jurja 2, 49240 Gornja Stubica</item>
      <item>GRAD DONJA STUBICA, Trg Matije Gupca 20, 49240 Donja Stubica</item>
      <item>RH, MINISTARSTVO FINANCIJA, PU KRAPINA, Ivana Rendića 5, 49000 Krapina</item>
      <item>MINISTARSTVO PODUZETNIŠTVA I OBRTA, Ulica Grada Vukovara 78, 10000 Zagreb</item>
      <item>MINISTARSTVO GOSPODARSTVA, PODUZETNIŠTVA I OBRTA, Ulica Grada Vukovara 78, 10000 Zagreb</item>
      <item>Ivica Mesic, Boškovićeva 20, 10000 Zagreb</item>
      <item>NISKOGRADNJA HREN društvo s ograničenom odgovornošću za graditeljstvo i usluge, Golubovečka 85, 49240 Donja Stubica</item>
      <item>Odvj. društvo Mičin &amp; partneri d.o.o., Mažuranićev trg 3, 10000 Zagreb</item>
    </derivirana_varijabla>
  </DomainObject.Predmet.OstaliListFormatedWithAdress>
  <DomainObject.Predmet.OstaliListFormatedWithAdressOIB>
    <izvorni_sadrzaj>
      <item>Općinsko državno odvjetništvo u Zlataru, x, 49250 Zlatar</item>
      <item>ŽUPANIJSKO DRŽAVNO ODVJETNIŠTVO U ZAGREBU, OIB 16488001145, Savska Cesta 41, 10000 Zagreb</item>
      <item>B.E.T. d.o.o., Ivana Peštaja 1/A, 49240 Donja Stubica</item>
      <item>Alma Klepac, OIB 20525854329, Drage Stipca 4, 10000 Zagreb</item>
      <item>KARLOVAČKA BANKA dioničko društvo, OIB 08106331075, Ivana Gorana Kovačića 1, 47000 Karlovac</item>
      <item>Vaba d.d. banka Varaždin, OIB 38182927268, Aleja Kralja Zvonimira 1, 42000 Varaždin</item>
      <item>REPUBLIKA HRVATSKA MINISTARSTVO FINANCIJA, OIB 18683136487, Lj. Gaja 2, 49000 Krapina</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zk odjel Donja Stubica, Trg Matije Gupca 31, 49240 Donja Stubica</item>
      <item>OPĆINA GORNJA STUBICA, OIB 82071829681, Trg Svetog Jurja 2, 49240 Gornja Stubica</item>
      <item>GRAD DONJA STUBICA, OIB 31330710032, Trg Matije Gupca 20, 49240 Donja Stubica</item>
      <item>RH, MINISTARSTVO FINANCIJA, PU KRAPINA, OIB 18683136487, Ivana Rendića 5, 49000 Krapina</item>
      <item>MINISTARSTVO PODUZETNIŠTVA I OBRTA, OIB 53478826580, Ulica Grada Vukovara 78, 10000 Zagreb</item>
      <item>MINISTARSTVO GOSPODARSTVA, PODUZETNIŠTVA I OBRTA, OIB 22413472900, Ulica Grada Vukovara 78, 10000 Zagreb</item>
      <item>Ivica Mesic, Boškovićeva 20, 10000 Zagreb</item>
      <item>NISKOGRADNJA HREN društvo s ograničenom odgovornošću za graditeljstvo i usluge, OIB 27587651734, Golubovečka 85, 49240 Donja Stubica</item>
      <item>Odvj. društvo Mičin &amp; partneri d.o.o., Mažuranićev trg 3, 10000 Zagreb</item>
    </izvorni_sadrzaj>
    <derivirana_varijabla naziv="DomainObject.Predmet.OstaliListFormatedWithAdressOIB_1">
      <item>Općinsko državno odvjetništvo u Zlataru, x, 49250 Zlatar</item>
      <item>ŽUPANIJSKO DRŽAVNO ODVJETNIŠTVO U ZAGREBU, OIB 16488001145, Savska Cesta 41, 10000 Zagreb</item>
      <item>B.E.T. d.o.o., Ivana Peštaja 1/A, 49240 Donja Stubica</item>
      <item>Alma Klepac, OIB 20525854329, Drage Stipca 4, 10000 Zagreb</item>
      <item>KARLOVAČKA BANKA dioničko društvo, OIB 08106331075, Ivana Gorana Kovačića 1, 47000 Karlovac</item>
      <item>Vaba d.d. banka Varaždin, OIB 38182927268, Aleja Kralja Zvonimira 1, 42000 Varaždin</item>
      <item>REPUBLIKA HRVATSKA MINISTARSTVO FINANCIJA, OIB 18683136487, Lj. Gaja 2, 49000 Krapina</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zk odjel Donja Stubica, Trg Matije Gupca 31, 49240 Donja Stubica</item>
      <item>OPĆINA GORNJA STUBICA, OIB 82071829681, Trg Svetog Jurja 2, 49240 Gornja Stubica</item>
      <item>GRAD DONJA STUBICA, OIB 31330710032, Trg Matije Gupca 20, 49240 Donja Stubica</item>
      <item>RH, MINISTARSTVO FINANCIJA, PU KRAPINA, OIB 18683136487, Ivana Rendića 5, 49000 Krapina</item>
      <item>MINISTARSTVO PODUZETNIŠTVA I OBRTA, OIB 53478826580, Ulica Grada Vukovara 78, 10000 Zagreb</item>
      <item>MINISTARSTVO GOSPODARSTVA, PODUZETNIŠTVA I OBRTA, OIB 22413472900, Ulica Grada Vukovara 78, 10000 Zagreb</item>
      <item>Ivica Mesic, Boškovićeva 20, 10000 Zagreb</item>
      <item>NISKOGRADNJA HREN društvo s ograničenom odgovornošću za graditeljstvo i usluge, OIB 27587651734, Golubovečka 85, 49240 Donja Stubica</item>
      <item>Odvj. društvo Mičin &amp; partneri d.o.o., Mažuranićev trg 3, 10000 Zagreb</item>
    </derivirana_varijabla>
  </DomainObject.Predmet.OstaliListFormatedWithAdressOIB>
  <DomainObject.Predmet.OstaliListNaziv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RH, MINISTARSTVO FINANCIJA, PU KRAPINA</item>
      <item>MINISTARSTVO PODUZETNIŠTVA I OBRTA</item>
      <item>MINISTARSTVO GOSPODARSTVA, PODUZETNIŠTVA I OBRTA</item>
      <item>Ivica Mesic</item>
      <item>NISKOGRADNJA HREN društvo s ograničenom odgovornošću za graditeljstvo i usluge</item>
      <item>Odvj. društvo Mičin &amp; partneri d.o.o.</item>
    </izvorni_sadrzaj>
    <derivirana_varijabla naziv="DomainObject.Predmet.OstaliListNaziv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RH, MINISTARSTVO FINANCIJA, PU KRAPINA</item>
      <item>MINISTARSTVO PODUZETNIŠTVA I OBRTA</item>
      <item>MINISTARSTVO GOSPODARSTVA, PODUZETNIŠTVA I OBRTA</item>
      <item>Ivica Mesic</item>
      <item>NISKOGRADNJA HREN društvo s ograničenom odgovornošću za graditeljstvo i usluge</item>
      <item>Odvj. društvo Mičin &amp; partneri d.o.o.</item>
    </derivirana_varijabla>
  </DomainObject.Predmet.OstaliListNazivFormated>
  <DomainObject.Predmet.OstaliListNaziv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RH, MINISTARSTVO FINANCIJA, PU KRAPINA,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item>Odvj. društvo Mičin &amp; partneri d.o.o.</item>
    </izvorni_sadrzaj>
    <derivirana_varijabla naziv="DomainObject.Predmet.OstaliListNaziv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RH, MINISTARSTVO FINANCIJA, PU KRAPINA,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item>Odvj. društvo Mičin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VILINSKE POLJANE d.o.o za turizam i usluge</izvorni_sadrzaj>
    <derivirana_varijabla naziv="DomainObject.Predmet.ProtustrankaIDrugi_1">VILINSKE POLJANE d.o.o za turizam i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VILINSKE POLJANE d.o.o za turizam i usluge, OIB 99874651208, GOLUBOVEČKA 42, DVORAC STUBIČKI GOLUBOVEC, 49240 Donja Stubica</izvorni_sadrzaj>
    <derivirana_varijabla naziv="DomainObject.Predmet.ProtustrankaIDrugiAdressOIB_1">VILINSKE POLJANE d.o.o za turizam i usluge, OIB 99874651208, GOLUBOVEČKA 42, DVORAC STUBIČKI GOLUBOVEC,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Općinski sud u Zlataru</item>
      <item>RH, MINISTARSTVO FINANCIJA, PU KRAPINA</item>
      <item>MINISTARSTVO PODUZETNIŠTVA I OBRTA</item>
      <item>MINISTARSTVO GOSPODARSTVA, PODUZETNIŠTVA I OBRTA</item>
      <item>Ivica Mesic</item>
      <item>NISKOGRADNJA HREN društvo s ograničenom odgovornošću za graditeljstvo i usluge</item>
      <item>BIO-VET d.o.o. za proizvodnju, promet i usluge</item>
      <item>Krapinsko zagorska županija</item>
      <item>LETOVI d.o.o. za trgovinu i usluge</item>
      <item>MOSOR PROJEKT d.o.o. za usluge</item>
      <item>Hrvoje-Nikola Cvetković</item>
      <item>Odvj. društvo Mičin &amp; partneri d.o.o.</item>
    </izvorni_sadrzaj>
    <derivirana_varijabla naziv="DomainObject.Predmet.SudioniciListNaziv_1">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Općinski sud u Zlataru</item>
      <item>RH, MINISTARSTVO FINANCIJA, PU KRAPINA</item>
      <item>MINISTARSTVO PODUZETNIŠTVA I OBRTA</item>
      <item>MINISTARSTVO GOSPODARSTVA, PODUZETNIŠTVA I OBRTA</item>
      <item>Ivica Mesic</item>
      <item>NISKOGRADNJA HREN društvo s ograničenom odgovornošću za graditeljstvo i usluge</item>
      <item>BIO-VET d.o.o. za proizvodnju, promet i usluge</item>
      <item>Krapinsko zagorska županija</item>
      <item>LETOVI d.o.o. za trgovinu i usluge</item>
      <item>MOSOR PROJEKT d.o.o. za usluge</item>
      <item>Hrvoje-Nikola Cvetković</item>
      <item>Odvj. društvo Mičin &amp; partneri d.o.o.</item>
    </derivirana_varijabla>
  </DomainObject.Predmet.SudioniciListNaziv>
  <DomainObject.Predmet.SudioniciListAdressOIB>
    <izvorni_sadrzaj>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Stipca 4,10000 Zagreb</item>
      <item>KARLOVAČKA BANKA dioničko društvo, OIB 08106331075, Ivana Gorana Kovačića 1,47000 Karlovac</item>
      <item>Vaba d.d. banka Varaždin, OIB 38182927268, Aleja Kralja Zvonimira 1,42000 Varaždin</item>
      <item>REPUBLIKA HRVATSKA MINISTARSTVO FINANCIJA, OIB 18683136487, Lj. Gaja 2,49000 Krapina</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zk odjel Donja Stubica, Trg Matije Gupca 31,49240 Donja Stubica</item>
      <item>OPĆINA GORNJA STUBICA, OIB 82071829681, Trg Svetog Jurja 2,49240 Gornja Stubica</item>
      <item>GRAD DONJA STUBICA, OIB 31330710032, Trg Matije Gupca 20,49240 Donja Stubica</item>
      <item>Općinski sud u Zlataru</item>
      <item>RH, MINISTARSTVO FINANCIJA, PU KRAPINA, OIB 18683136487, Ivana Rendića 5,49000 Krapina</item>
      <item>MINISTARSTVO PODUZETNIŠTVA I OBRTA, OIB 53478826580, Ulica Grada Vukovara 78,10000 Zagreb</item>
      <item>MINISTARSTVO GOSPODARSTVA, PODUZETNIŠTVA I OBRTA, OIB 22413472900, Ulica Grada Vukovara 78,10000 Zagreb</item>
      <item>Ivica Mesic, Boškovićeva 20,10000 Zagreb</item>
      <item>NISKOGRADNJA HREN društvo s ograničenom odgovornošću za graditeljstvo i usluge, OIB 27587651734, Golubovečka 85,49240 Donja Stubica</item>
      <item>BIO-VET d.o.o. za proizvodnju, promet i usluge, OIB 77124839504, Donji Sređani 6,43500 Dežanovac</item>
      <item>Krapinsko zagorska županija</item>
      <item>LETOVI d.o.o. za trgovinu i usluge, OIB 69197482588, Kranjčevićeva 53,10000 Zagreb</item>
      <item>MOSOR PROJEKT d.o.o. za usluge, OIB 24310112551, Ilica 93,10000 Zagreb</item>
      <item>Hrvoje-Nikola Cvetković, OIB 21275369670, Somborska Ulica 9,10000 Zagreb</item>
      <item>Odvj. društvo Mičin &amp; partneri d.o.o., Mažuranićev trg 3,10000 Zagreb</item>
    </izvorni_sadrzaj>
    <derivirana_varijabla naziv="DomainObject.Predmet.SudioniciListAdressOIB_1">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Stipca 4,10000 Zagreb</item>
      <item>KARLOVAČKA BANKA dioničko društvo, OIB 08106331075, Ivana Gorana Kovačića 1,47000 Karlovac</item>
      <item>Vaba d.d. banka Varaždin, OIB 38182927268, Aleja Kralja Zvonimira 1,42000 Varaždin</item>
      <item>REPUBLIKA HRVATSKA MINISTARSTVO FINANCIJA, OIB 18683136487, Lj. Gaja 2,49000 Krapina</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zk odjel Donja Stubica, Trg Matije Gupca 31,49240 Donja Stubica</item>
      <item>OPĆINA GORNJA STUBICA, OIB 82071829681, Trg Svetog Jurja 2,49240 Gornja Stubica</item>
      <item>GRAD DONJA STUBICA, OIB 31330710032, Trg Matije Gupca 20,49240 Donja Stubica</item>
      <item>Općinski sud u Zlataru</item>
      <item>RH, MINISTARSTVO FINANCIJA, PU KRAPINA, OIB 18683136487, Ivana Rendića 5,49000 Krapina</item>
      <item>MINISTARSTVO PODUZETNIŠTVA I OBRTA, OIB 53478826580, Ulica Grada Vukovara 78,10000 Zagreb</item>
      <item>MINISTARSTVO GOSPODARSTVA, PODUZETNIŠTVA I OBRTA, OIB 22413472900, Ulica Grada Vukovara 78,10000 Zagreb</item>
      <item>Ivica Mesic, Boškovićeva 20,10000 Zagreb</item>
      <item>NISKOGRADNJA HREN društvo s ograničenom odgovornošću za graditeljstvo i usluge, OIB 27587651734, Golubovečka 85,49240 Donja Stubica</item>
      <item>BIO-VET d.o.o. za proizvodnju, promet i usluge, OIB 77124839504, Donji Sređani 6,43500 Dežanovac</item>
      <item>Krapinsko zagorska županija</item>
      <item>LETOVI d.o.o. za trgovinu i usluge, OIB 69197482588, Kranjčevićeva 53,10000 Zagreb</item>
      <item>MOSOR PROJEKT d.o.o. za usluge, OIB 24310112551, Ilica 93,10000 Zagreb</item>
      <item>Hrvoje-Nikola Cvetković, OIB 21275369670, Somborska Ulica 9,10000 Zagreb</item>
      <item>Odvj. društvo Mičin &amp; partneri d.o.o., Mažuranićev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99874651208</item>
      <item>, OIB null</item>
      <item>, OIB 16488001145</item>
      <item>, OIB null</item>
      <item>, OIB 51385806151</item>
      <item>, OIB 20525854329</item>
      <item>, OIB 08106331075</item>
      <item>, OIB 38182927268</item>
      <item>, OIB 18683136487</item>
      <item>, OIB 18683136487</item>
      <item>, OIB 37836302645</item>
      <item>, OIB 21517370020</item>
      <item>, OIB 82071829681</item>
      <item>, OIB 20042466298</item>
      <item>, OIB 61817894937</item>
      <item>, OIB null</item>
      <item>, OIB 82071829681</item>
      <item>, OIB 31330710032</item>
      <item>, OIB null</item>
      <item>, OIB 18683136487</item>
      <item>, OIB 53478826580</item>
      <item>, OIB 22413472900</item>
      <item>, OIB null</item>
      <item>, OIB 27587651734</item>
      <item>, OIB 77124839504</item>
      <item>, OIB null</item>
      <item>, OIB 69197482588</item>
      <item>, OIB 24310112551</item>
      <item>, OIB 21275369670</item>
      <item>, OIB null</item>
    </izvorni_sadrzaj>
    <derivirana_varijabla naziv="DomainObject.Predmet.SudioniciListNazivOIB_1">
      <item>, OIB 85821130368</item>
      <item>, OIB 99874651208</item>
      <item>, OIB null</item>
      <item>, OIB 16488001145</item>
      <item>, OIB null</item>
      <item>, OIB 51385806151</item>
      <item>, OIB 20525854329</item>
      <item>, OIB 08106331075</item>
      <item>, OIB 38182927268</item>
      <item>, OIB 18683136487</item>
      <item>, OIB 18683136487</item>
      <item>, OIB 37836302645</item>
      <item>, OIB 21517370020</item>
      <item>, OIB 82071829681</item>
      <item>, OIB 20042466298</item>
      <item>, OIB 61817894937</item>
      <item>, OIB null</item>
      <item>, OIB 82071829681</item>
      <item>, OIB 31330710032</item>
      <item>, OIB null</item>
      <item>, OIB 18683136487</item>
      <item>, OIB 53478826580</item>
      <item>, OIB 22413472900</item>
      <item>, OIB null</item>
      <item>, OIB 27587651734</item>
      <item>, OIB 77124839504</item>
      <item>, OIB null</item>
      <item>, OIB 69197482588</item>
      <item>, OIB 24310112551</item>
      <item>, OIB 21275369670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St-1693/2013-167</izvorni_sadrzaj>
    <derivirana_varijabla naziv="DomainObject.PredzadnjaOdlukaIzPredmeta.Oznaka_1">St-1693/2013-167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1392</properties:Words>
  <properties:Characters>7466</properties:Characters>
  <properties:Lines>184</properties:Lines>
  <properties:Paragraphs>76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2018-12-05T10:27:00Z</dcterms:created>
  <dc:creator>nribaric</dc:creator>
  <cp:lastModifiedBy>Maja Hajtek</cp:lastModifiedBy>
  <cp:lastPrinted>2018-12-06T12:07:00Z</cp:lastPrinted>
  <dcterms:modified xmlns:xsi="http://www.w3.org/2001/XMLSchema-instance" xsi:type="dcterms:W3CDTF">2018-12-06T12:07:00Z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namirenje 5.12.2018. vilineks poljane nakon ovrhe 2833-2016.docx)</vt:lpwstr>
  </prop:property>
  <prop:property name="CC_coloring" pid="4" fmtid="{D5CDD505-2E9C-101B-9397-08002B2CF9AE}">
    <vt:bool>false</vt:bool>
  </prop:property>
  <prop:property name="BrojStranica" pid="5" fmtid="{D5CDD505-2E9C-101B-9397-08002B2CF9AE}">
    <vt:i4>4</vt:i4>
  </prop:property>
</prop:Properties>
</file>