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ec28" w14:paraId="177ec28" w:rsidRDefault="00AE649C" w:rsidP="00B60301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B60301" w:rsidP="00B60301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B60301" w:rsidP="00B60301" w:rsidR="00B60301" w:rsidRPr="00B76F3C">
      <w:pPr>
        <w:pStyle w:val="SudNaziv"/>
      </w:pPr>
      <w:r>
        <w:t>TRGOVAČKI SUD U VARAŽDINU</w:t>
      </w:r>
    </w:p>
    <w:p w:rsidRDefault="00B60301" w:rsidP="00B60301" w:rsidR="00B60301">
      <w:pPr>
        <w:spacing w:after="0"/>
      </w:pP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</w:p>
    <w:p w:rsidRDefault="00B60301" w:rsidP="00B60301" w:rsidR="00B60301">
      <w:pPr>
        <w:spacing w:after="0"/>
        <w:jc w:val="both"/>
      </w:pPr>
    </w:p>
    <w:p w:rsidRDefault="00B60301" w:rsidP="00B60301" w:rsidR="00B60301">
      <w:pPr>
        <w:spacing w:after="0"/>
        <w:jc w:val="center"/>
      </w:pPr>
      <w:r>
        <w:t>REPUBLIKA HRVATSKA</w:t>
      </w:r>
    </w:p>
    <w:p w:rsidRDefault="00B60301" w:rsidP="00B60301" w:rsidR="00B60301">
      <w:pPr>
        <w:spacing w:after="0"/>
        <w:jc w:val="both"/>
      </w:pPr>
    </w:p>
    <w:p w:rsidRDefault="00B60301" w:rsidP="00B60301" w:rsidR="00B60301">
      <w:pPr>
        <w:spacing w:after="0"/>
        <w:jc w:val="center"/>
      </w:pPr>
      <w:r>
        <w:t xml:space="preserve">R J E Š E NJ E </w:t>
      </w:r>
    </w:p>
    <w:p w:rsidRDefault="00B60301" w:rsidP="00B60301" w:rsidR="00B60301">
      <w:pPr>
        <w:spacing w:after="0"/>
        <w:jc w:val="both"/>
      </w:pPr>
    </w:p>
    <w:p w:rsidRDefault="00B60301" w:rsidP="00B60301" w:rsidR="00B60301">
      <w:pPr>
        <w:spacing w:after="0"/>
        <w:jc w:val="both"/>
      </w:pPr>
    </w:p>
    <w:p w:rsidRDefault="00B60301" w:rsidP="00B60301" w:rsidR="00B60301">
      <w:pPr>
        <w:spacing w:after="0"/>
        <w:ind w:firstLine="720"/>
        <w:jc w:val="both"/>
      </w:pPr>
      <w:r>
        <w:t xml:space="preserve">Trgovački sud u Varaždinu, po sucu toga suda Mariji Levanić-Škerbić, kao stečajnom sucu, u stečajnom postupku nad stečajnim dužnikom CROSING d.o.o. "u stečaju" Varaždin, Đure Kuhara 2, MBS: 070015527, OIB: 38046790651, postupajući u ponovnom postupku po drugostupanjskom rješenju Visokog trgovačkog suda Republike Hrvatske broj </w:t>
      </w:r>
      <w:proofErr w:type="spellStart"/>
      <w:r>
        <w:t>Pž</w:t>
      </w:r>
      <w:proofErr w:type="spellEnd"/>
      <w:r>
        <w:t>-889/16-3 od 17. veljače 2016. godine, dana 24. kolovoza 2016.,</w:t>
      </w:r>
    </w:p>
    <w:p w:rsidRDefault="00B60301" w:rsidP="00B60301" w:rsidR="00B60301">
      <w:pPr>
        <w:spacing w:after="0"/>
        <w:jc w:val="center"/>
        <w:rPr>
          <w:b/>
        </w:rPr>
      </w:pPr>
    </w:p>
    <w:p w:rsidRDefault="00B60301" w:rsidP="00B60301" w:rsidR="00B60301">
      <w:pPr>
        <w:spacing w:after="0"/>
        <w:jc w:val="center"/>
      </w:pPr>
      <w:r>
        <w:t xml:space="preserve">r i j e š i o   j e </w:t>
      </w:r>
    </w:p>
    <w:p w:rsidRDefault="00B60301" w:rsidP="00B60301" w:rsidR="00B60301">
      <w:pPr>
        <w:spacing w:after="0"/>
        <w:jc w:val="center"/>
      </w:pPr>
    </w:p>
    <w:p w:rsidRDefault="00B60301" w:rsidP="00B60301" w:rsidR="00B60301">
      <w:pPr>
        <w:spacing w:after="0"/>
        <w:ind w:hanging="720" w:left="720"/>
        <w:jc w:val="both"/>
      </w:pPr>
      <w:r>
        <w:t>I</w:t>
      </w:r>
      <w:r>
        <w:tab/>
        <w:t xml:space="preserve">Temeljem čl. 176. Stečajnog  zakona, u ovome predmetu se </w:t>
      </w:r>
      <w:r>
        <w:rPr>
          <w:b/>
        </w:rPr>
        <w:t xml:space="preserve">ponovno određuje posebno ispitno ročište </w:t>
      </w:r>
      <w:r>
        <w:t xml:space="preserve">radi ispitivanja naknadno prijavljene tražbine vjerovnika: </w:t>
      </w:r>
    </w:p>
    <w:p w:rsidRDefault="00B60301" w:rsidP="00B60301" w:rsidR="00B60301">
      <w:pPr>
        <w:spacing w:after="0"/>
        <w:ind w:hanging="720" w:left="720"/>
        <w:jc w:val="both"/>
      </w:pPr>
      <w:r>
        <w:rPr>
          <w:b/>
        </w:rPr>
        <w:t xml:space="preserve">            </w:t>
      </w:r>
      <w:r>
        <w:t xml:space="preserve">- </w:t>
      </w:r>
      <w:proofErr w:type="spellStart"/>
      <w:r>
        <w:t>Daria</w:t>
      </w:r>
      <w:proofErr w:type="spellEnd"/>
      <w:r>
        <w:t xml:space="preserve"> </w:t>
      </w:r>
      <w:proofErr w:type="spellStart"/>
      <w:r>
        <w:t>Maruševca</w:t>
      </w:r>
      <w:proofErr w:type="spellEnd"/>
      <w:r>
        <w:t>, vlasnika obrta Mehanika "</w:t>
      </w:r>
      <w:proofErr w:type="spellStart"/>
      <w:r>
        <w:t>Maruševac</w:t>
      </w:r>
      <w:proofErr w:type="spellEnd"/>
      <w:r>
        <w:t xml:space="preserve">" iz </w:t>
      </w:r>
      <w:proofErr w:type="spellStart"/>
      <w:r>
        <w:t>Bartolovca</w:t>
      </w:r>
      <w:proofErr w:type="spellEnd"/>
      <w:r>
        <w:t xml:space="preserve">, Varaždinska </w:t>
      </w:r>
      <w:proofErr w:type="spellStart"/>
      <w:r>
        <w:t>bb</w:t>
      </w:r>
      <w:proofErr w:type="spellEnd"/>
    </w:p>
    <w:p w:rsidRDefault="00B60301" w:rsidP="00B60301" w:rsidR="00B60301">
      <w:pPr>
        <w:spacing w:after="0"/>
        <w:ind w:left="720"/>
        <w:jc w:val="both"/>
      </w:pPr>
      <w:r>
        <w:t>kod ovoga suda u Varaždinu, B. Radića 2, soba 223/II, za dan</w:t>
      </w:r>
    </w:p>
    <w:p w:rsidRDefault="00B60301" w:rsidP="00B60301" w:rsidR="00B60301">
      <w:pPr>
        <w:spacing w:after="0"/>
        <w:jc w:val="both"/>
      </w:pPr>
    </w:p>
    <w:p w:rsidRDefault="00B60301" w:rsidP="00B60301" w:rsidR="00B60301">
      <w:pPr>
        <w:spacing w:after="0"/>
        <w:jc w:val="center"/>
        <w:rPr>
          <w:b/>
        </w:rPr>
      </w:pPr>
      <w:r>
        <w:rPr>
          <w:b/>
        </w:rPr>
        <w:t>13. rujna 2016. g. u 9,00 sati.</w:t>
      </w:r>
    </w:p>
    <w:p w:rsidRDefault="00B60301" w:rsidP="00B60301" w:rsidR="00B60301">
      <w:pPr>
        <w:spacing w:after="0"/>
        <w:jc w:val="both"/>
      </w:pPr>
    </w:p>
    <w:p w:rsidRDefault="00B60301" w:rsidP="00B60301" w:rsidR="00B60301">
      <w:pPr>
        <w:spacing w:after="0"/>
        <w:ind w:hanging="720" w:left="720"/>
        <w:jc w:val="both"/>
      </w:pPr>
      <w:r>
        <w:t>II</w:t>
      </w:r>
      <w:r>
        <w:tab/>
        <w:t>Vjerovnici se na ovo posebno ispitno ročište pozivaju objavom oglasa na e- oglasnoj ploči ovoga suda.</w:t>
      </w:r>
    </w:p>
    <w:p w:rsidRDefault="00B60301" w:rsidP="00B60301" w:rsidR="00B60301">
      <w:pPr>
        <w:spacing w:after="0"/>
        <w:rPr>
          <w:b/>
        </w:rPr>
      </w:pPr>
    </w:p>
    <w:p w:rsidRDefault="00B60301" w:rsidP="00B60301" w:rsidR="00B60301">
      <w:pPr>
        <w:spacing w:after="0"/>
        <w:ind w:firstLine="720" w:left="2160"/>
      </w:pPr>
      <w:r>
        <w:t xml:space="preserve">U Varaždinu 24. kolovoza 2016. </w:t>
      </w:r>
    </w:p>
    <w:p w:rsidRDefault="00B60301" w:rsidP="00B60301" w:rsidR="00B60301">
      <w:pPr>
        <w:spacing w:after="0"/>
      </w:pPr>
    </w:p>
    <w:p w:rsidRDefault="00B60301" w:rsidP="00B60301" w:rsidR="00B6030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    Stečajni sudac:</w:t>
      </w:r>
    </w:p>
    <w:p w:rsidRDefault="00B60301" w:rsidP="00B60301" w:rsidR="00B60301">
      <w:pPr>
        <w:spacing w:after="0"/>
        <w:ind w:firstLine="720"/>
        <w:jc w:val="both"/>
      </w:pPr>
    </w:p>
    <w:p w:rsidRDefault="00B60301" w:rsidP="00B60301" w:rsidR="00B6030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Marija Levanić-Škerbić</w:t>
      </w:r>
    </w:p>
    <w:p w:rsidRDefault="00B60301" w:rsidP="00B60301" w:rsidR="00B6030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</w:p>
    <w:p w:rsidRDefault="00B60301" w:rsidP="00B60301" w:rsidR="00B60301">
      <w:pPr>
        <w:spacing w:after="0"/>
        <w:jc w:val="both"/>
      </w:pPr>
      <w:r>
        <w:t>Pouka o pravnom lijeku:</w:t>
      </w:r>
    </w:p>
    <w:p w:rsidRDefault="00B60301" w:rsidP="00B60301" w:rsidR="00B60301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ZPP).</w:t>
      </w:r>
    </w:p>
    <w:p w:rsidRDefault="00B60301" w:rsidP="00B60301" w:rsidR="00B60301">
      <w:pPr>
        <w:spacing w:after="0"/>
        <w:jc w:val="both"/>
      </w:pPr>
    </w:p>
    <w:p w:rsidRDefault="00B60301" w:rsidP="00B60301" w:rsidR="00B60301">
      <w:pPr>
        <w:spacing w:after="0"/>
        <w:jc w:val="both"/>
      </w:pPr>
      <w:r>
        <w:t>DNA:</w:t>
      </w:r>
    </w:p>
    <w:p w:rsidRDefault="00B60301" w:rsidP="00B60301" w:rsidR="00B60301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Stečajni upravitelj- Zvonko </w:t>
      </w:r>
      <w:proofErr w:type="spellStart"/>
      <w:r>
        <w:t>Hrain</w:t>
      </w:r>
      <w:proofErr w:type="spellEnd"/>
      <w:r>
        <w:t>, odvjetnik iz Varaždina, Zagrebačka 51/3, putem e-</w:t>
      </w:r>
      <w:proofErr w:type="spellStart"/>
      <w:r>
        <w:t>maila</w:t>
      </w:r>
      <w:proofErr w:type="spellEnd"/>
      <w:r>
        <w:t>.</w:t>
      </w:r>
    </w:p>
    <w:p w:rsidRDefault="00B60301" w:rsidP="00B60301" w:rsidR="00B60301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za vjerovnika </w:t>
      </w:r>
      <w:proofErr w:type="spellStart"/>
      <w:r>
        <w:t>Daria</w:t>
      </w:r>
      <w:proofErr w:type="spellEnd"/>
      <w:r>
        <w:t xml:space="preserve"> </w:t>
      </w:r>
      <w:proofErr w:type="spellStart"/>
      <w:r>
        <w:t>Maruševca</w:t>
      </w:r>
      <w:proofErr w:type="spellEnd"/>
      <w:r>
        <w:t xml:space="preserve">, pun. Franjo </w:t>
      </w:r>
      <w:proofErr w:type="spellStart"/>
      <w:r>
        <w:t>Šabijan</w:t>
      </w:r>
      <w:proofErr w:type="spellEnd"/>
      <w:r>
        <w:t>, odvjetnik u Varaždinu</w:t>
      </w:r>
    </w:p>
    <w:p w:rsidRDefault="00B60301" w:rsidP="00B60301" w:rsidR="00B60301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e-oglasna ploča. </w:t>
      </w:r>
    </w:p>
    <w:p w:rsidRDefault="00EA1C6D" w:rsidP="00B60301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0301" w:rsidR="008333A9">
    <w:pPr>
      <w:pStyle w:val="Zaglavlje"/>
    </w:pPr>
    <w:r>
      <w:rPr>
        <w:rStyle w:val="PozadinaSvijetloCrvena"/>
        <w:shd w:fill="auto" w:color="auto" w:val="clear"/>
      </w:rPr>
      <w:t>Poslovni broj. 7 St-320/13-47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0301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429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St-320/2013-47</izvorni_sadrzaj>
    <derivirana_varijabla naziv="DomainObject.Oznaka_1">St-320/2013-47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2013.</izvorni_sadrzaj>
    <derivirana_varijabla naziv="DomainObject.Predmet.DatumOsnivanja_1">10.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prosinca 2015.</izvorni_sadrzaj>
    <derivirana_varijabla naziv="DomainObject.Predmet.DatumRjesavanja_1">16.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St-320/2013</izvorni_sadrzaj>
    <derivirana_varijabla naziv="DomainObject.Predmet.OznakaBroj_1">St-320/2013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CROSING trgovačko društvo za građevinarstvo, marketing i trgovinu, društvo s ograničenom odgovornošću</izvorni_sadrzaj>
    <derivirana_varijabla naziv="DomainObject.Predmet.ProtustrankaFormated_1">  CROSING trgovačko društvo za građevinarstvo, marketing i trgovinu, društvo s ograničenom odgovornošću</derivirana_varijabla>
  </DomainObject.Predmet.ProtustrankaFormated>
  <DomainObject.Predmet.ProtustrankaFormatedOIB>
    <izvorni_sadrzaj>  CROSING trgovačko društvo za građevinarstvo, marketing i trgovinu, društvo s ograničenom odgovornošću, OIB 38046790651</izvorni_sadrzaj>
    <derivirana_varijabla naziv="DomainObject.Predmet.ProtustrankaFormatedOIB_1">  CROSING trgovačko društvo za građevinarstvo, marketing i trgovinu, društvo s ograničenom odgovornošću, OIB 38046790651</derivirana_varijabla>
  </DomainObject.Predmet.ProtustrankaFormatedOIB>
  <DomainObject.Predmet.ProtustrankaFormatedWithAdress>
    <izvorni_sadrzaj> CROSING trgovačko društvo za građevinarstvo, marketing i trgovinu, društvo s ograničenom odgovornošću, Đure Kuhara 2, Varaždin</izvorni_sadrzaj>
    <derivirana_varijabla naziv="DomainObject.Predmet.ProtustrankaFormatedWithAdress_1"> CROSING trgovačko društvo za građevinarstvo, marketing i trgovinu, društvo s ograničenom odgovornošću, Đure Kuhara 2, Varaždin</derivirana_varijabla>
  </DomainObject.Predmet.ProtustrankaFormatedWithAdress>
  <DomainObject.Predmet.ProtustrankaFormatedWithAdressOIB>
    <izvorni_sadrzaj> CROSING trgovačko društvo za građevinarstvo, marketing i trgovinu, društvo s ograničenom odgovornošću, OIB 38046790651, Đure Kuhara 2, Varaždin</izvorni_sadrzaj>
    <derivirana_varijabla naziv="DomainObject.Predmet.ProtustrankaFormatedWithAdressOIB_1"> CROSING trgovačko društvo za građevinarstvo, marketing i trgovinu, društvo s ograničenom odgovornošću, OIB 38046790651, Đure Kuhara 2, Varaždin</derivirana_varijabla>
  </DomainObject.Predmet.ProtustrankaFormatedWithAdressOIB>
  <DomainObject.Predmet.ProtustrankaWithAdress>
    <izvorni_sadrzaj>CROSING trgovačko društvo za građevinarstvo, marketing i trgovinu, društvo s ograničenom odgovornošću Đure Kuhara 2, Varaždin</izvorni_sadrzaj>
    <derivirana_varijabla naziv="DomainObject.Predmet.ProtustrankaWithAdress_1">CROSING trgovačko društvo za građevinarstvo, marketing i trgovinu, društvo s ograničenom odgovornošću Đure Kuhara 2, Varaždin</derivirana_varijabla>
  </DomainObject.Predmet.ProtustrankaWithAdress>
  <DomainObject.Predmet.ProtustrankaWithAdressOIB>
    <izvorni_sadrzaj>CROSING trgovačko društvo za građevinarstvo, marketing i trgovinu, društvo s ograničenom odgovornošću, OIB 38046790651, Đure Kuhara 2, Varaždin</izvorni_sadrzaj>
    <derivirana_varijabla naziv="DomainObject.Predmet.ProtustrankaWithAdressOIB_1">CROSING trgovačko društvo za građevinarstvo, marketing i trgovinu, društvo s ograničenom odgovornošću, OIB 38046790651, Đure Kuhara 2, Varaždin</derivirana_varijabla>
  </DomainObject.Predmet.ProtustrankaWithAdressOIB>
  <DomainObject.Predmet.ProtustrankaNazivFormated>
    <izvorni_sadrzaj>CROSING trgovačko društvo za građevinarstvo, marketing i trgovinu, društvo s ograničenom odgovornošću</izvorni_sadrzaj>
    <derivirana_varijabla naziv="DomainObject.Predmet.ProtustrankaNazivFormated_1">CROSING trgovačko društvo za građevinarstvo, marketing i trgovinu, društvo s ograničenom odgovornošću</derivirana_varijabla>
  </DomainObject.Predmet.ProtustrankaNazivFormated>
  <DomainObject.Predmet.ProtustrankaNazivFormatedOIB>
    <izvorni_sadrzaj>CROSING trgovačko društvo za građevinarstvo, marketing i trgovinu, društvo s ograničenom odgovornošću, OIB 38046790651</izvorni_sadrzaj>
    <derivirana_varijabla naziv="DomainObject.Predmet.ProtustrankaNazivFormatedOIB_1">CROSING trgovačko društvo za građevinarstvo, marketing i trgovinu, društvo s ograničenom odgovornošću, OIB 38046790651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Hrvatskih branitelja 4, 44320 Kutina</izvorni_sadrzaj>
    <derivirana_varijabla naziv="DomainObject.Predmet.StrankaFormatedWithAdress_1"> FINANCIJSKA AGENCIJA / REGIONALNI CENTAR ZAGREB Nagodbeno vijeće, Hrvatskih branitelja 4, 44320 Kutina</derivirana_varijabla>
  </DomainObject.Predmet.StrankaFormatedWithAdress>
  <DomainObject.Predmet.StrankaFormatedWithAdressOIB>
    <izvorni_sadrzaj> FINANCIJSKA AGENCIJA / REGIONALNI CENTAR ZAGREB Nagodbeno vijeće, Hrvatskih branitelja 4, 44320 Kutina</izvorni_sadrzaj>
    <derivirana_varijabla naziv="DomainObject.Predmet.StrankaFormatedWithAdressOIB_1"> FINANCIJSKA AGENCIJA / REGIONALNI CENTAR ZAGREB Nagodbeno vijeće, Hrvatskih branitelja 4, 44320 Kutina</derivirana_varijabla>
  </DomainObject.Predmet.StrankaFormatedWithAdressOIB>
  <DomainObject.Predmet.StrankaWithAdress>
    <izvorni_sadrzaj>FINANCIJSKA AGENCIJA / REGIONALNI CENTAR ZAGREB Nagodbeno vijeće Hrvatskih branitelja 4,44320 Kutina</izvorni_sadrzaj>
    <derivirana_varijabla naziv="DomainObject.Predmet.StrankaWithAdress_1">FINANCIJSKA AGENCIJA / REGIONALNI CENTAR ZAGREB Nagodbeno vijeće Hrvatskih branitelja 4,44320 Kutina</derivirana_varijabla>
  </DomainObject.Predmet.StrankaWithAdress>
  <DomainObject.Predmet.StrankaWithAdressOIB>
    <izvorni_sadrzaj>FINANCIJSKA AGENCIJA / REGIONALNI CENTAR ZAGREB Nagodbeno vijeće, Hrvatskih branitelja 4,44320 Kutina</izvorni_sadrzaj>
    <derivirana_varijabla naziv="DomainObject.Predmet.StrankaWithAdressOIB_1">FINANCIJSKA AGENCIJA / REGIONALNI CENTAR ZAGREB Nagodbeno vijeće, Hrvatskih branitelja 4,44320 Kutina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Hrvatskih branitelja 4, 44320 Kutina</item>
    </izvorni_sadrzaj>
    <derivirana_varijabla naziv="DomainObject.Predmet.StrankaListFormatedWithAdress_1">
      <item>FINANCIJSKA AGENCIJA / REGIONALNI CENTAR ZAGREB Nagodbeno vijeće, Hrvatskih branitelja 4, 44320 Kutina</item>
    </derivirana_varijabla>
  </DomainObject.Predmet.StrankaListFormatedWithAdress>
  <DomainObject.Predmet.StrankaListFormatedWithAdressOIB>
    <izvorni_sadrzaj>
      <item>FINANCIJSKA AGENCIJA / REGIONALNI CENTAR ZAGREB Nagodbeno vijeće, Hrvatskih branitelja 4, 44320 Kutina</item>
    </izvorni_sadrzaj>
    <derivirana_varijabla naziv="DomainObject.Predmet.StrankaListFormatedWithAdressOIB_1">
      <item>FINANCIJSKA AGENCIJA / REGIONALNI CENTAR ZAGREB Nagodbeno vijeće, Hrvatskih branitelja 4, 44320 Kutina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CROSING trgovačko društvo za građevinarstvo, marketing i trgovinu, društvo s ograničenom odgovornošću</item>
    </izvorni_sadrzaj>
    <derivirana_varijabla naziv="DomainObject.Predmet.ProtuStrankaListFormated_1">
      <item>CROSING trgovačko društvo za građevinarstvo, marketing i trgovinu, društvo s ograničenom odgovornošću</item>
    </derivirana_varijabla>
  </DomainObject.Predmet.ProtuStrankaListFormated>
  <DomainObject.Predmet.ProtuStrankaListFormatedOIB>
    <izvorni_sadrzaj>
      <item>CROSING trgovačko društvo za građevinarstvo, marketing i trgovinu, društvo s ograničenom odgovornošću, OIB 38046790651</item>
    </izvorni_sadrzaj>
    <derivirana_varijabla naziv="DomainObject.Predmet.ProtuStrankaListFormatedOIB_1">
      <item>CROSING trgovačko društvo za građevinarstvo, marketing i trgovinu, društvo s ograničenom odgovornošću, OIB 38046790651</item>
    </derivirana_varijabla>
  </DomainObject.Predmet.ProtuStrankaListFormatedOIB>
  <DomainObject.Predmet.ProtuStrankaListFormatedWithAdress>
    <izvorni_sadrzaj>
      <item>CROSING trgovačko društvo za građevinarstvo, marketing i trgovinu, društvo s ograničenom odgovornošću, Đure Kuhara 2, Varaždin</item>
    </izvorni_sadrzaj>
    <derivirana_varijabla naziv="DomainObject.Predmet.ProtuStrankaListFormatedWithAdress_1">
      <item>CROSING trgovačko društvo za građevinarstvo, marketing i trgovinu, društvo s ograničenom odgovornošću, Đure Kuhara 2, Varaždin</item>
    </derivirana_varijabla>
  </DomainObject.Predmet.ProtuStrankaListFormatedWithAdress>
  <DomainObject.Predmet.ProtuStrankaListFormatedWithAdressOIB>
    <izvorni_sadrzaj>
      <item>CROSING trgovačko društvo za građevinarstvo, marketing i trgovinu, društvo s ograničenom odgovornošću, OIB 38046790651, Đure Kuhara 2, Varaždin</item>
    </izvorni_sadrzaj>
    <derivirana_varijabla naziv="DomainObject.Predmet.ProtuStrankaListFormatedWithAdressOIB_1">
      <item>CROSING trgovačko društvo za građevinarstvo, marketing i trgovinu, društvo s ograničenom odgovornošću, OIB 38046790651, Đure Kuhara 2, Varaždin</item>
    </derivirana_varijabla>
  </DomainObject.Predmet.ProtuStrankaListFormatedWithAdressOIB>
  <DomainObject.Predmet.ProtuStrankaListNazivFormated>
    <izvorni_sadrzaj>
      <item>CROSING trgovačko društvo za građevinarstvo, marketing i trgovinu, društvo s ograničenom odgovornošću</item>
    </izvorni_sadrzaj>
    <derivirana_varijabla naziv="DomainObject.Predmet.ProtuStrankaListNazivFormated_1">
      <item>CROSING trgovačko društvo za građevinarstvo, marketing i trgovinu, društvo s ograničenom odgovornošću</item>
    </derivirana_varijabla>
  </DomainObject.Predmet.ProtuStrankaListNazivFormated>
  <DomainObject.Predmet.ProtuStrankaListNazivFormatedOIB>
    <izvorni_sadrzaj>
      <item>CROSING trgovačko društvo za građevinarstvo, marketing i trgovinu, društvo s ograničenom odgovornošću, OIB 38046790651</item>
    </izvorni_sadrzaj>
    <derivirana_varijabla naziv="DomainObject.Predmet.ProtuStrankaListNazivFormatedOIB_1">
      <item>CROSING trgovačko društvo za građevinarstvo, marketing i trgovinu, društvo s ograničenom odgovornošću, OIB 38046790651</item>
    </derivirana_varijabla>
  </DomainObject.Predmet.ProtuStrankaListNazivFormatedOIB>
  <DomainObject.Predmet.OstaliListFormated>
    <izvorni_sadrzaj>
      <item>Marijan Matijašec</item>
      <item>ŽDO VARAŽDIN, Građansko-upravni odjel</item>
      <item>ZVONKO HRAIN</item>
      <item>Franjo Šebijan</item>
      <item>AUTO DABO d.o.o.</item>
    </izvorni_sadrzaj>
    <derivirana_varijabla naziv="DomainObject.Predmet.OstaliListFormated_1">
      <item>Marijan Matijašec</item>
      <item>ŽDO VARAŽDIN, Građansko-upravni odjel</item>
      <item>ZVONKO HRAIN</item>
      <item>Franjo Šebijan</item>
      <item>AUTO DABO d.o.o.</item>
    </derivirana_varijabla>
  </DomainObject.Predmet.OstaliListFormated>
  <DomainObject.Predmet.OstaliListFormatedOIB>
    <izvorni_sadrzaj>
      <item>Marijan Matijašec</item>
      <item>ŽDO VARAŽDIN, Građansko-upravni odjel</item>
      <item>ZVONKO HRAIN, OIB 25731960062</item>
      <item>Franjo Šebijan</item>
      <item>AUTO DABO d.o.o.</item>
    </izvorni_sadrzaj>
    <derivirana_varijabla naziv="DomainObject.Predmet.OstaliListFormatedOIB_1">
      <item>Marijan Matijašec</item>
      <item>ŽDO VARAŽDIN, Građansko-upravni odjel</item>
      <item>ZVONKO HRAIN, OIB 25731960062</item>
      <item>Franjo Šebijan</item>
      <item>AUTO DABO d.o.o.</item>
    </derivirana_varijabla>
  </DomainObject.Predmet.OstaliListFormatedOIB>
  <DomainObject.Predmet.OstaliListFormatedWithAdress>
    <izvorni_sadrzaj>
      <item>Marijan Matijašec</item>
      <item>ŽDO VARAŽDIN, Građansko-upravni odjel</item>
      <item>ZVONKO HRAIN</item>
      <item>Franjo Šebijan, Pavlinska 5, 42000 Varaždin</item>
      <item>AUTO DABO d.o.o., Kaniža bb, 42240 Ivanec</item>
    </izvorni_sadrzaj>
    <derivirana_varijabla naziv="DomainObject.Predmet.OstaliListFormatedWithAdress_1">
      <item>Marijan Matijašec</item>
      <item>ŽDO VARAŽDIN, Građansko-upravni odjel</item>
      <item>ZVONKO HRAIN</item>
      <item>Franjo Šebijan, Pavlinska 5, 42000 Varaždin</item>
      <item>AUTO DABO d.o.o., Kaniža bb, 42240 Ivanec</item>
    </derivirana_varijabla>
  </DomainObject.Predmet.OstaliListFormatedWithAdress>
  <DomainObject.Predmet.OstaliListFormatedWithAdressOIB>
    <izvorni_sadrzaj>
      <item>Marijan Matijašec</item>
      <item>ŽDO VARAŽDIN, Građansko-upravni odjel</item>
      <item>ZVONKO HRAIN, OIB 25731960062</item>
      <item>Franjo Šebijan, Pavlinska 5, 42000 Varaždin</item>
      <item>AUTO DABO d.o.o., Kaniža bb, 42240 Ivanec</item>
    </izvorni_sadrzaj>
    <derivirana_varijabla naziv="DomainObject.Predmet.OstaliListFormatedWithAdressOIB_1">
      <item>Marijan Matijašec</item>
      <item>ŽDO VARAŽDIN, Građansko-upravni odjel</item>
      <item>ZVONKO HRAIN, OIB 25731960062</item>
      <item>Franjo Šebijan, Pavlinska 5, 42000 Varaždin</item>
      <item>AUTO DABO d.o.o., Kaniža bb, 42240 Ivanec</item>
    </derivirana_varijabla>
  </DomainObject.Predmet.OstaliListFormatedWithAdressOIB>
  <DomainObject.Predmet.OstaliListNazivFormated>
    <izvorni_sadrzaj>
      <item>Marijan Matijašec</item>
      <item>ŽDO VARAŽDIN, Građansko-upravni odjel</item>
      <item>ZVONKO HRAIN</item>
      <item>Franjo Šebijan</item>
      <item>AUTO DABO d.o.o.</item>
    </izvorni_sadrzaj>
    <derivirana_varijabla naziv="DomainObject.Predmet.OstaliListNazivFormated_1">
      <item>Marijan Matijašec</item>
      <item>ŽDO VARAŽDIN, Građansko-upravni odjel</item>
      <item>ZVONKO HRAIN</item>
      <item>Franjo Šebijan</item>
      <item>AUTO DABO d.o.o.</item>
    </derivirana_varijabla>
  </DomainObject.Predmet.OstaliListNazivFormated>
  <DomainObject.Predmet.OstaliListNazivFormatedOIB>
    <izvorni_sadrzaj>
      <item>Marijan Matijašec</item>
      <item>ŽDO VARAŽDIN, Građansko-upravni odjel</item>
      <item>ZVONKO HRAIN, OIB 25731960062</item>
      <item>Franjo Šebijan</item>
      <item>AUTO DABO d.o.o.</item>
    </izvorni_sadrzaj>
    <derivirana_varijabla naziv="DomainObject.Predmet.OstaliListNazivFormatedOIB_1">
      <item>Marijan Matijašec</item>
      <item>ŽDO VARAŽDIN, Građansko-upravni odjel</item>
      <item>ZVONKO HRAIN, OIB 25731960062</item>
      <item>Franjo Šebijan</item>
      <item>AUTO DABO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St-320/2013-47</izvorni_sadrzaj>
    <derivirana_varijabla naziv="DomainObject.PoslovniBrojDokumenta_1">St-320/2013-47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CROSING trgovačko društvo za građevinarstvo, marketing i trgovinu, društvo s ograničenom odgovornošću</izvorni_sadrzaj>
    <derivirana_varijabla naziv="DomainObject.Predmet.ProtustrankaIDrugi_1">CROSING trgovačko društvo za građevinarstvo, marketing i trgovinu, društvo s ograničenom odgovornošću</derivirana_varijabla>
  </DomainObject.Predmet.ProtustrankaIDrugi>
  <DomainObject.Predmet.StrankaIDrugiAdressOIB>
    <izvorni_sadrzaj>FINANCIJSKA AGENCIJA / REGIONALNI CENTAR ZAGREB Nagodbeno vijeće, Hrvatskih branitelja 4, 44320 Kutina</izvorni_sadrzaj>
    <derivirana_varijabla naziv="DomainObject.Predmet.StrankaIDrugiAdressOIB_1">FINANCIJSKA AGENCIJA / REGIONALNI CENTAR ZAGREB Nagodbeno vijeće, Hrvatskih branitelja 4, 44320 Kutina</derivirana_varijabla>
  </DomainObject.Predmet.StrankaIDrugiAdressOIB>
  <DomainObject.Predmet.ProtustrankaIDrugiAdressOIB>
    <izvorni_sadrzaj>CROSING trgovačko društvo za građevinarstvo, marketing i trgovinu, društvo s ograničenom odgovornošću, OIB 38046790651, Đure Kuhara 2, Varaždin</izvorni_sadrzaj>
    <derivirana_varijabla naziv="DomainObject.Predmet.ProtustrankaIDrugiAdressOIB_1">CROSING trgovačko društvo za građevinarstvo, marketing i trgovinu, društvo s ograničenom odgovornošću, OIB 38046790651, Đure Kuhara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prosinca 2015.</izvorni_sadrzaj>
    <derivirana_varijabla naziv="DomainObject.Predmet.OdlukaRjesenje.DatumDonosenjaOdluke_1">16. prosinca 2015.</derivirana_varijabla>
  </DomainObject.Predmet.OdlukaRjesenje.DatumDonosenjaOdluke>
  <DomainObject.Predmet.OdlukaRjesenje.DatumPravomocnosti>
    <izvorni_sadrzaj>25. prosinca 2015.</izvorni_sadrzaj>
    <derivirana_varijabla naziv="DomainObject.Predmet.OdlukaRjesenje.DatumPravomocnosti_1">25. prosinca 2015.</derivirana_varijabla>
  </DomainObject.Predmet.OdlukaRjesenje.DatumPravomocnosti>
  <DomainObject.Predmet.OdlukaRjesenje.Oznaka>
    <izvorni_sadrzaj>St-320/2013-44</izvorni_sadrzaj>
    <derivirana_varijabla naziv="DomainObject.Predmet.OdlukaRjesenje.Oznaka_1">St-320/2013-44</derivirana_varijabla>
  </DomainObject.Predmet.OdlukaRjesenje.Oznaka>
  <DomainObject.Predmet.SudioniciListNaziv>
    <izvorni_sadrzaj>
      <item>FINANCIJSKA AGENCIJA / REGIONALNI CENTAR ZAGREB Nagodbeno vijeće</item>
      <item>CROSING trgovačko društvo za građevinarstvo, marketing i trgovinu, društvo s ograničenom odgovornošću</item>
      <item>Marijan Matijašec</item>
      <item>ŽDO VARAŽDIN, Građansko-upravni odjel</item>
      <item>ZVONKO HRAIN</item>
      <item>Franjo Šebijan</item>
      <item>AUTO DABO d.o.o.</item>
    </izvorni_sadrzaj>
    <derivirana_varijabla naziv="DomainObject.Predmet.SudioniciListNaziv_1">
      <item>FINANCIJSKA AGENCIJA / REGIONALNI CENTAR ZAGREB Nagodbeno vijeće</item>
      <item>CROSING trgovačko društvo za građevinarstvo, marketing i trgovinu, društvo s ograničenom odgovornošću</item>
      <item>Marijan Matijašec</item>
      <item>ŽDO VARAŽDIN, Građansko-upravni odjel</item>
      <item>ZVONKO HRAIN</item>
      <item>Franjo Šebijan</item>
      <item>AUTO DABO d.o.o.</item>
    </derivirana_varijabla>
  </DomainObject.Predmet.SudioniciListNaziv>
  <DomainObject.Predmet.SudioniciListAdressOIB>
    <izvorni_sadrzaj>
      <item>FINANCIJSKA AGENCIJA / REGIONALNI CENTAR ZAGREB Nagodbeno vijeće, Hrvatskih branitelja 4,44320 Kutina</item>
      <item>CROSING trgovačko društvo za građevinarstvo, marketing i trgovinu, društvo s ograničenom odgovornošću, OIB 38046790651, Đure Kuhara 2,Varaždin</item>
      <item>Marijan Matijašec</item>
      <item>ŽDO VARAŽDIN, Građansko-upravni odjel</item>
      <item>ZVONKO HRAIN, OIB 25731960062</item>
      <item>Franjo Šebijan, Pavlinska 5,42000 Varaždin</item>
      <item>AUTO DABO d.o.o., Kaniža bb,42240 Ivanec</item>
    </izvorni_sadrzaj>
    <derivirana_varijabla naziv="DomainObject.Predmet.SudioniciListAdressOIB_1">
      <item>FINANCIJSKA AGENCIJA / REGIONALNI CENTAR ZAGREB Nagodbeno vijeće, Hrvatskih branitelja 4,44320 Kutina</item>
      <item>CROSING trgovačko društvo za građevinarstvo, marketing i trgovinu, društvo s ograničenom odgovornošću, OIB 38046790651, Đure Kuhara 2,Varaždin</item>
      <item>Marijan Matijašec</item>
      <item>ŽDO VARAŽDIN, Građansko-upravni odjel</item>
      <item>ZVONKO HRAIN, OIB 25731960062</item>
      <item>Franjo Šebijan, Pavlinska 5,42000 Varaždin</item>
      <item>AUTO DABO d.o.o., Kaniža bb,42240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45416A-6A9B-41B1-B68D-CBD76C177C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1120</properties:Characters>
  <properties:Lines>45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2016-08-24T12:54:00Z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St-320/2013-47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