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1D461F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D461F">
              <w:rPr>
                <w:noProof/>
              </w:rPr>
              <w:t>849/2017-81</w:t>
            </w:r>
          </w:p>
        </w:tc>
      </w:tr>
    </w:tbl>
    <w:p w14:textId="5f77d98" w14:paraId="5f77d98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1D461F" w:rsidRPr="001D461F">
        <w:t xml:space="preserve">u stečajnom postupku nad dužnikom ASTOR GRADNJA d.o.o. u stečaju, OIB: 73992042247, </w:t>
      </w:r>
      <w:proofErr w:type="spellStart"/>
      <w:r w:rsidR="001D461F" w:rsidRPr="001D461F">
        <w:t>Seget</w:t>
      </w:r>
      <w:proofErr w:type="spellEnd"/>
      <w:r w:rsidR="001D461F" w:rsidRPr="001D461F">
        <w:t xml:space="preserve"> Donji, Hrvatskih žrtava 23</w:t>
      </w:r>
      <w:r w:rsidR="00E63B91" w:rsidRPr="00E63B91">
        <w:t xml:space="preserve">, </w:t>
      </w:r>
      <w:r w:rsidR="001D461F">
        <w:t>17. srpnja</w:t>
      </w:r>
      <w:r w:rsidR="00B806FD">
        <w:t xml:space="preserve"> 2019.</w:t>
      </w:r>
    </w:p>
    <w:p w:rsidRDefault="00557DDC" w:rsidP="0056241D" w:rsidR="00B8168C">
      <w:pPr>
        <w:spacing w:after="200" w:before="160"/>
        <w:jc w:val="center"/>
      </w:pPr>
      <w:r>
        <w:t>z a k l j u č i o  j e</w:t>
      </w:r>
    </w:p>
    <w:p w:rsidRDefault="00D06BC0" w:rsidP="008D2990" w:rsidR="008D2990" w:rsidRPr="008D299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CAKI TRANS d.o.o., OIB: 17478959244, </w:t>
      </w:r>
      <w:proofErr w:type="spellStart"/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>Maruševac</w:t>
      </w:r>
      <w:proofErr w:type="spellEnd"/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>Koškovec</w:t>
      </w:r>
      <w:proofErr w:type="spellEnd"/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1/a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2D06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>124.150,00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uplaćenih za sudjelovanje u 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>drugoj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elektroničkoj dražbi koja je okončana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27. lipnja 2019.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bez zaprimljenih ponuda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(ID predmeta prodaje: 8404)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sukladno odredbi čl</w:t>
      </w:r>
      <w:r w:rsidR="001D461F">
        <w:rPr>
          <w:rFonts w:cs="Times New Roman" w:eastAsia="Times New Roman" w:hAnsi="Times New Roman" w:ascii="Times New Roman"/>
          <w:sz w:val="24"/>
          <w:szCs w:val="24"/>
          <w:lang w:eastAsia="hr-HR"/>
        </w:rPr>
        <w:t>anka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Default="00557DDC" w:rsidP="008D2990" w:rsidR="00BB7454">
      <w:pPr>
        <w:spacing w:before="240"/>
        <w:jc w:val="center"/>
      </w:pPr>
      <w:r>
        <w:t>U Splitu</w:t>
      </w:r>
      <w:r w:rsidR="00E63B91">
        <w:t xml:space="preserve"> </w:t>
      </w:r>
      <w:r w:rsidR="001D461F">
        <w:t>17. srpnja</w:t>
      </w:r>
      <w:r w:rsidR="00497099" w:rsidRPr="00497099">
        <w:t xml:space="preserve"> 2019.</w:t>
      </w:r>
    </w:p>
    <w:p w:rsidRDefault="008E7868" w:rsidP="008D2990" w:rsidR="00BB7454">
      <w:pPr>
        <w:spacing w:before="240"/>
        <w:ind w:left="6372"/>
        <w:jc w:val="center"/>
      </w:pPr>
      <w:r>
        <w:t>Sutkinja</w:t>
      </w:r>
    </w:p>
    <w:p w:rsidRDefault="008E7868" w:rsidP="0094096C" w:rsidR="004F70A7">
      <w:pPr>
        <w:ind w:left="6372"/>
        <w:jc w:val="center"/>
      </w:pPr>
      <w:r>
        <w:t>Ana Golub Gruić</w:t>
      </w:r>
      <w:r w:rsidR="004F70A7">
        <w:t>, v.r.</w:t>
      </w:r>
    </w:p>
    <w:p w:rsidRDefault="004F70A7" w:rsidP="008832A6" w:rsidR="004F70A7">
      <w:pPr>
        <w:jc w:val="right"/>
      </w:pPr>
      <w:r>
        <w:t>za točnost otpravka – ovlašteni službenik</w:t>
      </w:r>
    </w:p>
    <w:p w:rsidRDefault="004F70A7" w:rsidP="008832A6" w:rsidR="004F70A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130D" w:rsidP="0056241D" w:rsidR="0000130D">
      <w:pPr>
        <w:ind w:left="6372"/>
        <w:jc w:val="center"/>
      </w:pPr>
    </w:p>
    <w:p w:rsidRDefault="008E7868" w:rsidP="0056241D" w:rsidR="003E1CF6">
      <w:pPr>
        <w:spacing w:before="200"/>
      </w:pPr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0A7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D461F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4F70A7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06FD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0A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70A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70A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70A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0A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70A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70A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70A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 u stečaju</izvorni_sadrzaj>
    <derivirana_varijabla naziv="DomainObject.Predmet.ProtustrankaFormated_1">  ASTOR GRADNJA d.o.o. za građenje i trgovinu u stečaju</derivirana_varijabla>
  </DomainObject.Predmet.ProtustrankaFormated>
  <DomainObject.Predmet.ProtustrankaFormatedOIB>
    <izvorni_sadrzaj>  ASTOR GRADNJA d.o.o. za građenje i trgovinu u stečaju, OIB 73992042247</izvorni_sadrzaj>
    <derivirana_varijabla naziv="DomainObject.Predmet.ProtustrankaFormatedOIB_1">  ASTOR GRADNJA d.o.o. za građenje i trgovinu u stečaju, OIB 73992042247</derivirana_varijabla>
  </DomainObject.Predmet.ProtustrankaFormatedOIB>
  <DomainObject.Predmet.ProtustrankaFormatedWithAdress>
    <izvorni_sadrzaj> ASTOR GRADNJA d.o.o. za građenje i trgovinu u stečaju, Hrvatskih žrtava 23, 21220 Seget Donji</izvorni_sadrzaj>
    <derivirana_varijabla naziv="DomainObject.Predmet.ProtustrankaFormatedWithAdress_1"> ASTOR GRADNJA d.o.o. za građenje i trgovinu u stečaju, Hrvatskih žrtava 23, 21220 Seget Donji</derivirana_varijabla>
  </DomainObject.Predmet.ProtustrankaFormatedWithAdress>
  <DomainObject.Predmet.ProtustrankaFormatedWithAdressOIB>
    <izvorni_sadrzaj> ASTOR GRADNJA d.o.o. za građenje i trgovinu u stečaju, OIB 73992042247, Hrvatskih žrtava 23, 21220 Seget Donji</izvorni_sadrzaj>
    <derivirana_varijabla naziv="DomainObject.Predmet.ProtustrankaFormatedWithAdressOIB_1"> ASTOR GRADNJA d.o.o. za građenje i trgovinu u stečaju, OIB 73992042247, Hrvatskih žrtava 23, 21220 Seget Donji</derivirana_varijabla>
  </DomainObject.Predmet.ProtustrankaFormatedWithAdressOIB>
  <DomainObject.Predmet.ProtustrankaWithAdress>
    <izvorni_sadrzaj>ASTOR GRADNJA d.o.o. za građenje i trgovinu u stečaju Hrvatskih žrtava 23, 21220 Seget Donji</izvorni_sadrzaj>
    <derivirana_varijabla naziv="DomainObject.Predmet.ProtustrankaWithAdress_1">ASTOR GRADNJA d.o.o. za građenje i trgovinu u stečaju Hrvatskih žrtava 23, 21220 Seget Donji</derivirana_varijabla>
  </DomainObject.Predmet.ProtustrankaWithAdress>
  <DomainObject.Predmet.ProtustrankaWithAdressOIB>
    <izvorni_sadrzaj>ASTOR GRADNJA d.o.o. za građenje i trgovinu u stečaju, OIB 73992042247, Hrvatskih žrtava 23, 21220 Seget Donji</izvorni_sadrzaj>
    <derivirana_varijabla naziv="DomainObject.Predmet.ProtustrankaWithAdressOIB_1">ASTOR GRADNJA d.o.o. za građenje i trgovinu u stečaju, OIB 73992042247, Hrvatskih žrtava 23, 21220 Seget Donji</derivirana_varijabla>
  </DomainObject.Predmet.ProtustrankaWithAdressOIB>
  <DomainObject.Predmet.ProtustrankaNazivFormated>
    <izvorni_sadrzaj>ASTOR GRADNJA d.o.o. za građenje i trgovinu u stečaju</izvorni_sadrzaj>
    <derivirana_varijabla naziv="DomainObject.Predmet.ProtustrankaNazivFormated_1">ASTOR GRADNJA d.o.o. za građenje i trgovinu u stečaju</derivirana_varijabla>
  </DomainObject.Predmet.ProtustrankaNazivFormated>
  <DomainObject.Predmet.ProtustrankaNazivFormatedOIB>
    <izvorni_sadrzaj>ASTOR GRADNJA d.o.o. za građenje i trgovinu u stečaju, OIB 73992042247</izvorni_sadrzaj>
    <derivirana_varijabla naziv="DomainObject.Predmet.ProtustrankaNazivFormatedOIB_1">ASTOR GRADNJA d.o.o. za građenje i trgovinu u stečaju,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 u stečaju</item>
    </izvorni_sadrzaj>
    <derivirana_varijabla naziv="DomainObject.Predmet.ProtuStrankaListFormated_1">
      <item>ASTOR GRADNJA d.o.o. za građenje i trgovinu u stečaju</item>
    </derivirana_varijabla>
  </DomainObject.Predmet.ProtuStrankaListFormated>
  <DomainObject.Predmet.ProtuStrankaListFormatedOIB>
    <izvorni_sadrzaj>
      <item>ASTOR GRADNJA d.o.o. za građenje i trgovinu u stečaju, OIB 73992042247</item>
    </izvorni_sadrzaj>
    <derivirana_varijabla naziv="DomainObject.Predmet.ProtuStrankaListFormatedOIB_1">
      <item>ASTOR GRADNJA d.o.o. za građenje i trgovinu u stečaju, OIB 73992042247</item>
    </derivirana_varijabla>
  </DomainObject.Predmet.ProtuStrankaListFormatedOIB>
  <DomainObject.Predmet.ProtuStrankaListFormatedWithAdress>
    <izvorni_sadrzaj>
      <item>ASTOR GRADNJA d.o.o. za građenje i trgovinu u stečaju, Hrvatskih žrtava 23, 21220 Seget Donji</item>
    </izvorni_sadrzaj>
    <derivirana_varijabla naziv="DomainObject.Predmet.ProtuStrankaListFormatedWithAdress_1">
      <item>ASTOR GRADNJA d.o.o. za građenje i trgovinu u stečaju,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 u stečaju, OIB 73992042247, Hrvatskih žrtava 23, 21220 Seget Donji</item>
    </izvorni_sadrzaj>
    <derivirana_varijabla naziv="DomainObject.Predmet.ProtuStrankaListFormatedWithAdressOIB_1">
      <item>ASTOR GRADNJA d.o.o. za građenje i trgovinu u stečaju,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 u stečaju</item>
    </izvorni_sadrzaj>
    <derivirana_varijabla naziv="DomainObject.Predmet.ProtuStrankaListNazivFormated_1">
      <item>ASTOR GRADNJA d.o.o. za građenje i trgovinu u stečaju</item>
    </derivirana_varijabla>
  </DomainObject.Predmet.ProtuStrankaListNazivFormated>
  <DomainObject.Predmet.ProtuStrankaListNazivFormatedOIB>
    <izvorni_sadrzaj>
      <item>ASTOR GRADNJA d.o.o. za građenje i trgovinu u stečaju, OIB 73992042247</item>
    </izvorni_sadrzaj>
    <derivirana_varijabla naziv="DomainObject.Predmet.ProtuStrankaListNazivFormatedOIB_1">
      <item>ASTOR GRADNJA d.o.o. za građenje i trgovinu u stečaju,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 u stečaju</izvorni_sadrzaj>
    <derivirana_varijabla naziv="DomainObject.Predmet.ProtustrankaIDrugi_1">ASTOR GRADNJA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 u stečaju, OIB 73992042247, Hrvatskih žrtava 23, 21220 Seget Donji</izvorni_sadrzaj>
    <derivirana_varijabla naziv="DomainObject.Predmet.ProtustrankaIDrugiAdressOIB_1">ASTOR GRADNJA d.o.o. za građenje i trgovinu u stečaju,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 u stečaju</item>
      <item>FINANCIJSKA AGENCIJA, RC SPLIT</item>
      <item>Josip Kunkić</item>
    </izvorni_sadrzaj>
    <derivirana_varijabla naziv="DomainObject.Predmet.SudioniciListNaziv_1">
      <item>ASTOR GRADNJA d.o.o. za građenje i trgovinu u stečaju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St-849/2017-78</izvorni_sadrzaj>
    <derivirana_varijabla naziv="DomainObject.PredzadnjaOdlukaIzPredmeta.Oznaka_1">St-849/2017-78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6852F-8C4F-40B4-A95E-1AB2D71B3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155</properties:Words>
  <properties:Characters>838</properties:Characters>
  <properties:Lines>31</properties:Lines>
  <properties:Paragraphs>15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2019-07-17T08:10:00Z</cp:lastPrinted>
  <dcterms:modified xmlns:xsi="http://www.w3.org/2001/XMLSchema-instance" xsi:type="dcterms:W3CDTF">2019-07-17T08:10:00Z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(St-849-2017 zaključak FINA-i - vraćanje jamčevine dražba okončana bez ponuda.docx)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