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0da3" w14:paraId="1c10da3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>151</w:t>
      </w:r>
      <w:r w:rsidR="00F7794D">
        <w:rPr>
          <w:rFonts w:cs="Times New Roman" w:hAnsi="Times New Roman" w:ascii="Times New Roman"/>
          <w:sz w:val="24"/>
          <w:szCs w:val="24"/>
          <w:lang w:eastAsia="hr-HR" w:val="hr-HR"/>
        </w:rPr>
        <w:t>3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/2017-4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F7794D">
        <w:rPr>
          <w:rFonts w:cs="Times New Roman" w:hAnsi="Times New Roman" w:ascii="Times New Roman"/>
          <w:color w:val="000000"/>
          <w:sz w:val="24"/>
          <w:szCs w:val="24"/>
          <w:lang w:val="hr-HR"/>
        </w:rPr>
        <w:t>KRAJIĆ d.o.o., Slavonski Brod, Dr. Mile Budaka 1, OIB: 64897412886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F7794D">
        <w:rPr>
          <w:rFonts w:cs="Times New Roman" w:hAnsi="Times New Roman" w:ascii="Times New Roman"/>
          <w:color w:val="000000"/>
          <w:sz w:val="24"/>
          <w:szCs w:val="24"/>
          <w:lang w:val="hr-HR"/>
        </w:rPr>
        <w:t>KRAJIĆ d.o.o., Slavonski Brod, Dr. Mile Budaka 1, OIB: 64897412886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AF1EA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Marijana Božić iz Osijeka, Sjenjak 50, OIB: 73513875321.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F7794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AF1EA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151</w:t>
      </w:r>
      <w:r w:rsidR="00F7794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12.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F7794D">
        <w:rPr>
          <w:rFonts w:cs="Times New Roman" w:hAnsi="Times New Roman" w:ascii="Times New Roman"/>
          <w:b/>
          <w:sz w:val="24"/>
          <w:szCs w:val="24"/>
          <w:lang w:val="hr-HR"/>
        </w:rPr>
        <w:t>11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F7794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KRAJIĆ d.o.o., Slavonski Brod, Dr. Mile Budaka 1, OIB: 64897412886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rujna 2015.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268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560.720,80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tijeku trajanja roka ŽDO, Slavonski Brod podnijelo je prijedlog za otvaranje steč. postupka u kojem navodi da je dužnik vlasnik vozila i to priključno vozilo marke KRONE godina proizvodnje 1995., reg. oznake DA 618 BP, teretnoga automobila marke Scania, godina proizvodn</w:t>
      </w:r>
      <w:r w:rsidR="00F23DC8">
        <w:rPr>
          <w:rFonts w:cs="Times New Roman" w:hAnsi="Times New Roman" w:ascii="Times New Roman"/>
          <w:color w:val="000000"/>
          <w:sz w:val="24"/>
          <w:szCs w:val="24"/>
          <w:lang w:val="hr-HR"/>
        </w:rPr>
        <w:t>je 1996., reg. oznake DA 618 BR, te da ima kratkotrajnu imovinu u vrijednosti od 4.024.836,00 kn, zalihe 3.020.962,00 kn, te potraživanja 1.033.870,00 kn.</w:t>
      </w:r>
    </w:p>
    <w:p w:rsidRDefault="004576FE" w:rsidP="00B90206" w:rsidR="004576F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F23DC8">
        <w:rPr>
          <w:rFonts w:cs="Times New Roman" w:hAnsi="Times New Roman" w:ascii="Times New Roman"/>
          <w:color w:val="000000"/>
          <w:sz w:val="24"/>
          <w:szCs w:val="24"/>
          <w:lang w:val="hr-HR"/>
        </w:rPr>
        <w:t>350/2016-4  od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29. rujna 2016.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a također posjeduje i nekretnine prodajom kojih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3DC8" w:rsidP="00FA3B5F" w:rsidR="00F23DC8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Centar za vozila  Hrvatske, Daruvar</w:t>
      </w:r>
    </w:p>
    <w:sectPr w:rsidR="00F23DC8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42" w:rsidP="00AA5B72" w:rsidR="004D1B42">
      <w:pPr>
        <w:spacing w:lineRule="auto" w:line="240" w:after="0"/>
      </w:pPr>
      <w:r>
        <w:separator/>
      </w:r>
    </w:p>
  </w:endnote>
  <w:endnote w:id="0" w:type="continuationSeparator">
    <w:p w:rsidRDefault="004D1B42" w:rsidP="00AA5B72" w:rsidR="004D1B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42" w:rsidP="00AA5B72" w:rsidR="004D1B42">
      <w:pPr>
        <w:spacing w:lineRule="auto" w:line="240" w:after="0"/>
      </w:pPr>
      <w:r>
        <w:separator/>
      </w:r>
    </w:p>
  </w:footnote>
  <w:footnote w:id="0" w:type="continuationSeparator">
    <w:p w:rsidRDefault="004D1B42" w:rsidP="00AA5B72" w:rsidR="004D1B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C845B9" w:rsidRPr="00C845B9">
          <w:rPr>
            <w:rFonts w:cs="Times New Roman" w:hAnsi="Times New Roman" w:ascii="Times New Roman"/>
            <w:noProof/>
            <w:lang w:val="hr-HR"/>
          </w:rPr>
          <w:t>3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879D7"/>
    <w:rsid w:val="000B7B27"/>
    <w:rsid w:val="000D55F0"/>
    <w:rsid w:val="000F3FA5"/>
    <w:rsid w:val="000F6DD7"/>
    <w:rsid w:val="0011423B"/>
    <w:rsid w:val="00121ADC"/>
    <w:rsid w:val="001705DD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32D3"/>
    <w:rsid w:val="004464AB"/>
    <w:rsid w:val="00450926"/>
    <w:rsid w:val="004576FE"/>
    <w:rsid w:val="00494E76"/>
    <w:rsid w:val="004C557A"/>
    <w:rsid w:val="004D1B42"/>
    <w:rsid w:val="004E1777"/>
    <w:rsid w:val="00512415"/>
    <w:rsid w:val="00535675"/>
    <w:rsid w:val="00545BA2"/>
    <w:rsid w:val="00555D7C"/>
    <w:rsid w:val="005A6602"/>
    <w:rsid w:val="005C14B3"/>
    <w:rsid w:val="005C3034"/>
    <w:rsid w:val="005E20FD"/>
    <w:rsid w:val="005E26F1"/>
    <w:rsid w:val="005F3BBC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A2754F"/>
    <w:rsid w:val="00A61CE3"/>
    <w:rsid w:val="00A63DE4"/>
    <w:rsid w:val="00A94D31"/>
    <w:rsid w:val="00AA5B72"/>
    <w:rsid w:val="00AB133E"/>
    <w:rsid w:val="00AD4FD0"/>
    <w:rsid w:val="00AE4A33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6B6D"/>
    <w:rsid w:val="00C320C5"/>
    <w:rsid w:val="00C440EE"/>
    <w:rsid w:val="00C571DF"/>
    <w:rsid w:val="00C62343"/>
    <w:rsid w:val="00C845B9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3DA0"/>
    <w:rsid w:val="00D54CDA"/>
    <w:rsid w:val="00D704D3"/>
    <w:rsid w:val="00D740B3"/>
    <w:rsid w:val="00D75A96"/>
    <w:rsid w:val="00D80899"/>
    <w:rsid w:val="00DA27DA"/>
    <w:rsid w:val="00DC4936"/>
    <w:rsid w:val="00E574E4"/>
    <w:rsid w:val="00EB4138"/>
    <w:rsid w:val="00ED2083"/>
    <w:rsid w:val="00EE6F6E"/>
    <w:rsid w:val="00F23DC8"/>
    <w:rsid w:val="00F2467D"/>
    <w:rsid w:val="00F32310"/>
    <w:rsid w:val="00F42968"/>
    <w:rsid w:val="00F5236C"/>
    <w:rsid w:val="00F7794D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4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5B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4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5B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St-1513/2017</izvorni_sadrzaj>
    <derivirana_varijabla naziv="DomainObject.Predmet.OznakaBroj_1">St-1513/2017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KRAJIĆ d.o.o. proizvodnja, trgovina i usluge</item>
      <item>REPUBLIKA HRVATSKA-MINISTARSTVO FINANCIJA</item>
      <item>ŽDO SLAV. BROD</item>
    </izvorni_sadrzaj>
    <derivirana_varijabla naziv="DomainObject.Predmet.SudioniciListNaziv_1">
      <item>KRAJIĆ d.o.o. proizvodnja, trgovina i usluge</item>
      <item>REPUBLIKA HRVATSKA-MINISTARSTVO FINANCIJA</item>
      <item>ŽDO SLAV. BROD</item>
    </derivirana_varijabla>
  </DomainObject.Predmet.SudioniciListNaziv>
  <DomainObject.Predmet.SudioniciListAdressOIB>
    <izvorni_sadrzaj>
      <item>KRAJIĆ d.o.o. proizvodnja, trgovina i usluge, OIB 64897412886, Dr. Mile Budaka 1,35000 Slavonski Brod</item>
      <item>REPUBLIKA HRVATSKA-MINISTARSTVO FINANCIJA, OIB 18683136487</item>
      <item>ŽDO SLAV. BROD</item>
    </izvorni_sadrzaj>
    <derivirana_varijabla naziv="DomainObject.Predmet.SudioniciListAdressOIB_1">
      <item>KRAJIĆ d.o.o. proizvodnja, trgovina i usluge, OIB 64897412886, Dr. Mile Budaka 1,35000 Slavonski Brod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64897412886</item>
      <item>, OIB 18683136487</item>
      <item>, OIB null</item>
    </izvorni_sadrzaj>
    <derivirana_varijabla naziv="DomainObject.Predmet.SudioniciListNazivOIB_1">
      <item>, OIB 64897412886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FD386-86EA-4ED0-A13E-C2C6EDCA4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838</properties:Words>
  <properties:Characters>4446</properties:Characters>
  <properties:Lines>128</properties:Lines>
  <properties:Paragraphs>49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2018-08-31T09:01:00Z</cp:lastPrinted>
  <dcterms:modified xmlns:xsi="http://www.w3.org/2001/XMLSchema-instance" xsi:type="dcterms:W3CDTF">2018-08-31T09:06:00Z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