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ac8b0" w14:paraId="09ac8b0" w:rsidRDefault="00476B38" w:rsidP="00476B38" w:rsidR="00476B38">
      <w:pPr>
        <w:pStyle w:val="Bezproreda"/>
        <w:jc w:val="both"/>
        <w15:collapsed w:val="false"/>
        <w:rPr>
          <w:rFonts w:cs="Times New Roman" w:hAnsi="Times New Roman" w:ascii="Times New Roman"/>
          <w:sz w:val="24"/>
          <w:szCs w:val="24"/>
        </w:rPr>
      </w:pPr>
      <w:bookmarkStart w:name="_GoBack" w:id="0"/>
      <w:bookmarkEnd w:id="0"/>
    </w:p>
    <w:p w:rsidRDefault="00476B38" w:rsidP="00476B38" w:rsidR="00476B38">
      <w:pPr>
        <w:pStyle w:val="Bezproreda"/>
        <w:jc w:val="both"/>
        <w:rPr>
          <w:rFonts w:cs="Times New Roman" w:hAnsi="Times New Roman" w:ascii="Times New Roman"/>
          <w:sz w:val="24"/>
          <w:szCs w:val="24"/>
        </w:rPr>
      </w:pPr>
    </w:p>
    <w:p w:rsidRDefault="00476B38" w:rsidP="00476B38" w:rsidR="00476B38">
      <w:pPr>
        <w:pStyle w:val="Bezproreda"/>
        <w:jc w:val="both"/>
        <w:rPr>
          <w:rFonts w:cs="Times New Roman" w:hAnsi="Times New Roman" w:ascii="Times New Roman"/>
          <w:sz w:val="24"/>
          <w:szCs w:val="24"/>
        </w:rPr>
      </w:pPr>
    </w:p>
    <w:p w:rsidRDefault="00476B38" w:rsidP="00476B38" w:rsid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REPUBLIKA HRVATSKA</w:t>
      </w:r>
    </w:p>
    <w:p w:rsidRDefault="00476B38" w:rsidP="00476B38" w:rsidR="00476B38"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TRGOVAČKI SUD U ZADRU</w:t>
      </w:r>
    </w:p>
    <w:p w:rsidRDefault="00476B38" w:rsidP="00476B38" w:rsidR="00476B38"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STALNA SLUŽBA U ŠIBENIKU</w:t>
      </w:r>
      <w:r w:rsidRPr="00476B38">
        <w:rPr>
          <w:rFonts w:cs="Times New Roman" w:hAnsi="Times New Roman" w:ascii="Times New Roman"/>
          <w:b/>
          <w:sz w:val="24"/>
          <w:szCs w:val="24"/>
        </w:rPr>
        <w:tab/>
      </w:r>
      <w:r w:rsidRPr="00476B38">
        <w:rPr>
          <w:rFonts w:cs="Times New Roman" w:hAnsi="Times New Roman" w:ascii="Times New Roman"/>
          <w:b/>
          <w:sz w:val="24"/>
          <w:szCs w:val="24"/>
        </w:rPr>
        <w:tab/>
      </w:r>
      <w:r w:rsidRPr="00476B38">
        <w:rPr>
          <w:rFonts w:cs="Times New Roman" w:hAnsi="Times New Roman" w:ascii="Times New Roman"/>
          <w:b/>
          <w:sz w:val="24"/>
          <w:szCs w:val="24"/>
        </w:rPr>
        <w:tab/>
      </w:r>
      <w:r w:rsidRPr="00476B38">
        <w:rPr>
          <w:rFonts w:cs="Times New Roman" w:hAnsi="Times New Roman" w:ascii="Times New Roman"/>
          <w:b/>
          <w:sz w:val="24"/>
          <w:szCs w:val="24"/>
        </w:rPr>
        <w:tab/>
      </w:r>
      <w:r w:rsidRPr="00476B38">
        <w:rPr>
          <w:rFonts w:cs="Times New Roman" w:hAnsi="Times New Roman" w:ascii="Times New Roman"/>
          <w:b/>
          <w:sz w:val="24"/>
          <w:szCs w:val="24"/>
        </w:rPr>
        <w:tab/>
      </w:r>
      <w:r w:rsidRPr="00476B38">
        <w:rPr>
          <w:rFonts w:cs="Times New Roman" w:hAnsi="Times New Roman" w:ascii="Times New Roman"/>
          <w:b/>
          <w:sz w:val="24"/>
          <w:szCs w:val="24"/>
        </w:rPr>
        <w:tab/>
        <w:t xml:space="preserve">7 </w:t>
      </w:r>
      <w:proofErr w:type="spellStart"/>
      <w:r w:rsidRPr="00476B38">
        <w:rPr>
          <w:rFonts w:cs="Times New Roman" w:hAnsi="Times New Roman" w:ascii="Times New Roman"/>
          <w:b/>
          <w:sz w:val="24"/>
          <w:szCs w:val="24"/>
        </w:rPr>
        <w:t>Stpn</w:t>
      </w:r>
      <w:proofErr w:type="spellEnd"/>
      <w:r w:rsidRPr="00476B38">
        <w:rPr>
          <w:rFonts w:cs="Times New Roman" w:hAnsi="Times New Roman" w:ascii="Times New Roman"/>
          <w:b/>
          <w:sz w:val="24"/>
          <w:szCs w:val="24"/>
        </w:rPr>
        <w:t>-22/15-8</w:t>
      </w:r>
    </w:p>
    <w:p w:rsidRDefault="00476B38" w:rsidP="00476B38" w:rsidR="00476B38"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22000 ŠIBENIK</w:t>
      </w:r>
    </w:p>
    <w:p w:rsidRDefault="00476B38" w:rsidP="00476B38" w:rsidR="00476B38" w:rsidRPr="00476B38">
      <w:pPr>
        <w:pStyle w:val="Bezproreda"/>
        <w:jc w:val="both"/>
        <w:rPr>
          <w:rFonts w:cs="Times New Roman" w:hAnsi="Times New Roman" w:ascii="Times New Roman"/>
          <w:b/>
          <w:sz w:val="24"/>
          <w:szCs w:val="24"/>
        </w:rPr>
      </w:pPr>
      <w:r w:rsidRPr="00476B38">
        <w:rPr>
          <w:rFonts w:cs="Times New Roman" w:hAnsi="Times New Roman" w:ascii="Times New Roman"/>
          <w:b/>
          <w:sz w:val="24"/>
          <w:szCs w:val="24"/>
        </w:rPr>
        <w:t>Stjepana Radića 81/II</w:t>
      </w:r>
    </w:p>
    <w:p w:rsidRDefault="00476B38" w:rsidP="00476B38" w:rsidR="00476B38" w:rsidRPr="00476B38">
      <w:pPr>
        <w:pStyle w:val="Bezproreda"/>
        <w:jc w:val="both"/>
        <w:rPr>
          <w:rFonts w:cs="Times New Roman" w:hAnsi="Times New Roman" w:ascii="Times New Roman"/>
          <w:b/>
          <w:sz w:val="24"/>
          <w:szCs w:val="24"/>
        </w:rPr>
      </w:pPr>
    </w:p>
    <w:p w:rsidRDefault="00476B38" w:rsidP="00476B38" w:rsidR="00476B38" w:rsidRPr="00476B38">
      <w:pPr>
        <w:pStyle w:val="Bezproreda"/>
        <w:jc w:val="both"/>
        <w:rPr>
          <w:rFonts w:cs="Times New Roman" w:hAnsi="Times New Roman" w:ascii="Times New Roman"/>
          <w:b/>
          <w:sz w:val="24"/>
          <w:szCs w:val="24"/>
        </w:rPr>
      </w:pPr>
    </w:p>
    <w:p w:rsidRDefault="00476B38" w:rsidP="00476B38" w:rsidR="00476B38" w:rsidRPr="00476B38">
      <w:pPr>
        <w:pStyle w:val="Bezproreda"/>
        <w:jc w:val="center"/>
        <w:rPr>
          <w:rFonts w:cs="Times New Roman" w:hAnsi="Times New Roman" w:ascii="Times New Roman"/>
          <w:b/>
          <w:sz w:val="24"/>
          <w:szCs w:val="24"/>
        </w:rPr>
      </w:pPr>
      <w:r w:rsidRPr="00476B38">
        <w:rPr>
          <w:rFonts w:cs="Times New Roman" w:hAnsi="Times New Roman" w:ascii="Times New Roman"/>
          <w:b/>
          <w:sz w:val="24"/>
          <w:szCs w:val="24"/>
        </w:rPr>
        <w:t>U IME REPUBLIKE HRVATSKE</w:t>
      </w:r>
    </w:p>
    <w:p w:rsidRDefault="00476B38" w:rsidP="00476B38" w:rsidR="00476B38" w:rsidRPr="00476B38">
      <w:pPr>
        <w:pStyle w:val="Bezproreda"/>
        <w:jc w:val="both"/>
        <w:rPr>
          <w:rFonts w:cs="Times New Roman" w:hAnsi="Times New Roman" w:ascii="Times New Roman"/>
          <w:b/>
          <w:sz w:val="24"/>
          <w:szCs w:val="24"/>
        </w:rPr>
      </w:pPr>
    </w:p>
    <w:p w:rsidRDefault="00476B38" w:rsidP="00476B38" w:rsidR="00476B38" w:rsidRPr="00476B38">
      <w:pPr>
        <w:pStyle w:val="Bezproreda"/>
        <w:jc w:val="center"/>
        <w:rPr>
          <w:rFonts w:cs="Times New Roman" w:hAnsi="Times New Roman" w:ascii="Times New Roman"/>
          <w:b/>
          <w:sz w:val="24"/>
          <w:szCs w:val="24"/>
        </w:rPr>
      </w:pPr>
      <w:r w:rsidRPr="00476B38">
        <w:rPr>
          <w:rFonts w:cs="Times New Roman" w:hAnsi="Times New Roman" w:ascii="Times New Roman"/>
          <w:b/>
          <w:sz w:val="24"/>
          <w:szCs w:val="24"/>
        </w:rPr>
        <w:t>R J E Š E N J E</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pPr>
        <w:pStyle w:val="Bezproreda"/>
        <w:ind w:firstLine="708"/>
        <w:jc w:val="both"/>
        <w:rPr>
          <w:rFonts w:cs="Times New Roman" w:hAnsi="Times New Roman" w:ascii="Times New Roman"/>
          <w:sz w:val="24"/>
          <w:szCs w:val="24"/>
        </w:rPr>
      </w:pPr>
      <w:r w:rsidRPr="00476B38">
        <w:rPr>
          <w:rFonts w:cs="Times New Roman" w:hAnsi="Times New Roman" w:ascii="Times New Roman"/>
          <w:sz w:val="24"/>
          <w:szCs w:val="24"/>
        </w:rPr>
        <w:t>Trgovački sud u Z</w:t>
      </w:r>
      <w:r>
        <w:rPr>
          <w:rFonts w:cs="Times New Roman" w:hAnsi="Times New Roman" w:ascii="Times New Roman"/>
          <w:sz w:val="24"/>
          <w:szCs w:val="24"/>
        </w:rPr>
        <w:t>adru, Stalna služba u Šibeniku</w:t>
      </w:r>
      <w:r w:rsidRPr="00476B38">
        <w:rPr>
          <w:rFonts w:cs="Times New Roman" w:hAnsi="Times New Roman" w:ascii="Times New Roman"/>
          <w:sz w:val="24"/>
          <w:szCs w:val="24"/>
        </w:rPr>
        <w:t xml:space="preserve">, po stečajnom sucu Jošku </w:t>
      </w:r>
      <w:proofErr w:type="spellStart"/>
      <w:r w:rsidRPr="00476B38">
        <w:rPr>
          <w:rFonts w:cs="Times New Roman" w:hAnsi="Times New Roman" w:ascii="Times New Roman"/>
          <w:sz w:val="24"/>
          <w:szCs w:val="24"/>
        </w:rPr>
        <w:t>Livakoviću</w:t>
      </w:r>
      <w:proofErr w:type="spellEnd"/>
      <w:r w:rsidRPr="00476B38">
        <w:rPr>
          <w:rFonts w:cs="Times New Roman" w:hAnsi="Times New Roman" w:ascii="Times New Roman"/>
          <w:sz w:val="24"/>
          <w:szCs w:val="24"/>
        </w:rPr>
        <w:t xml:space="preserve">, kao sucu pojedincu, povodom prijedloga za sklapanje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 dužnika </w:t>
      </w:r>
      <w:r>
        <w:rPr>
          <w:rFonts w:cs="Times New Roman" w:hAnsi="Times New Roman" w:ascii="Times New Roman"/>
          <w:sz w:val="24"/>
          <w:szCs w:val="24"/>
        </w:rPr>
        <w:t xml:space="preserve">ĆALETA d.o.o. za trgovinu i usluge iz </w:t>
      </w:r>
      <w:proofErr w:type="spellStart"/>
      <w:r>
        <w:rPr>
          <w:rFonts w:cs="Times New Roman" w:hAnsi="Times New Roman" w:ascii="Times New Roman"/>
          <w:sz w:val="24"/>
          <w:szCs w:val="24"/>
        </w:rPr>
        <w:t>Bilica</w:t>
      </w:r>
      <w:proofErr w:type="spellEnd"/>
      <w:r>
        <w:rPr>
          <w:rFonts w:cs="Times New Roman" w:hAnsi="Times New Roman" w:ascii="Times New Roman"/>
          <w:sz w:val="24"/>
          <w:szCs w:val="24"/>
        </w:rPr>
        <w:t>, Vrulje 73, OIB:99066117784</w:t>
      </w:r>
      <w:r w:rsidRPr="00476B38">
        <w:rPr>
          <w:rFonts w:cs="Times New Roman" w:hAnsi="Times New Roman" w:ascii="Times New Roman"/>
          <w:sz w:val="24"/>
          <w:szCs w:val="24"/>
        </w:rPr>
        <w:t xml:space="preserve"> i vjerovnika kao </w:t>
      </w:r>
      <w:proofErr w:type="spellStart"/>
      <w:r w:rsidRPr="00476B38">
        <w:rPr>
          <w:rFonts w:cs="Times New Roman" w:hAnsi="Times New Roman" w:ascii="Times New Roman"/>
          <w:sz w:val="24"/>
          <w:szCs w:val="24"/>
        </w:rPr>
        <w:t>protustranke</w:t>
      </w:r>
      <w:proofErr w:type="spellEnd"/>
      <w:r w:rsidRPr="00476B38">
        <w:rPr>
          <w:rFonts w:cs="Times New Roman" w:hAnsi="Times New Roman" w:ascii="Times New Roman"/>
          <w:sz w:val="24"/>
          <w:szCs w:val="24"/>
        </w:rPr>
        <w:t xml:space="preserve"> Republika Hrvatska, Ministar</w:t>
      </w:r>
      <w:r>
        <w:rPr>
          <w:rFonts w:cs="Times New Roman" w:hAnsi="Times New Roman" w:ascii="Times New Roman"/>
          <w:sz w:val="24"/>
          <w:szCs w:val="24"/>
        </w:rPr>
        <w:t>stvo fina</w:t>
      </w:r>
      <w:r w:rsidR="00DB7A25">
        <w:rPr>
          <w:rFonts w:cs="Times New Roman" w:hAnsi="Times New Roman" w:ascii="Times New Roman"/>
          <w:sz w:val="24"/>
          <w:szCs w:val="24"/>
        </w:rPr>
        <w:t xml:space="preserve">ncija, Područni ured </w:t>
      </w:r>
      <w:r>
        <w:rPr>
          <w:rFonts w:cs="Times New Roman" w:hAnsi="Times New Roman" w:ascii="Times New Roman"/>
          <w:sz w:val="24"/>
          <w:szCs w:val="24"/>
        </w:rPr>
        <w:t>Dalmacija i dr.,</w:t>
      </w:r>
      <w:r w:rsidRPr="00476B38">
        <w:rPr>
          <w:rFonts w:cs="Times New Roman" w:hAnsi="Times New Roman" w:ascii="Times New Roman"/>
          <w:sz w:val="24"/>
          <w:szCs w:val="24"/>
        </w:rPr>
        <w:t xml:space="preserve"> nakon održanog ročišta radi sklapanja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 održanog dana </w:t>
      </w:r>
      <w:r>
        <w:rPr>
          <w:rFonts w:cs="Times New Roman" w:hAnsi="Times New Roman" w:ascii="Times New Roman"/>
          <w:sz w:val="24"/>
          <w:szCs w:val="24"/>
        </w:rPr>
        <w:t>20. studenog 2015.</w:t>
      </w:r>
      <w:r w:rsidRPr="00476B38">
        <w:rPr>
          <w:rFonts w:cs="Times New Roman" w:hAnsi="Times New Roman" w:ascii="Times New Roman"/>
          <w:sz w:val="24"/>
          <w:szCs w:val="24"/>
        </w:rPr>
        <w:t xml:space="preserve"> </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pPr>
        <w:pStyle w:val="Bezproreda"/>
        <w:jc w:val="center"/>
        <w:rPr>
          <w:rFonts w:cs="Times New Roman" w:hAnsi="Times New Roman" w:ascii="Times New Roman"/>
          <w:sz w:val="24"/>
          <w:szCs w:val="24"/>
        </w:rPr>
      </w:pPr>
      <w:r w:rsidRPr="00476B38">
        <w:rPr>
          <w:rFonts w:cs="Times New Roman" w:hAnsi="Times New Roman" w:ascii="Times New Roman"/>
          <w:sz w:val="24"/>
          <w:szCs w:val="24"/>
        </w:rPr>
        <w:t>r i j e š i o  j e</w:t>
      </w:r>
    </w:p>
    <w:p w:rsidRDefault="00476B38" w:rsidP="00476B38" w:rsidR="00476B38" w:rsidRPr="00476B38">
      <w:pPr>
        <w:pStyle w:val="Bezproreda"/>
        <w:jc w:val="center"/>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ind w:firstLine="284"/>
        <w:jc w:val="both"/>
        <w:rPr>
          <w:rFonts w:cs="Times New Roman" w:hAnsi="Times New Roman" w:ascii="Times New Roman"/>
          <w:sz w:val="24"/>
          <w:szCs w:val="24"/>
        </w:rPr>
      </w:pPr>
      <w:r w:rsidRPr="00476B38">
        <w:rPr>
          <w:rFonts w:cs="Times New Roman" w:hAnsi="Times New Roman" w:ascii="Times New Roman"/>
          <w:sz w:val="24"/>
          <w:szCs w:val="24"/>
        </w:rPr>
        <w:t xml:space="preserve">Odobrava se </w:t>
      </w:r>
      <w:proofErr w:type="spellStart"/>
      <w:r w:rsidRPr="00476B38">
        <w:rPr>
          <w:rFonts w:cs="Times New Roman" w:hAnsi="Times New Roman" w:ascii="Times New Roman"/>
          <w:sz w:val="24"/>
          <w:szCs w:val="24"/>
        </w:rPr>
        <w:t>predstečajna</w:t>
      </w:r>
      <w:proofErr w:type="spellEnd"/>
      <w:r w:rsidRPr="00476B38">
        <w:rPr>
          <w:rFonts w:cs="Times New Roman" w:hAnsi="Times New Roman" w:ascii="Times New Roman"/>
          <w:sz w:val="24"/>
          <w:szCs w:val="24"/>
        </w:rPr>
        <w:t xml:space="preserve"> nagodba kojom se dužnik </w:t>
      </w:r>
      <w:r>
        <w:rPr>
          <w:rFonts w:cs="Times New Roman" w:hAnsi="Times New Roman" w:ascii="Times New Roman"/>
          <w:sz w:val="24"/>
          <w:szCs w:val="24"/>
        </w:rPr>
        <w:t xml:space="preserve">ĆALETA d.o.o. za trgovinu i usluge iz </w:t>
      </w:r>
      <w:proofErr w:type="spellStart"/>
      <w:r>
        <w:rPr>
          <w:rFonts w:cs="Times New Roman" w:hAnsi="Times New Roman" w:ascii="Times New Roman"/>
          <w:sz w:val="24"/>
          <w:szCs w:val="24"/>
        </w:rPr>
        <w:t>Bilica</w:t>
      </w:r>
      <w:proofErr w:type="spellEnd"/>
      <w:r>
        <w:rPr>
          <w:rFonts w:cs="Times New Roman" w:hAnsi="Times New Roman" w:ascii="Times New Roman"/>
          <w:sz w:val="24"/>
          <w:szCs w:val="24"/>
        </w:rPr>
        <w:t xml:space="preserve">, Vrulje 73, OIB:99066117784, </w:t>
      </w:r>
      <w:r w:rsidRPr="00476B38">
        <w:rPr>
          <w:rFonts w:cs="Times New Roman" w:hAnsi="Times New Roman" w:ascii="Times New Roman"/>
          <w:sz w:val="24"/>
          <w:szCs w:val="24"/>
        </w:rPr>
        <w:t>obvezuje namiriti utvrđene tražbine i to:</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pPr>
        <w:pStyle w:val="Bezproreda"/>
        <w:jc w:val="both"/>
        <w:rPr>
          <w:rFonts w:cs="Times New Roman" w:hAnsi="Times New Roman" w:ascii="Times New Roman"/>
          <w:sz w:val="24"/>
          <w:szCs w:val="24"/>
        </w:rPr>
      </w:pPr>
    </w:p>
    <w:p w:rsidRDefault="00476B38" w:rsidP="00476B38" w:rsidR="00476B38" w:rsidRPr="00922967">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vjerovniku Republici Hrvatskoj, Ministarstvu financija, Područnom uredu Dalmacija, OIB:18683136487, utvrđenu tražbinu u iznosu glavnice od 481.399,41 kn s pripadajućom kamatom po stopi od 4,5% godišnje koja se obračunava počevši od prvog dana koji slijedi nakon dana pravomoćnosti rješenja o odobrenju </w:t>
      </w:r>
      <w:proofErr w:type="spellStart"/>
      <w:r>
        <w:rPr>
          <w:rFonts w:cs="Times New Roman" w:hAnsi="Times New Roman" w:ascii="Times New Roman"/>
          <w:sz w:val="24"/>
          <w:szCs w:val="24"/>
        </w:rPr>
        <w:t>predstečajne</w:t>
      </w:r>
      <w:proofErr w:type="spellEnd"/>
      <w:r>
        <w:rPr>
          <w:rFonts w:cs="Times New Roman" w:hAnsi="Times New Roman" w:ascii="Times New Roman"/>
          <w:sz w:val="24"/>
          <w:szCs w:val="24"/>
        </w:rPr>
        <w:t xml:space="preserve"> nagodbe u 48 jednakih mjesečnih obroka glavnice, svaki u iznosu od 10.029,15  kn s pripadajućim kamatama prema otplatnom planu, od kojih prvi obrok dospijeva u roku od 30 dana računajući od dana pravomoćnosti ovog rješenja.</w:t>
      </w:r>
    </w:p>
    <w:p w:rsidRDefault="00476B38" w:rsidP="00476B38" w:rsidR="00476B38" w:rsidRPr="003D616C">
      <w:pPr>
        <w:pStyle w:val="Bezproreda"/>
        <w:jc w:val="both"/>
        <w:rPr>
          <w:rFonts w:cs="Times New Roman" w:hAnsi="Times New Roman" w:ascii="Times New Roman"/>
          <w:sz w:val="24"/>
          <w:szCs w:val="24"/>
        </w:rPr>
      </w:pPr>
    </w:p>
    <w:p w:rsidRDefault="00476B38" w:rsidP="00476B38" w:rsidR="00476B38" w:rsidRPr="003D616C">
      <w:pPr>
        <w:pStyle w:val="Bezproreda"/>
        <w:numPr>
          <w:ilvl w:val="0"/>
          <w:numId w:val="1"/>
        </w:numPr>
        <w:jc w:val="both"/>
        <w:rPr>
          <w:rFonts w:cs="Times New Roman" w:hAnsi="Times New Roman" w:ascii="Times New Roman"/>
          <w:sz w:val="24"/>
          <w:szCs w:val="24"/>
        </w:rPr>
      </w:pPr>
      <w:r w:rsidRPr="003D616C">
        <w:rPr>
          <w:rFonts w:cs="Times New Roman" w:hAnsi="Times New Roman" w:ascii="Times New Roman"/>
          <w:sz w:val="24"/>
          <w:szCs w:val="24"/>
        </w:rPr>
        <w:t xml:space="preserve">vjerovniku </w:t>
      </w:r>
      <w:r w:rsidRPr="003D616C">
        <w:rPr>
          <w:rFonts w:cs="Times New Roman" w:hAnsi="Times New Roman" w:ascii="Times New Roman"/>
          <w:b/>
          <w:sz w:val="24"/>
          <w:szCs w:val="24"/>
        </w:rPr>
        <w:t>ROFIX</w:t>
      </w:r>
      <w:r>
        <w:rPr>
          <w:rFonts w:cs="Times New Roman" w:hAnsi="Times New Roman" w:ascii="Times New Roman"/>
          <w:b/>
          <w:sz w:val="24"/>
          <w:szCs w:val="24"/>
        </w:rPr>
        <w:t xml:space="preserve"> d.o.o. </w:t>
      </w:r>
      <w:r w:rsidRPr="003D616C">
        <w:rPr>
          <w:rFonts w:cs="Times New Roman" w:hAnsi="Times New Roman" w:ascii="Times New Roman"/>
          <w:sz w:val="24"/>
          <w:szCs w:val="24"/>
        </w:rPr>
        <w:t xml:space="preserve"> u razdoblju od 3 godine u ukupnom iznosu od  52.958,22 </w:t>
      </w:r>
      <w:r>
        <w:rPr>
          <w:rFonts w:cs="Times New Roman" w:hAnsi="Times New Roman" w:ascii="Times New Roman"/>
          <w:sz w:val="24"/>
          <w:szCs w:val="24"/>
        </w:rPr>
        <w:t xml:space="preserve">kn </w:t>
      </w:r>
      <w:r w:rsidRPr="003D616C">
        <w:rPr>
          <w:rFonts w:cs="Times New Roman" w:hAnsi="Times New Roman" w:ascii="Times New Roman"/>
          <w:sz w:val="24"/>
          <w:szCs w:val="24"/>
        </w:rPr>
        <w:t>u 36 jednakih beskamatnih rata. Prva rata dospijeva istek</w:t>
      </w:r>
      <w:r>
        <w:rPr>
          <w:rFonts w:cs="Times New Roman" w:hAnsi="Times New Roman" w:ascii="Times New Roman"/>
          <w:sz w:val="24"/>
          <w:szCs w:val="24"/>
        </w:rPr>
        <w:t>om 12 mjeseci od pravomoćnosti r</w:t>
      </w:r>
      <w:r w:rsidRPr="003D616C">
        <w:rPr>
          <w:rFonts w:cs="Times New Roman" w:hAnsi="Times New Roman" w:ascii="Times New Roman"/>
          <w:sz w:val="24"/>
          <w:szCs w:val="24"/>
        </w:rPr>
        <w:t>ješe</w:t>
      </w:r>
      <w:r>
        <w:rPr>
          <w:rFonts w:cs="Times New Roman" w:hAnsi="Times New Roman" w:ascii="Times New Roman"/>
          <w:sz w:val="24"/>
          <w:szCs w:val="24"/>
        </w:rPr>
        <w:t xml:space="preserve">nja kojim se potvrđuje ova </w:t>
      </w:r>
      <w:proofErr w:type="spellStart"/>
      <w:r>
        <w:rPr>
          <w:rFonts w:cs="Times New Roman" w:hAnsi="Times New Roman" w:ascii="Times New Roman"/>
          <w:sz w:val="24"/>
          <w:szCs w:val="24"/>
        </w:rPr>
        <w:t>predstečajna</w:t>
      </w:r>
      <w:proofErr w:type="spellEnd"/>
      <w:r>
        <w:rPr>
          <w:rFonts w:cs="Times New Roman" w:hAnsi="Times New Roman" w:ascii="Times New Roman"/>
          <w:sz w:val="24"/>
          <w:szCs w:val="24"/>
        </w:rPr>
        <w:t xml:space="preserve"> nagodba</w:t>
      </w:r>
      <w:r w:rsidRPr="003D616C">
        <w:rPr>
          <w:rFonts w:cs="Times New Roman" w:hAnsi="Times New Roman" w:ascii="Times New Roman"/>
          <w:sz w:val="24"/>
          <w:szCs w:val="24"/>
        </w:rPr>
        <w:t xml:space="preserve"> 20-tog u mjesecu</w:t>
      </w:r>
      <w:r>
        <w:rPr>
          <w:rFonts w:cs="Times New Roman" w:hAnsi="Times New Roman" w:ascii="Times New Roman"/>
          <w:sz w:val="24"/>
          <w:szCs w:val="24"/>
        </w:rPr>
        <w:t>,</w:t>
      </w:r>
      <w:r w:rsidRPr="003D616C">
        <w:rPr>
          <w:rFonts w:cs="Times New Roman" w:hAnsi="Times New Roman" w:ascii="Times New Roman"/>
          <w:sz w:val="24"/>
          <w:szCs w:val="24"/>
        </w:rPr>
        <w:t xml:space="preserve"> a svaka slijedeća do 20-tog u mjesecu koji slijedi </w:t>
      </w:r>
      <w:r>
        <w:rPr>
          <w:rFonts w:cs="Times New Roman" w:hAnsi="Times New Roman" w:ascii="Times New Roman"/>
          <w:sz w:val="24"/>
          <w:szCs w:val="24"/>
        </w:rPr>
        <w:t>mjesecu</w:t>
      </w:r>
      <w:r w:rsidRPr="003D616C">
        <w:rPr>
          <w:rFonts w:cs="Times New Roman" w:hAnsi="Times New Roman" w:ascii="Times New Roman"/>
          <w:sz w:val="24"/>
          <w:szCs w:val="24"/>
        </w:rPr>
        <w:t xml:space="preserve"> dospjelosti rate, a posljednja 3 godine od dospijeća prve rate. Otpis kamata obuhvaća otpis svih kamata.</w:t>
      </w:r>
    </w:p>
    <w:p w:rsidRDefault="00476B38" w:rsidP="00476B38" w:rsidR="00476B38" w:rsidRPr="003D616C">
      <w:pPr>
        <w:pStyle w:val="Bezproreda"/>
        <w:ind w:firstLine="644"/>
        <w:jc w:val="both"/>
        <w:rPr>
          <w:rFonts w:cs="Times New Roman" w:hAnsi="Times New Roman" w:ascii="Times New Roman"/>
          <w:sz w:val="24"/>
          <w:szCs w:val="24"/>
        </w:rPr>
      </w:pPr>
      <w:r w:rsidRPr="003D616C">
        <w:rPr>
          <w:rFonts w:cs="Times New Roman" w:hAnsi="Times New Roman" w:ascii="Times New Roman"/>
          <w:sz w:val="24"/>
          <w:szCs w:val="24"/>
        </w:rPr>
        <w:t>Mjesečni iznos uplata je 1.471,07 kuna</w:t>
      </w:r>
      <w:r>
        <w:rPr>
          <w:rFonts w:cs="Times New Roman" w:hAnsi="Times New Roman" w:ascii="Times New Roman"/>
          <w:sz w:val="24"/>
          <w:szCs w:val="24"/>
        </w:rPr>
        <w:t>.</w:t>
      </w:r>
    </w:p>
    <w:p w:rsidRDefault="00476B38" w:rsidP="00476B38" w:rsidR="00476B38" w:rsidRPr="003D616C">
      <w:pPr>
        <w:pStyle w:val="Bezproreda"/>
        <w:jc w:val="both"/>
        <w:rPr>
          <w:rFonts w:cs="Times New Roman" w:hAnsi="Times New Roman" w:ascii="Times New Roman"/>
          <w:sz w:val="24"/>
          <w:szCs w:val="24"/>
        </w:rPr>
      </w:pPr>
    </w:p>
    <w:p w:rsidRDefault="00476B38" w:rsidP="00476B38" w:rsidR="00476B38" w:rsidRPr="003D616C">
      <w:pPr>
        <w:pStyle w:val="Bezproreda"/>
        <w:numPr>
          <w:ilvl w:val="0"/>
          <w:numId w:val="1"/>
        </w:numPr>
        <w:jc w:val="both"/>
        <w:rPr>
          <w:rFonts w:cs="Times New Roman" w:hAnsi="Times New Roman" w:ascii="Times New Roman"/>
          <w:color w:val="FF0000"/>
          <w:sz w:val="24"/>
          <w:szCs w:val="24"/>
        </w:rPr>
      </w:pPr>
      <w:r w:rsidRPr="003D616C">
        <w:rPr>
          <w:rFonts w:cs="Times New Roman" w:hAnsi="Times New Roman" w:ascii="Times New Roman"/>
          <w:sz w:val="24"/>
          <w:szCs w:val="24"/>
        </w:rPr>
        <w:t xml:space="preserve">vjerovniku </w:t>
      </w:r>
      <w:r>
        <w:rPr>
          <w:rFonts w:cs="Times New Roman" w:hAnsi="Times New Roman" w:ascii="Times New Roman"/>
          <w:b/>
          <w:sz w:val="24"/>
          <w:szCs w:val="24"/>
        </w:rPr>
        <w:t>HYPO - ALPE- ADRIA - BANK d.d.</w:t>
      </w:r>
      <w:r w:rsidRPr="003D616C">
        <w:rPr>
          <w:rFonts w:cs="Times New Roman" w:hAnsi="Times New Roman" w:ascii="Times New Roman"/>
          <w:sz w:val="24"/>
          <w:szCs w:val="24"/>
        </w:rPr>
        <w:t xml:space="preserve"> sukladno postojećem otplatnom planu do 30.09.2017. godine u jednakim mjesečnim anuitetima</w:t>
      </w:r>
      <w:r>
        <w:rPr>
          <w:rFonts w:cs="Times New Roman" w:hAnsi="Times New Roman" w:ascii="Times New Roman"/>
          <w:sz w:val="24"/>
          <w:szCs w:val="24"/>
        </w:rPr>
        <w:t>, a sukladno  Ugovoru o kreditu br. 286-055/2008.  od 25. rujna 2008. godine.</w:t>
      </w:r>
    </w:p>
    <w:p w:rsidRDefault="00476B38" w:rsidP="00476B38" w:rsidR="00476B38" w:rsidRPr="003D616C">
      <w:pPr>
        <w:pStyle w:val="Bezproreda"/>
        <w:jc w:val="both"/>
        <w:rPr>
          <w:rFonts w:cs="Times New Roman" w:hAnsi="Times New Roman" w:ascii="Times New Roman"/>
          <w:sz w:val="24"/>
          <w:szCs w:val="24"/>
        </w:rPr>
      </w:pPr>
    </w:p>
    <w:p w:rsidRDefault="00476B38" w:rsidP="00476B38" w:rsidR="00476B38" w:rsidRPr="003D616C">
      <w:pPr>
        <w:pStyle w:val="Bezproreda"/>
        <w:numPr>
          <w:ilvl w:val="0"/>
          <w:numId w:val="1"/>
        </w:numPr>
        <w:jc w:val="both"/>
        <w:rPr>
          <w:rFonts w:cs="Times New Roman" w:hAnsi="Times New Roman" w:ascii="Times New Roman"/>
          <w:sz w:val="24"/>
          <w:szCs w:val="24"/>
        </w:rPr>
      </w:pPr>
      <w:r w:rsidRPr="003D616C">
        <w:rPr>
          <w:rFonts w:cs="Times New Roman" w:hAnsi="Times New Roman" w:ascii="Times New Roman"/>
          <w:sz w:val="24"/>
          <w:szCs w:val="24"/>
        </w:rPr>
        <w:t xml:space="preserve">vjerovniku </w:t>
      </w:r>
      <w:r w:rsidRPr="003D616C">
        <w:rPr>
          <w:rFonts w:cs="Times New Roman" w:hAnsi="Times New Roman" w:ascii="Times New Roman"/>
          <w:b/>
          <w:sz w:val="24"/>
          <w:szCs w:val="24"/>
        </w:rPr>
        <w:t>MG OBRT</w:t>
      </w:r>
      <w:r w:rsidRPr="003D616C">
        <w:rPr>
          <w:rFonts w:cs="Times New Roman" w:hAnsi="Times New Roman" w:ascii="Times New Roman"/>
          <w:sz w:val="24"/>
          <w:szCs w:val="24"/>
        </w:rPr>
        <w:t xml:space="preserve"> u razdoblju od 3 godine u ukupnom iznosu od  7.336</w:t>
      </w:r>
      <w:r>
        <w:rPr>
          <w:rFonts w:cs="Times New Roman" w:hAnsi="Times New Roman" w:ascii="Times New Roman"/>
          <w:sz w:val="24"/>
          <w:szCs w:val="24"/>
        </w:rPr>
        <w:t xml:space="preserve">,00 kn </w:t>
      </w:r>
      <w:r w:rsidRPr="003D616C">
        <w:rPr>
          <w:rFonts w:cs="Times New Roman" w:hAnsi="Times New Roman" w:ascii="Times New Roman"/>
          <w:sz w:val="24"/>
          <w:szCs w:val="24"/>
        </w:rPr>
        <w:t>, u 36 jednakih beskamatnih rata. Prva rata dospijeva istek</w:t>
      </w:r>
      <w:r>
        <w:rPr>
          <w:rFonts w:cs="Times New Roman" w:hAnsi="Times New Roman" w:ascii="Times New Roman"/>
          <w:sz w:val="24"/>
          <w:szCs w:val="24"/>
        </w:rPr>
        <w:t xml:space="preserve">om 12 mjeseci od </w:t>
      </w:r>
      <w:r>
        <w:rPr>
          <w:rFonts w:cs="Times New Roman" w:hAnsi="Times New Roman" w:ascii="Times New Roman"/>
          <w:sz w:val="24"/>
          <w:szCs w:val="24"/>
        </w:rPr>
        <w:lastRenderedPageBreak/>
        <w:t>pravomoćnosti r</w:t>
      </w:r>
      <w:r w:rsidRPr="003D616C">
        <w:rPr>
          <w:rFonts w:cs="Times New Roman" w:hAnsi="Times New Roman" w:ascii="Times New Roman"/>
          <w:sz w:val="24"/>
          <w:szCs w:val="24"/>
        </w:rPr>
        <w:t>ješe</w:t>
      </w:r>
      <w:r>
        <w:rPr>
          <w:rFonts w:cs="Times New Roman" w:hAnsi="Times New Roman" w:ascii="Times New Roman"/>
          <w:sz w:val="24"/>
          <w:szCs w:val="24"/>
        </w:rPr>
        <w:t xml:space="preserve">nja kojim se potvrđuje ova </w:t>
      </w:r>
      <w:proofErr w:type="spellStart"/>
      <w:r>
        <w:rPr>
          <w:rFonts w:cs="Times New Roman" w:hAnsi="Times New Roman" w:ascii="Times New Roman"/>
          <w:sz w:val="24"/>
          <w:szCs w:val="24"/>
        </w:rPr>
        <w:t>predstečajna</w:t>
      </w:r>
      <w:proofErr w:type="spellEnd"/>
      <w:r>
        <w:rPr>
          <w:rFonts w:cs="Times New Roman" w:hAnsi="Times New Roman" w:ascii="Times New Roman"/>
          <w:sz w:val="24"/>
          <w:szCs w:val="24"/>
        </w:rPr>
        <w:t xml:space="preserve"> nagodba</w:t>
      </w:r>
      <w:r w:rsidRPr="003D616C">
        <w:rPr>
          <w:rFonts w:cs="Times New Roman" w:hAnsi="Times New Roman" w:ascii="Times New Roman"/>
          <w:sz w:val="24"/>
          <w:szCs w:val="24"/>
        </w:rPr>
        <w:t xml:space="preserve"> 20-tog u mjesecu</w:t>
      </w:r>
      <w:r>
        <w:rPr>
          <w:rFonts w:cs="Times New Roman" w:hAnsi="Times New Roman" w:ascii="Times New Roman"/>
          <w:sz w:val="24"/>
          <w:szCs w:val="24"/>
        </w:rPr>
        <w:t>,</w:t>
      </w:r>
      <w:r w:rsidRPr="003D616C">
        <w:rPr>
          <w:rFonts w:cs="Times New Roman" w:hAnsi="Times New Roman" w:ascii="Times New Roman"/>
          <w:sz w:val="24"/>
          <w:szCs w:val="24"/>
        </w:rPr>
        <w:t xml:space="preserve"> a svaka slijedeća do 20-tog u mjesecu koji slijedi mjesecu dospjelosti rate, a posljednja 3 godine od dospijeća prve rate. Otpis kamata obuhvaća otpis svih kamata.</w:t>
      </w:r>
    </w:p>
    <w:p w:rsidRDefault="00476B38" w:rsidP="00476B38" w:rsidR="00476B38" w:rsidRPr="003D616C">
      <w:pPr>
        <w:pStyle w:val="Bezproreda"/>
        <w:ind w:firstLine="644"/>
        <w:jc w:val="both"/>
        <w:rPr>
          <w:rFonts w:cs="Times New Roman" w:hAnsi="Times New Roman" w:ascii="Times New Roman"/>
          <w:sz w:val="24"/>
          <w:szCs w:val="24"/>
        </w:rPr>
      </w:pPr>
      <w:r w:rsidRPr="003D616C">
        <w:rPr>
          <w:rFonts w:cs="Times New Roman" w:hAnsi="Times New Roman" w:ascii="Times New Roman"/>
          <w:sz w:val="24"/>
          <w:szCs w:val="24"/>
        </w:rPr>
        <w:t>Mjesečni iznos uplata je 203,78 kuna</w:t>
      </w:r>
    </w:p>
    <w:p w:rsidRDefault="00476B38" w:rsidP="00476B38" w:rsidR="00476B38" w:rsidRPr="003D616C">
      <w:pPr>
        <w:pStyle w:val="Bezproreda"/>
        <w:jc w:val="both"/>
        <w:rPr>
          <w:rFonts w:cs="Times New Roman" w:hAnsi="Times New Roman" w:ascii="Times New Roman"/>
          <w:sz w:val="24"/>
          <w:szCs w:val="24"/>
        </w:rPr>
      </w:pPr>
    </w:p>
    <w:p w:rsidRDefault="00476B38" w:rsidP="00476B38" w:rsidR="00476B38" w:rsidRPr="003D616C">
      <w:pPr>
        <w:pStyle w:val="Bezproreda"/>
        <w:numPr>
          <w:ilvl w:val="0"/>
          <w:numId w:val="1"/>
        </w:numPr>
        <w:jc w:val="both"/>
        <w:rPr>
          <w:rFonts w:cs="Times New Roman" w:hAnsi="Times New Roman" w:ascii="Times New Roman"/>
          <w:sz w:val="24"/>
          <w:szCs w:val="24"/>
        </w:rPr>
      </w:pPr>
      <w:r w:rsidRPr="003D616C">
        <w:rPr>
          <w:rFonts w:cs="Times New Roman" w:hAnsi="Times New Roman" w:ascii="Times New Roman"/>
          <w:sz w:val="24"/>
          <w:szCs w:val="24"/>
        </w:rPr>
        <w:t xml:space="preserve">vjerovniku </w:t>
      </w:r>
      <w:r w:rsidRPr="003D616C">
        <w:rPr>
          <w:rFonts w:cs="Times New Roman" w:hAnsi="Times New Roman" w:ascii="Times New Roman"/>
          <w:b/>
          <w:sz w:val="24"/>
          <w:szCs w:val="24"/>
        </w:rPr>
        <w:t>FEROTERM d.o.o</w:t>
      </w:r>
      <w:r w:rsidRPr="003D616C">
        <w:rPr>
          <w:rFonts w:cs="Times New Roman" w:hAnsi="Times New Roman" w:ascii="Times New Roman"/>
          <w:sz w:val="24"/>
          <w:szCs w:val="24"/>
        </w:rPr>
        <w:t>.</w:t>
      </w:r>
      <w:r>
        <w:rPr>
          <w:rFonts w:cs="Times New Roman" w:hAnsi="Times New Roman" w:ascii="Times New Roman"/>
          <w:sz w:val="24"/>
          <w:szCs w:val="24"/>
        </w:rPr>
        <w:t xml:space="preserve"> </w:t>
      </w:r>
      <w:r w:rsidRPr="003D616C">
        <w:rPr>
          <w:rFonts w:cs="Times New Roman" w:hAnsi="Times New Roman" w:ascii="Times New Roman"/>
          <w:sz w:val="24"/>
          <w:szCs w:val="24"/>
        </w:rPr>
        <w:t xml:space="preserve">u razdoblju od 3 godine u ukupnom iznosu od  3.249,49 </w:t>
      </w:r>
      <w:r>
        <w:rPr>
          <w:rFonts w:cs="Times New Roman" w:hAnsi="Times New Roman" w:ascii="Times New Roman"/>
          <w:sz w:val="24"/>
          <w:szCs w:val="24"/>
        </w:rPr>
        <w:t xml:space="preserve">kn </w:t>
      </w:r>
      <w:r w:rsidRPr="003D616C">
        <w:rPr>
          <w:rFonts w:cs="Times New Roman" w:hAnsi="Times New Roman" w:ascii="Times New Roman"/>
          <w:sz w:val="24"/>
          <w:szCs w:val="24"/>
        </w:rPr>
        <w:t>u 36 jednakih beskamatnih rata. Prva rata dospijeva istek</w:t>
      </w:r>
      <w:r>
        <w:rPr>
          <w:rFonts w:cs="Times New Roman" w:hAnsi="Times New Roman" w:ascii="Times New Roman"/>
          <w:sz w:val="24"/>
          <w:szCs w:val="24"/>
        </w:rPr>
        <w:t>om 12 mjeseci od pravomoćnosti r</w:t>
      </w:r>
      <w:r w:rsidRPr="003D616C">
        <w:rPr>
          <w:rFonts w:cs="Times New Roman" w:hAnsi="Times New Roman" w:ascii="Times New Roman"/>
          <w:sz w:val="24"/>
          <w:szCs w:val="24"/>
        </w:rPr>
        <w:t>ješe</w:t>
      </w:r>
      <w:r>
        <w:rPr>
          <w:rFonts w:cs="Times New Roman" w:hAnsi="Times New Roman" w:ascii="Times New Roman"/>
          <w:sz w:val="24"/>
          <w:szCs w:val="24"/>
        </w:rPr>
        <w:t xml:space="preserve">nja kojim se potvrđuje ova </w:t>
      </w:r>
      <w:proofErr w:type="spellStart"/>
      <w:r>
        <w:rPr>
          <w:rFonts w:cs="Times New Roman" w:hAnsi="Times New Roman" w:ascii="Times New Roman"/>
          <w:sz w:val="24"/>
          <w:szCs w:val="24"/>
        </w:rPr>
        <w:t>predstečajna</w:t>
      </w:r>
      <w:proofErr w:type="spellEnd"/>
      <w:r>
        <w:rPr>
          <w:rFonts w:cs="Times New Roman" w:hAnsi="Times New Roman" w:ascii="Times New Roman"/>
          <w:sz w:val="24"/>
          <w:szCs w:val="24"/>
        </w:rPr>
        <w:t xml:space="preserve"> nagodba</w:t>
      </w:r>
      <w:r w:rsidRPr="003D616C">
        <w:rPr>
          <w:rFonts w:cs="Times New Roman" w:hAnsi="Times New Roman" w:ascii="Times New Roman"/>
          <w:sz w:val="24"/>
          <w:szCs w:val="24"/>
        </w:rPr>
        <w:t xml:space="preserve"> 20-tog u mjesecu</w:t>
      </w:r>
      <w:r>
        <w:rPr>
          <w:rFonts w:cs="Times New Roman" w:hAnsi="Times New Roman" w:ascii="Times New Roman"/>
          <w:sz w:val="24"/>
          <w:szCs w:val="24"/>
        </w:rPr>
        <w:t>,</w:t>
      </w:r>
      <w:r w:rsidRPr="003D616C">
        <w:rPr>
          <w:rFonts w:cs="Times New Roman" w:hAnsi="Times New Roman" w:ascii="Times New Roman"/>
          <w:sz w:val="24"/>
          <w:szCs w:val="24"/>
        </w:rPr>
        <w:t xml:space="preserve"> a svaka slijedeća do 20-tog u mjesecu koji slijedi mjesecu dospjelosti rate, a posljednja 3 godine od dospijeća prve rate. Otpis kamata obuhvaća otpis svih kamata.</w:t>
      </w:r>
    </w:p>
    <w:p w:rsidRDefault="00476B38" w:rsidP="00476B38" w:rsidR="00476B38" w:rsidRPr="003D616C">
      <w:pPr>
        <w:pStyle w:val="Bezproreda"/>
        <w:ind w:firstLine="644"/>
        <w:jc w:val="both"/>
        <w:rPr>
          <w:rFonts w:cs="Times New Roman" w:hAnsi="Times New Roman" w:ascii="Times New Roman"/>
          <w:sz w:val="24"/>
          <w:szCs w:val="24"/>
        </w:rPr>
      </w:pPr>
      <w:r w:rsidRPr="003D616C">
        <w:rPr>
          <w:rFonts w:cs="Times New Roman" w:hAnsi="Times New Roman" w:ascii="Times New Roman"/>
          <w:sz w:val="24"/>
          <w:szCs w:val="24"/>
        </w:rPr>
        <w:t>Mjesečni iznos uplata je 90,27 kuna</w:t>
      </w:r>
      <w:r>
        <w:rPr>
          <w:rFonts w:cs="Times New Roman" w:hAnsi="Times New Roman" w:ascii="Times New Roman"/>
          <w:sz w:val="24"/>
          <w:szCs w:val="24"/>
        </w:rPr>
        <w:t>.</w:t>
      </w:r>
    </w:p>
    <w:p w:rsidRDefault="00476B38" w:rsidP="00476B38" w:rsidR="00476B38" w:rsidRPr="003D616C">
      <w:pPr>
        <w:pStyle w:val="Bezproreda"/>
        <w:jc w:val="both"/>
        <w:rPr>
          <w:rFonts w:cs="Times New Roman" w:hAnsi="Times New Roman" w:ascii="Times New Roman"/>
          <w:sz w:val="24"/>
          <w:szCs w:val="24"/>
        </w:rPr>
      </w:pPr>
    </w:p>
    <w:p w:rsidRDefault="00476B38" w:rsidP="00476B38" w:rsidR="00476B38" w:rsidRPr="003D616C">
      <w:pPr>
        <w:pStyle w:val="Bezproreda"/>
        <w:numPr>
          <w:ilvl w:val="0"/>
          <w:numId w:val="1"/>
        </w:numPr>
        <w:jc w:val="both"/>
        <w:rPr>
          <w:rFonts w:cs="Times New Roman" w:hAnsi="Times New Roman" w:ascii="Times New Roman"/>
          <w:sz w:val="24"/>
          <w:szCs w:val="24"/>
        </w:rPr>
      </w:pPr>
      <w:r w:rsidRPr="003D616C">
        <w:rPr>
          <w:rFonts w:cs="Times New Roman" w:hAnsi="Times New Roman" w:ascii="Times New Roman"/>
          <w:sz w:val="24"/>
          <w:szCs w:val="24"/>
        </w:rPr>
        <w:t xml:space="preserve">vjerovniku </w:t>
      </w:r>
      <w:r w:rsidRPr="003D616C">
        <w:rPr>
          <w:rFonts w:cs="Times New Roman" w:hAnsi="Times New Roman" w:ascii="Times New Roman"/>
          <w:b/>
          <w:sz w:val="24"/>
          <w:szCs w:val="24"/>
        </w:rPr>
        <w:t>HRVATSKE ŠUME d.o.o</w:t>
      </w:r>
      <w:r w:rsidRPr="003D616C">
        <w:rPr>
          <w:rFonts w:cs="Times New Roman" w:hAnsi="Times New Roman" w:ascii="Times New Roman"/>
          <w:sz w:val="24"/>
          <w:szCs w:val="24"/>
        </w:rPr>
        <w:t>.u razdoblju od 3 godine u ukupnom iznosu od  3.590,30</w:t>
      </w:r>
      <w:r>
        <w:rPr>
          <w:rFonts w:cs="Times New Roman" w:hAnsi="Times New Roman" w:ascii="Times New Roman"/>
          <w:sz w:val="24"/>
          <w:szCs w:val="24"/>
        </w:rPr>
        <w:t xml:space="preserve"> kn</w:t>
      </w:r>
      <w:r w:rsidRPr="003D616C">
        <w:rPr>
          <w:rFonts w:cs="Times New Roman" w:hAnsi="Times New Roman" w:ascii="Times New Roman"/>
          <w:sz w:val="24"/>
          <w:szCs w:val="24"/>
        </w:rPr>
        <w:t xml:space="preserve"> u 36 jednakih beskamatnih rata. Prva rata dospijeva istek</w:t>
      </w:r>
      <w:r>
        <w:rPr>
          <w:rFonts w:cs="Times New Roman" w:hAnsi="Times New Roman" w:ascii="Times New Roman"/>
          <w:sz w:val="24"/>
          <w:szCs w:val="24"/>
        </w:rPr>
        <w:t>om 12 mjeseci od pravomoćnosti r</w:t>
      </w:r>
      <w:r w:rsidRPr="003D616C">
        <w:rPr>
          <w:rFonts w:cs="Times New Roman" w:hAnsi="Times New Roman" w:ascii="Times New Roman"/>
          <w:sz w:val="24"/>
          <w:szCs w:val="24"/>
        </w:rPr>
        <w:t>ješe</w:t>
      </w:r>
      <w:r>
        <w:rPr>
          <w:rFonts w:cs="Times New Roman" w:hAnsi="Times New Roman" w:ascii="Times New Roman"/>
          <w:sz w:val="24"/>
          <w:szCs w:val="24"/>
        </w:rPr>
        <w:t xml:space="preserve">nja kojim se potvrđuje ova </w:t>
      </w:r>
      <w:proofErr w:type="spellStart"/>
      <w:r>
        <w:rPr>
          <w:rFonts w:cs="Times New Roman" w:hAnsi="Times New Roman" w:ascii="Times New Roman"/>
          <w:sz w:val="24"/>
          <w:szCs w:val="24"/>
        </w:rPr>
        <w:t>predstečajna</w:t>
      </w:r>
      <w:proofErr w:type="spellEnd"/>
      <w:r>
        <w:rPr>
          <w:rFonts w:cs="Times New Roman" w:hAnsi="Times New Roman" w:ascii="Times New Roman"/>
          <w:sz w:val="24"/>
          <w:szCs w:val="24"/>
        </w:rPr>
        <w:t xml:space="preserve"> nagodba </w:t>
      </w:r>
      <w:r w:rsidRPr="003D616C">
        <w:rPr>
          <w:rFonts w:cs="Times New Roman" w:hAnsi="Times New Roman" w:ascii="Times New Roman"/>
          <w:sz w:val="24"/>
          <w:szCs w:val="24"/>
        </w:rPr>
        <w:t>20-tog u mjesecu</w:t>
      </w:r>
      <w:r>
        <w:rPr>
          <w:rFonts w:cs="Times New Roman" w:hAnsi="Times New Roman" w:ascii="Times New Roman"/>
          <w:sz w:val="24"/>
          <w:szCs w:val="24"/>
        </w:rPr>
        <w:t>,</w:t>
      </w:r>
      <w:r w:rsidRPr="003D616C">
        <w:rPr>
          <w:rFonts w:cs="Times New Roman" w:hAnsi="Times New Roman" w:ascii="Times New Roman"/>
          <w:sz w:val="24"/>
          <w:szCs w:val="24"/>
        </w:rPr>
        <w:t xml:space="preserve"> a svaka slijedeća do 20-tog u mjesecu koji slijedi mjesecu dospjelosti rate, a posljednja 3 godine od dospijeća prve rate. Otpis kamata obuhvaća otpis svih kamata.</w:t>
      </w:r>
    </w:p>
    <w:p w:rsidRDefault="00476B38" w:rsidP="00476B38" w:rsidR="00476B38" w:rsidRPr="003D616C">
      <w:pPr>
        <w:pStyle w:val="Bezproreda"/>
        <w:ind w:firstLine="644"/>
        <w:jc w:val="both"/>
        <w:rPr>
          <w:rFonts w:cs="Times New Roman" w:hAnsi="Times New Roman" w:ascii="Times New Roman"/>
          <w:sz w:val="24"/>
          <w:szCs w:val="24"/>
        </w:rPr>
      </w:pPr>
      <w:r w:rsidRPr="003D616C">
        <w:rPr>
          <w:rFonts w:cs="Times New Roman" w:hAnsi="Times New Roman" w:ascii="Times New Roman"/>
          <w:sz w:val="24"/>
          <w:szCs w:val="24"/>
        </w:rPr>
        <w:t>Mjesečni iznos uplata je 99,73 kuna</w:t>
      </w:r>
      <w:r>
        <w:rPr>
          <w:rFonts w:cs="Times New Roman" w:hAnsi="Times New Roman" w:ascii="Times New Roman"/>
          <w:sz w:val="24"/>
          <w:szCs w:val="24"/>
        </w:rPr>
        <w:t>.</w:t>
      </w:r>
    </w:p>
    <w:p w:rsidRDefault="00476B38" w:rsidP="00476B38" w:rsidR="00476B38" w:rsidRPr="003D616C">
      <w:pPr>
        <w:pStyle w:val="Bezproreda"/>
        <w:jc w:val="both"/>
        <w:rPr>
          <w:rFonts w:cs="Times New Roman" w:hAnsi="Times New Roman" w:ascii="Times New Roman"/>
          <w:sz w:val="24"/>
          <w:szCs w:val="24"/>
        </w:rPr>
      </w:pPr>
    </w:p>
    <w:p w:rsidRDefault="00476B38" w:rsidP="00476B38" w:rsidR="00476B38" w:rsidRPr="0061288B">
      <w:pPr>
        <w:pStyle w:val="Bezproreda"/>
        <w:numPr>
          <w:ilvl w:val="0"/>
          <w:numId w:val="1"/>
        </w:numPr>
        <w:jc w:val="both"/>
        <w:rPr>
          <w:rFonts w:cs="Times New Roman" w:hAnsi="Times New Roman" w:ascii="Times New Roman"/>
          <w:sz w:val="24"/>
          <w:szCs w:val="24"/>
        </w:rPr>
      </w:pPr>
      <w:r w:rsidRPr="0061288B">
        <w:rPr>
          <w:rFonts w:cs="Times New Roman" w:hAnsi="Times New Roman" w:ascii="Times New Roman"/>
          <w:sz w:val="24"/>
          <w:szCs w:val="24"/>
        </w:rPr>
        <w:t xml:space="preserve">vjerovniku </w:t>
      </w:r>
      <w:r w:rsidRPr="0061288B">
        <w:rPr>
          <w:rFonts w:cs="Times New Roman" w:hAnsi="Times New Roman" w:ascii="Times New Roman"/>
          <w:b/>
          <w:sz w:val="24"/>
          <w:szCs w:val="24"/>
        </w:rPr>
        <w:t>HT</w:t>
      </w:r>
      <w:r w:rsidRPr="0061288B">
        <w:rPr>
          <w:rFonts w:cs="Times New Roman" w:hAnsi="Times New Roman" w:ascii="Times New Roman"/>
          <w:sz w:val="24"/>
          <w:szCs w:val="24"/>
        </w:rPr>
        <w:t xml:space="preserve"> </w:t>
      </w:r>
      <w:r w:rsidRPr="0061288B">
        <w:rPr>
          <w:rFonts w:cs="Times New Roman" w:hAnsi="Times New Roman" w:ascii="Times New Roman"/>
          <w:b/>
          <w:sz w:val="24"/>
          <w:szCs w:val="24"/>
        </w:rPr>
        <w:t>d.d.</w:t>
      </w:r>
      <w:r>
        <w:rPr>
          <w:rFonts w:cs="Times New Roman" w:hAnsi="Times New Roman" w:ascii="Times New Roman"/>
          <w:sz w:val="24"/>
          <w:szCs w:val="24"/>
        </w:rPr>
        <w:t xml:space="preserve"> </w:t>
      </w:r>
      <w:r w:rsidRPr="0061288B">
        <w:rPr>
          <w:rFonts w:cs="Times New Roman" w:hAnsi="Times New Roman" w:ascii="Times New Roman"/>
          <w:sz w:val="24"/>
          <w:szCs w:val="24"/>
        </w:rPr>
        <w:t>u razdoblju od 3 godine u ukupnom iznosu od  2</w:t>
      </w:r>
      <w:r>
        <w:rPr>
          <w:rFonts w:cs="Times New Roman" w:hAnsi="Times New Roman" w:ascii="Times New Roman"/>
          <w:sz w:val="24"/>
          <w:szCs w:val="24"/>
        </w:rPr>
        <w:t>.</w:t>
      </w:r>
      <w:r w:rsidRPr="0061288B">
        <w:rPr>
          <w:rFonts w:cs="Times New Roman" w:hAnsi="Times New Roman" w:ascii="Times New Roman"/>
          <w:sz w:val="24"/>
          <w:szCs w:val="24"/>
        </w:rPr>
        <w:t xml:space="preserve">551,74 </w:t>
      </w:r>
      <w:r>
        <w:rPr>
          <w:rFonts w:cs="Times New Roman" w:hAnsi="Times New Roman" w:ascii="Times New Roman"/>
          <w:sz w:val="24"/>
          <w:szCs w:val="24"/>
        </w:rPr>
        <w:t xml:space="preserve">kn </w:t>
      </w:r>
      <w:r w:rsidRPr="0061288B">
        <w:rPr>
          <w:rFonts w:cs="Times New Roman" w:hAnsi="Times New Roman" w:ascii="Times New Roman"/>
          <w:sz w:val="24"/>
          <w:szCs w:val="24"/>
        </w:rPr>
        <w:t>u 36 jednakih beskamatnih rata. Prva rata dospijeva istek</w:t>
      </w:r>
      <w:r>
        <w:rPr>
          <w:rFonts w:cs="Times New Roman" w:hAnsi="Times New Roman" w:ascii="Times New Roman"/>
          <w:sz w:val="24"/>
          <w:szCs w:val="24"/>
        </w:rPr>
        <w:t>om 12 mjeseci od pravomoćnosti r</w:t>
      </w:r>
      <w:r w:rsidRPr="0061288B">
        <w:rPr>
          <w:rFonts w:cs="Times New Roman" w:hAnsi="Times New Roman" w:ascii="Times New Roman"/>
          <w:sz w:val="24"/>
          <w:szCs w:val="24"/>
        </w:rPr>
        <w:t>ješe</w:t>
      </w:r>
      <w:r>
        <w:rPr>
          <w:rFonts w:cs="Times New Roman" w:hAnsi="Times New Roman" w:ascii="Times New Roman"/>
          <w:sz w:val="24"/>
          <w:szCs w:val="24"/>
        </w:rPr>
        <w:t xml:space="preserve">nja kojim se potvrđuje ova </w:t>
      </w:r>
      <w:proofErr w:type="spellStart"/>
      <w:r>
        <w:rPr>
          <w:rFonts w:cs="Times New Roman" w:hAnsi="Times New Roman" w:ascii="Times New Roman"/>
          <w:sz w:val="24"/>
          <w:szCs w:val="24"/>
        </w:rPr>
        <w:t>predstečajna</w:t>
      </w:r>
      <w:proofErr w:type="spellEnd"/>
      <w:r>
        <w:rPr>
          <w:rFonts w:cs="Times New Roman" w:hAnsi="Times New Roman" w:ascii="Times New Roman"/>
          <w:sz w:val="24"/>
          <w:szCs w:val="24"/>
        </w:rPr>
        <w:t xml:space="preserve"> nagodba</w:t>
      </w:r>
      <w:r w:rsidRPr="0061288B">
        <w:rPr>
          <w:rFonts w:cs="Times New Roman" w:hAnsi="Times New Roman" w:ascii="Times New Roman"/>
          <w:sz w:val="24"/>
          <w:szCs w:val="24"/>
        </w:rPr>
        <w:t xml:space="preserve"> 20-tog u mjesecu</w:t>
      </w:r>
      <w:r>
        <w:rPr>
          <w:rFonts w:cs="Times New Roman" w:hAnsi="Times New Roman" w:ascii="Times New Roman"/>
          <w:sz w:val="24"/>
          <w:szCs w:val="24"/>
        </w:rPr>
        <w:t>,</w:t>
      </w:r>
      <w:r w:rsidRPr="0061288B">
        <w:rPr>
          <w:rFonts w:cs="Times New Roman" w:hAnsi="Times New Roman" w:ascii="Times New Roman"/>
          <w:sz w:val="24"/>
          <w:szCs w:val="24"/>
        </w:rPr>
        <w:t xml:space="preserve"> a svaka slijedeća do 20-tog u mjesecu koji slijedi mjesecu dospjelosti rate, a posljednja 3 godine od dospijeća prve rate. Otpis kamata obuhvaća otpis svih kamata.</w:t>
      </w:r>
    </w:p>
    <w:p w:rsidRDefault="00476B38" w:rsidP="00476B38" w:rsidR="00476B38" w:rsidRPr="0061288B">
      <w:pPr>
        <w:pStyle w:val="Bezproreda"/>
        <w:ind w:firstLine="644"/>
        <w:jc w:val="both"/>
        <w:rPr>
          <w:rFonts w:cs="Times New Roman" w:hAnsi="Times New Roman" w:ascii="Times New Roman"/>
          <w:sz w:val="24"/>
          <w:szCs w:val="24"/>
        </w:rPr>
      </w:pPr>
      <w:r w:rsidRPr="0061288B">
        <w:rPr>
          <w:rFonts w:cs="Times New Roman" w:hAnsi="Times New Roman" w:ascii="Times New Roman"/>
          <w:sz w:val="24"/>
          <w:szCs w:val="24"/>
        </w:rPr>
        <w:t>Mjesečni iznos uplata je 70,89 kuna</w:t>
      </w:r>
      <w:r>
        <w:rPr>
          <w:rFonts w:cs="Times New Roman" w:hAnsi="Times New Roman" w:ascii="Times New Roman"/>
          <w:sz w:val="24"/>
          <w:szCs w:val="24"/>
        </w:rPr>
        <w:t>.</w:t>
      </w:r>
    </w:p>
    <w:p w:rsidRDefault="00476B38" w:rsidP="00476B38" w:rsidR="00476B38" w:rsidRPr="0061288B">
      <w:pPr>
        <w:pStyle w:val="Bezproreda"/>
        <w:jc w:val="both"/>
        <w:rPr>
          <w:rFonts w:cs="Times New Roman" w:hAnsi="Times New Roman" w:ascii="Times New Roman"/>
          <w:sz w:val="24"/>
          <w:szCs w:val="24"/>
        </w:rPr>
      </w:pPr>
    </w:p>
    <w:p w:rsidRDefault="00476B38" w:rsidP="00476B38" w:rsidR="00476B38" w:rsidRPr="0061288B">
      <w:pPr>
        <w:pStyle w:val="Bezproreda"/>
        <w:jc w:val="both"/>
        <w:rPr>
          <w:rFonts w:cs="Times New Roman" w:hAnsi="Times New Roman" w:ascii="Times New Roman"/>
          <w:sz w:val="24"/>
          <w:szCs w:val="24"/>
        </w:rPr>
      </w:pPr>
    </w:p>
    <w:p w:rsidRDefault="00476B38" w:rsidP="00476B38" w:rsidR="00476B38" w:rsidRPr="00476B38">
      <w:pPr>
        <w:pStyle w:val="Bezproreda"/>
        <w:jc w:val="center"/>
        <w:rPr>
          <w:rFonts w:cs="Times New Roman" w:hAnsi="Times New Roman" w:ascii="Times New Roman"/>
          <w:sz w:val="24"/>
          <w:szCs w:val="24"/>
        </w:rPr>
      </w:pPr>
      <w:r w:rsidRPr="00476B38">
        <w:rPr>
          <w:rFonts w:cs="Times New Roman" w:hAnsi="Times New Roman" w:ascii="Times New Roman"/>
          <w:sz w:val="24"/>
          <w:szCs w:val="24"/>
        </w:rPr>
        <w:t>Obrazloženje</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 xml:space="preserve">Predlagatelj </w:t>
      </w:r>
      <w:r>
        <w:rPr>
          <w:rFonts w:cs="Times New Roman" w:hAnsi="Times New Roman" w:ascii="Times New Roman"/>
          <w:sz w:val="24"/>
          <w:szCs w:val="24"/>
        </w:rPr>
        <w:t xml:space="preserve">ĆALETA d.o.o. za trgovinu i usluge iz </w:t>
      </w:r>
      <w:proofErr w:type="spellStart"/>
      <w:r>
        <w:rPr>
          <w:rFonts w:cs="Times New Roman" w:hAnsi="Times New Roman" w:ascii="Times New Roman"/>
          <w:sz w:val="24"/>
          <w:szCs w:val="24"/>
        </w:rPr>
        <w:t>Bilica</w:t>
      </w:r>
      <w:proofErr w:type="spellEnd"/>
      <w:r>
        <w:rPr>
          <w:rFonts w:cs="Times New Roman" w:hAnsi="Times New Roman" w:ascii="Times New Roman"/>
          <w:sz w:val="24"/>
          <w:szCs w:val="24"/>
        </w:rPr>
        <w:t>, Vrulje 73, OIB:99066117784</w:t>
      </w:r>
      <w:r w:rsidRPr="00476B38">
        <w:rPr>
          <w:rFonts w:cs="Times New Roman" w:hAnsi="Times New Roman" w:ascii="Times New Roman"/>
          <w:sz w:val="24"/>
          <w:szCs w:val="24"/>
        </w:rPr>
        <w:t xml:space="preserve">, dostavio je neposredno ovom sudu dana </w:t>
      </w:r>
      <w:r>
        <w:rPr>
          <w:rFonts w:cs="Times New Roman" w:hAnsi="Times New Roman" w:ascii="Times New Roman"/>
          <w:sz w:val="24"/>
          <w:szCs w:val="24"/>
        </w:rPr>
        <w:t>14. travnja 2015</w:t>
      </w:r>
      <w:r w:rsidRPr="00476B38">
        <w:rPr>
          <w:rFonts w:cs="Times New Roman" w:hAnsi="Times New Roman" w:ascii="Times New Roman"/>
          <w:sz w:val="24"/>
          <w:szCs w:val="24"/>
        </w:rPr>
        <w:t xml:space="preserve">. </w:t>
      </w:r>
      <w:r>
        <w:rPr>
          <w:rFonts w:cs="Times New Roman" w:hAnsi="Times New Roman" w:ascii="Times New Roman"/>
          <w:sz w:val="24"/>
          <w:szCs w:val="24"/>
        </w:rPr>
        <w:t xml:space="preserve">godine </w:t>
      </w:r>
      <w:r w:rsidRPr="00476B38">
        <w:rPr>
          <w:rFonts w:cs="Times New Roman" w:hAnsi="Times New Roman" w:ascii="Times New Roman"/>
          <w:sz w:val="24"/>
          <w:szCs w:val="24"/>
        </w:rPr>
        <w:t xml:space="preserve">dokumentaciju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 s prijedlogom za sklapanje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 </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Dužnik je uz prijedlog dostavio i spis Fina-e.</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Ovršnim rješenjem Fina Regionalni centar Split Klasa: UPI/110/07/13-01/</w:t>
      </w:r>
      <w:r w:rsidR="00DB7A25">
        <w:rPr>
          <w:rFonts w:cs="Times New Roman" w:hAnsi="Times New Roman" w:ascii="Times New Roman"/>
          <w:sz w:val="24"/>
          <w:szCs w:val="24"/>
        </w:rPr>
        <w:t xml:space="preserve">5137 </w:t>
      </w:r>
      <w:proofErr w:type="spellStart"/>
      <w:r w:rsidR="00DB7A25">
        <w:rPr>
          <w:rFonts w:cs="Times New Roman" w:hAnsi="Times New Roman" w:ascii="Times New Roman"/>
          <w:sz w:val="24"/>
          <w:szCs w:val="24"/>
        </w:rPr>
        <w:t>Urbr</w:t>
      </w:r>
      <w:proofErr w:type="spellEnd"/>
      <w:r w:rsidR="00DB7A25">
        <w:rPr>
          <w:rFonts w:cs="Times New Roman" w:hAnsi="Times New Roman" w:ascii="Times New Roman"/>
          <w:sz w:val="24"/>
          <w:szCs w:val="24"/>
        </w:rPr>
        <w:t xml:space="preserve">: 04-06-14-5137-46 </w:t>
      </w:r>
      <w:r w:rsidRPr="00476B38">
        <w:rPr>
          <w:rFonts w:cs="Times New Roman" w:hAnsi="Times New Roman" w:ascii="Times New Roman"/>
          <w:sz w:val="24"/>
          <w:szCs w:val="24"/>
        </w:rPr>
        <w:t xml:space="preserve">od dana </w:t>
      </w:r>
      <w:r w:rsidR="00DB7A25">
        <w:rPr>
          <w:rFonts w:cs="Times New Roman" w:hAnsi="Times New Roman" w:ascii="Times New Roman"/>
          <w:sz w:val="24"/>
          <w:szCs w:val="24"/>
        </w:rPr>
        <w:t>18. lipnja 2014</w:t>
      </w:r>
      <w:r w:rsidRPr="00476B38">
        <w:rPr>
          <w:rFonts w:cs="Times New Roman" w:hAnsi="Times New Roman" w:ascii="Times New Roman"/>
          <w:sz w:val="24"/>
          <w:szCs w:val="24"/>
        </w:rPr>
        <w:t>. godine, utvrđeno je da su za plan financijskog restrukturiranja glasovali vjerovnici čije tražbine prelaze potrebnu većinu utvrđenih tražbina za svaku grupu vjerovnika, odnosno dvije trećine vrijednosti svih utvrđenih tražbina, te da je postupak proveden  u skladu s odredbama Zakona.</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 xml:space="preserve">Na ročište za sklapanje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 pristupili su dužnik i vjerovnici koji prema tablici s popisom vjerovnika imaju pravo glasa i prihvatili su plan financijskog restrukturiranja, a čija tražbine prema rješenju Fina Regionalni centar Split UPI/110/07/13-01/</w:t>
      </w:r>
      <w:r w:rsidR="00DB7A25">
        <w:rPr>
          <w:rFonts w:cs="Times New Roman" w:hAnsi="Times New Roman" w:ascii="Times New Roman"/>
          <w:sz w:val="24"/>
          <w:szCs w:val="24"/>
        </w:rPr>
        <w:t xml:space="preserve">5137 </w:t>
      </w:r>
      <w:proofErr w:type="spellStart"/>
      <w:r w:rsidR="00DB7A25">
        <w:rPr>
          <w:rFonts w:cs="Times New Roman" w:hAnsi="Times New Roman" w:ascii="Times New Roman"/>
          <w:sz w:val="24"/>
          <w:szCs w:val="24"/>
        </w:rPr>
        <w:t>Urbr</w:t>
      </w:r>
      <w:proofErr w:type="spellEnd"/>
      <w:r w:rsidR="00DB7A25">
        <w:rPr>
          <w:rFonts w:cs="Times New Roman" w:hAnsi="Times New Roman" w:ascii="Times New Roman"/>
          <w:sz w:val="24"/>
          <w:szCs w:val="24"/>
        </w:rPr>
        <w:t>: 04-06-14-5137-46</w:t>
      </w:r>
      <w:r w:rsidRPr="00476B38">
        <w:rPr>
          <w:rFonts w:cs="Times New Roman" w:hAnsi="Times New Roman" w:ascii="Times New Roman"/>
          <w:sz w:val="24"/>
          <w:szCs w:val="24"/>
        </w:rPr>
        <w:t xml:space="preserve"> čine potrebnu većinu iz čl. 63</w:t>
      </w:r>
      <w:r w:rsidR="00DB7A25">
        <w:rPr>
          <w:rFonts w:cs="Times New Roman" w:hAnsi="Times New Roman" w:ascii="Times New Roman"/>
          <w:sz w:val="24"/>
          <w:szCs w:val="24"/>
        </w:rPr>
        <w:t>.</w:t>
      </w:r>
      <w:r w:rsidRPr="00476B38">
        <w:rPr>
          <w:rFonts w:cs="Times New Roman" w:hAnsi="Times New Roman" w:ascii="Times New Roman"/>
          <w:sz w:val="24"/>
          <w:szCs w:val="24"/>
        </w:rPr>
        <w:t xml:space="preserve"> Zakona o financijskom poslovanju i </w:t>
      </w:r>
      <w:proofErr w:type="spellStart"/>
      <w:r w:rsidRPr="00476B38">
        <w:rPr>
          <w:rFonts w:cs="Times New Roman" w:hAnsi="Times New Roman" w:ascii="Times New Roman"/>
          <w:sz w:val="24"/>
          <w:szCs w:val="24"/>
        </w:rPr>
        <w:t>predstečajnoj</w:t>
      </w:r>
      <w:proofErr w:type="spellEnd"/>
      <w:r w:rsidRPr="00476B38">
        <w:rPr>
          <w:rFonts w:cs="Times New Roman" w:hAnsi="Times New Roman" w:ascii="Times New Roman"/>
          <w:sz w:val="24"/>
          <w:szCs w:val="24"/>
        </w:rPr>
        <w:t xml:space="preserve"> nagodbi ("Narodne novine" br. 108/12, 144/12, 81/13, i 112/13 – dalje u tekstu ZFPPN-a), te su dali svoj pristanak na sklapanje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lastRenderedPageBreak/>
        <w:t xml:space="preserve">Budući su na ročištu za sklapanje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 svoj pristanak dali dužnik i vjerovnici koji su prihvatili plan financijskog restrukturiranja iz tablice s popisom vjerovnika koji imaju pravo glasa i čija tražbine čine potrebnu većinu iz čl. 63</w:t>
      </w:r>
      <w:r w:rsidR="00DB7A25">
        <w:rPr>
          <w:rFonts w:cs="Times New Roman" w:hAnsi="Times New Roman" w:ascii="Times New Roman"/>
          <w:sz w:val="24"/>
          <w:szCs w:val="24"/>
        </w:rPr>
        <w:t>.</w:t>
      </w:r>
      <w:r w:rsidRPr="00476B38">
        <w:rPr>
          <w:rFonts w:cs="Times New Roman" w:hAnsi="Times New Roman" w:ascii="Times New Roman"/>
          <w:sz w:val="24"/>
          <w:szCs w:val="24"/>
        </w:rPr>
        <w:t xml:space="preserve"> ZFPPN-a, sud je utvrdio da su ispunjene pretpostavke te je sud odobrio sklapanje </w:t>
      </w:r>
      <w:proofErr w:type="spellStart"/>
      <w:r w:rsidRPr="00476B38">
        <w:rPr>
          <w:rFonts w:cs="Times New Roman" w:hAnsi="Times New Roman" w:ascii="Times New Roman"/>
          <w:sz w:val="24"/>
          <w:szCs w:val="24"/>
        </w:rPr>
        <w:t>predstečajne</w:t>
      </w:r>
      <w:proofErr w:type="spellEnd"/>
      <w:r w:rsidRPr="00476B38">
        <w:rPr>
          <w:rFonts w:cs="Times New Roman" w:hAnsi="Times New Roman" w:ascii="Times New Roman"/>
          <w:sz w:val="24"/>
          <w:szCs w:val="24"/>
        </w:rPr>
        <w:t xml:space="preserve"> nagodbe u sadržaju kako je to predloženo u ovom postupku, a na koji sadržaj nije bilo primjedbi ili prigovora na ročištu ili tijekom postupka pred sudom.</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Zbog navedenog, na temelju spomenutih propisa odlučeno je kao u izreci.</w:t>
      </w:r>
    </w:p>
    <w:p w:rsidRDefault="00476B38" w:rsidP="00476B38" w:rsid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center"/>
        <w:rPr>
          <w:rFonts w:cs="Times New Roman" w:hAnsi="Times New Roman" w:ascii="Times New Roman"/>
          <w:sz w:val="24"/>
          <w:szCs w:val="24"/>
        </w:rPr>
      </w:pPr>
      <w:r w:rsidRPr="00476B38">
        <w:rPr>
          <w:rFonts w:cs="Times New Roman" w:hAnsi="Times New Roman" w:ascii="Times New Roman"/>
          <w:sz w:val="24"/>
          <w:szCs w:val="24"/>
        </w:rPr>
        <w:t xml:space="preserve">U Šibeniku, </w:t>
      </w:r>
      <w:r>
        <w:rPr>
          <w:rFonts w:cs="Times New Roman" w:hAnsi="Times New Roman" w:ascii="Times New Roman"/>
          <w:sz w:val="24"/>
          <w:szCs w:val="24"/>
        </w:rPr>
        <w:t>20. studenog 2015. godine</w:t>
      </w:r>
    </w:p>
    <w:p w:rsidRDefault="00476B38" w:rsidP="00476B38" w:rsidR="00476B38" w:rsidRPr="00476B38">
      <w:pPr>
        <w:pStyle w:val="Bezproreda"/>
        <w:jc w:val="right"/>
        <w:rPr>
          <w:rFonts w:cs="Times New Roman" w:hAnsi="Times New Roman" w:ascii="Times New Roman"/>
          <w:sz w:val="24"/>
          <w:szCs w:val="24"/>
        </w:rPr>
      </w:pPr>
    </w:p>
    <w:p w:rsidRDefault="00476B38" w:rsidP="00476B38" w:rsidR="00476B38">
      <w:pPr>
        <w:pStyle w:val="Bezproreda"/>
        <w:jc w:val="right"/>
        <w:rPr>
          <w:rFonts w:cs="Times New Roman" w:hAnsi="Times New Roman" w:ascii="Times New Roman"/>
          <w:sz w:val="24"/>
          <w:szCs w:val="24"/>
        </w:rPr>
      </w:pPr>
    </w:p>
    <w:p w:rsidRDefault="00476B38" w:rsidP="00476B38" w:rsidR="00476B38" w:rsidRPr="00476B38">
      <w:pPr>
        <w:pStyle w:val="Bezproreda"/>
        <w:jc w:val="right"/>
        <w:rPr>
          <w:rFonts w:cs="Times New Roman" w:hAnsi="Times New Roman" w:ascii="Times New Roman"/>
          <w:sz w:val="24"/>
          <w:szCs w:val="24"/>
        </w:rPr>
      </w:pPr>
      <w:r w:rsidRPr="00476B38">
        <w:rPr>
          <w:rFonts w:cs="Times New Roman" w:hAnsi="Times New Roman" w:ascii="Times New Roman"/>
          <w:sz w:val="24"/>
          <w:szCs w:val="24"/>
        </w:rPr>
        <w:t>STEČAJNI SUDAC:</w:t>
      </w:r>
    </w:p>
    <w:p w:rsidRDefault="00476B38" w:rsidP="00476B38" w:rsidR="00476B38" w:rsidRPr="00476B38">
      <w:pPr>
        <w:pStyle w:val="Bezproreda"/>
        <w:jc w:val="right"/>
        <w:rPr>
          <w:rFonts w:cs="Times New Roman" w:hAnsi="Times New Roman" w:ascii="Times New Roman"/>
          <w:sz w:val="24"/>
          <w:szCs w:val="24"/>
        </w:rPr>
      </w:pPr>
    </w:p>
    <w:p w:rsidRDefault="00476B38" w:rsidP="00476B38" w:rsidR="00476B38" w:rsidRPr="00476B38">
      <w:pPr>
        <w:pStyle w:val="Bezproreda"/>
        <w:jc w:val="right"/>
        <w:rPr>
          <w:rFonts w:cs="Times New Roman" w:hAnsi="Times New Roman" w:ascii="Times New Roman"/>
          <w:sz w:val="24"/>
          <w:szCs w:val="24"/>
        </w:rPr>
      </w:pPr>
      <w:r w:rsidRPr="00476B38">
        <w:rPr>
          <w:rFonts w:cs="Times New Roman" w:hAnsi="Times New Roman" w:ascii="Times New Roman"/>
          <w:sz w:val="24"/>
          <w:szCs w:val="24"/>
        </w:rPr>
        <w:t xml:space="preserve">Joško </w:t>
      </w:r>
      <w:proofErr w:type="spellStart"/>
      <w:r w:rsidRPr="00476B38">
        <w:rPr>
          <w:rFonts w:cs="Times New Roman" w:hAnsi="Times New Roman" w:ascii="Times New Roman"/>
          <w:sz w:val="24"/>
          <w:szCs w:val="24"/>
        </w:rPr>
        <w:t>Livaković</w:t>
      </w:r>
      <w:proofErr w:type="spellEnd"/>
    </w:p>
    <w:p w:rsidRDefault="00476B38" w:rsidP="00476B38" w:rsidR="00476B38" w:rsidRPr="00476B38">
      <w:pPr>
        <w:pStyle w:val="Bezproreda"/>
        <w:jc w:val="right"/>
        <w:rPr>
          <w:rFonts w:cs="Times New Roman" w:hAnsi="Times New Roman" w:ascii="Times New Roman"/>
          <w:sz w:val="24"/>
          <w:szCs w:val="24"/>
        </w:rPr>
      </w:pPr>
    </w:p>
    <w:p w:rsidRDefault="00476B38" w:rsidP="00476B38" w:rsidR="00476B38" w:rsidRPr="00476B38">
      <w:pPr>
        <w:pStyle w:val="Bezproreda"/>
        <w:jc w:val="right"/>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POUKA O PRAVNOM LIJEKU:</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Protiv ovog rješenja dopuštena je žalba.</w:t>
      </w: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Žalba se izjavljuje Visokom trgovačkom sudu RH putem ovog suda u 3 (tri) istovjetna primjerka u roku od 8 (osam) dana od dana dostave rješenja pozivom na gornji poslovni broj spisa.</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DN-a:</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pPr>
        <w:pStyle w:val="Bezproreda"/>
        <w:jc w:val="both"/>
        <w:rPr>
          <w:rFonts w:cs="Times New Roman" w:hAnsi="Times New Roman" w:ascii="Times New Roman"/>
          <w:sz w:val="24"/>
          <w:szCs w:val="24"/>
        </w:rPr>
      </w:pPr>
      <w:r>
        <w:rPr>
          <w:rFonts w:cs="Times New Roman" w:hAnsi="Times New Roman" w:ascii="Times New Roman"/>
          <w:sz w:val="24"/>
          <w:szCs w:val="24"/>
        </w:rPr>
        <w:t>-</w:t>
      </w:r>
      <w:r w:rsidR="00DB7A25">
        <w:rPr>
          <w:rFonts w:cs="Times New Roman" w:hAnsi="Times New Roman" w:ascii="Times New Roman"/>
          <w:sz w:val="24"/>
          <w:szCs w:val="24"/>
        </w:rPr>
        <w:t xml:space="preserve"> </w:t>
      </w:r>
      <w:r>
        <w:rPr>
          <w:rFonts w:cs="Times New Roman" w:hAnsi="Times New Roman" w:ascii="Times New Roman"/>
          <w:sz w:val="24"/>
          <w:szCs w:val="24"/>
        </w:rPr>
        <w:t>predlagatelju</w:t>
      </w:r>
    </w:p>
    <w:p w:rsidRDefault="00DB7A25" w:rsidP="00476B38" w:rsidR="00DB7A25">
      <w:pPr>
        <w:pStyle w:val="Bezproreda"/>
        <w:jc w:val="both"/>
        <w:rPr>
          <w:rFonts w:cs="Times New Roman" w:hAnsi="Times New Roman" w:ascii="Times New Roman"/>
          <w:sz w:val="24"/>
          <w:szCs w:val="24"/>
        </w:rPr>
      </w:pPr>
      <w:r>
        <w:rPr>
          <w:rFonts w:cs="Times New Roman" w:hAnsi="Times New Roman" w:ascii="Times New Roman"/>
          <w:sz w:val="24"/>
          <w:szCs w:val="24"/>
        </w:rPr>
        <w:t>- HYPO ALPE ADRIA BANK d.d., Zagreb, Slavonska avenija 6</w:t>
      </w: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w:t>
      </w:r>
      <w:r w:rsidR="00DB7A25">
        <w:rPr>
          <w:rFonts w:cs="Times New Roman" w:hAnsi="Times New Roman" w:ascii="Times New Roman"/>
          <w:sz w:val="24"/>
          <w:szCs w:val="24"/>
        </w:rPr>
        <w:t xml:space="preserve"> </w:t>
      </w:r>
      <w:r w:rsidRPr="00476B38">
        <w:rPr>
          <w:rFonts w:cs="Times New Roman" w:hAnsi="Times New Roman" w:ascii="Times New Roman"/>
          <w:sz w:val="24"/>
          <w:szCs w:val="24"/>
        </w:rPr>
        <w:t xml:space="preserve">posebna stečajna </w:t>
      </w:r>
      <w:r>
        <w:rPr>
          <w:rFonts w:cs="Times New Roman" w:hAnsi="Times New Roman" w:ascii="Times New Roman"/>
          <w:sz w:val="24"/>
          <w:szCs w:val="24"/>
        </w:rPr>
        <w:t>e-</w:t>
      </w:r>
      <w:r w:rsidRPr="00476B38">
        <w:rPr>
          <w:rFonts w:cs="Times New Roman" w:hAnsi="Times New Roman" w:ascii="Times New Roman"/>
          <w:sz w:val="24"/>
          <w:szCs w:val="24"/>
        </w:rPr>
        <w:t>oglasna ploča Stalne službe u Šibeniku</w:t>
      </w: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w:t>
      </w:r>
      <w:r w:rsidR="00DB7A25">
        <w:rPr>
          <w:rFonts w:cs="Times New Roman" w:hAnsi="Times New Roman" w:ascii="Times New Roman"/>
          <w:sz w:val="24"/>
          <w:szCs w:val="24"/>
        </w:rPr>
        <w:t xml:space="preserve"> </w:t>
      </w:r>
      <w:r w:rsidRPr="00476B38">
        <w:rPr>
          <w:rFonts w:cs="Times New Roman" w:hAnsi="Times New Roman" w:ascii="Times New Roman"/>
          <w:sz w:val="24"/>
          <w:szCs w:val="24"/>
        </w:rPr>
        <w:t xml:space="preserve">Fina Regionalni centar Split, putem </w:t>
      </w:r>
      <w:proofErr w:type="spellStart"/>
      <w:r w:rsidRPr="00476B38">
        <w:rPr>
          <w:rFonts w:cs="Times New Roman" w:hAnsi="Times New Roman" w:ascii="Times New Roman"/>
          <w:sz w:val="24"/>
          <w:szCs w:val="24"/>
        </w:rPr>
        <w:t>faxa</w:t>
      </w:r>
      <w:proofErr w:type="spellEnd"/>
      <w:r w:rsidRPr="00476B38">
        <w:rPr>
          <w:rFonts w:cs="Times New Roman" w:hAnsi="Times New Roman" w:ascii="Times New Roman"/>
          <w:sz w:val="24"/>
          <w:szCs w:val="24"/>
        </w:rPr>
        <w:t xml:space="preserve"> i pošte</w:t>
      </w:r>
    </w:p>
    <w:p w:rsidRDefault="00476B38" w:rsidP="00476B38" w:rsidR="00476B38" w:rsidRPr="00476B38">
      <w:pPr>
        <w:pStyle w:val="Bezproreda"/>
        <w:jc w:val="both"/>
        <w:rPr>
          <w:rFonts w:cs="Times New Roman" w:hAnsi="Times New Roman" w:ascii="Times New Roman"/>
          <w:sz w:val="24"/>
          <w:szCs w:val="24"/>
        </w:rPr>
      </w:pPr>
      <w:r w:rsidRPr="00476B38">
        <w:rPr>
          <w:rFonts w:cs="Times New Roman" w:hAnsi="Times New Roman" w:ascii="Times New Roman"/>
          <w:sz w:val="24"/>
          <w:szCs w:val="24"/>
        </w:rPr>
        <w:t>-</w:t>
      </w:r>
      <w:r w:rsidR="00DB7A25">
        <w:rPr>
          <w:rFonts w:cs="Times New Roman" w:hAnsi="Times New Roman" w:ascii="Times New Roman"/>
          <w:sz w:val="24"/>
          <w:szCs w:val="24"/>
        </w:rPr>
        <w:t xml:space="preserve"> </w:t>
      </w:r>
      <w:r w:rsidRPr="00476B38">
        <w:rPr>
          <w:rFonts w:cs="Times New Roman" w:hAnsi="Times New Roman" w:ascii="Times New Roman"/>
          <w:sz w:val="24"/>
          <w:szCs w:val="24"/>
        </w:rPr>
        <w:t>Ministar</w:t>
      </w:r>
      <w:r>
        <w:rPr>
          <w:rFonts w:cs="Times New Roman" w:hAnsi="Times New Roman" w:ascii="Times New Roman"/>
          <w:sz w:val="24"/>
          <w:szCs w:val="24"/>
        </w:rPr>
        <w:t xml:space="preserve">stvo financija, </w:t>
      </w:r>
      <w:r w:rsidR="00DB7A25">
        <w:rPr>
          <w:rFonts w:cs="Times New Roman" w:hAnsi="Times New Roman" w:ascii="Times New Roman"/>
          <w:sz w:val="24"/>
          <w:szCs w:val="24"/>
        </w:rPr>
        <w:t>Područni ured</w:t>
      </w:r>
      <w:r>
        <w:rPr>
          <w:rFonts w:cs="Times New Roman" w:hAnsi="Times New Roman" w:ascii="Times New Roman"/>
          <w:sz w:val="24"/>
          <w:szCs w:val="24"/>
        </w:rPr>
        <w:t xml:space="preserve"> Dalmacija</w:t>
      </w: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476B38" w:rsidP="00476B38" w:rsidR="00476B38" w:rsidRPr="00476B38">
      <w:pPr>
        <w:pStyle w:val="Bezproreda"/>
        <w:jc w:val="both"/>
        <w:rPr>
          <w:rFonts w:cs="Times New Roman" w:hAnsi="Times New Roman" w:ascii="Times New Roman"/>
          <w:sz w:val="24"/>
          <w:szCs w:val="24"/>
        </w:rPr>
      </w:pPr>
    </w:p>
    <w:p w:rsidRDefault="0060777E" w:rsidP="00476B38" w:rsidR="0060777E" w:rsidRPr="00476B38">
      <w:pPr>
        <w:pStyle w:val="Bezproreda"/>
        <w:jc w:val="both"/>
        <w:rPr>
          <w:rFonts w:cs="Times New Roman" w:hAnsi="Times New Roman" w:ascii="Times New Roman"/>
          <w:sz w:val="24"/>
          <w:szCs w:val="24"/>
        </w:rPr>
      </w:pPr>
    </w:p>
    <w:sectPr w:rsidR="0060777E" w:rsidRPr="00476B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3201D3"/>
    <w:multiLevelType w:val="hybridMultilevel"/>
    <w:tmpl w:val="E1E4A0EA"/>
    <w:lvl w:tplc="C492B28A"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6B38"/>
    <w:rsid w:val="00476B38"/>
    <w:rsid w:val="0060777E"/>
    <w:rsid w:val="00C4151C"/>
    <w:rsid w:val="00DB7A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76B38"/>
    <w:pPr>
      <w:spacing w:lineRule="auto" w:line="240" w:after="0"/>
    </w:pPr>
  </w:style>
  <w:style w:styleId="Tekstrezerviranogmjesta" w:type="character">
    <w:name w:val="Placeholder Text"/>
    <w:basedOn w:val="Zadanifontodlomka"/>
    <w:uiPriority w:val="99"/>
    <w:semiHidden/>
    <w:rsid w:val="00C4151C"/>
    <w:rPr>
      <w:color w:val="808080"/>
      <w:bdr w:space="0" w:sz="0" w:color="auto" w:val="none"/>
      <w:shd w:fill="auto" w:color="auto" w:val="clear"/>
    </w:rPr>
  </w:style>
  <w:style w:customStyle="true" w:styleId="eSPISCCParagraphDefaultFont" w:type="character">
    <w:name w:val="eSPIS_CC_Paragraph Default Font"/>
    <w:basedOn w:val="Zadanifontodlomka"/>
    <w:rsid w:val="00C415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4151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415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415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76B38"/>
    <w:pPr>
      <w:spacing w:after="0" w:line="240" w:lineRule="auto"/>
    </w:pPr>
  </w:style>
  <w:style w:styleId="Tekstrezerviranogmjesta" w:type="character">
    <w:name w:val="Placeholder Text"/>
    <w:basedOn w:val="Zadanifontodlomka"/>
    <w:uiPriority w:val="99"/>
    <w:semiHidden/>
    <w:rsid w:val="00C4151C"/>
    <w:rPr>
      <w:color w:val="808080"/>
      <w:bdr w:color="auto" w:space="0" w:sz="0" w:val="none"/>
      <w:shd w:color="auto" w:fill="auto" w:val="clear"/>
    </w:rPr>
  </w:style>
  <w:style w:customStyle="1" w:styleId="eSPISCCParagraphDefaultFont" w:type="character">
    <w:name w:val="eSPIS_CC_Paragraph Default Font"/>
    <w:basedOn w:val="Zadanifontodlomka"/>
    <w:rsid w:val="00C415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4151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415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415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Stpn-22/2015</izvorni_sadrzaj>
    <derivirana_varijabla naziv="DomainObject.Predmet.OznakaBroj_1">Stpn-22/2015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ĆALETA d.o.o. za trgovinu i usluge</izvorni_sadrzaj>
    <derivirana_varijabla naziv="DomainObject.Predmet.StrankaFormated_1">  ĆALETA d.o.o. za trgovinu i usluge</derivirana_varijabla>
  </DomainObject.Predmet.StrankaFormated>
  <DomainObject.Predmet.StrankaFormatedOIB>
    <izvorni_sadrzaj>  ĆALETA d.o.o. za trgovinu i usluge, OIB 99066117784</izvorni_sadrzaj>
    <derivirana_varijabla naziv="DomainObject.Predmet.StrankaFormatedOIB_1">  ĆALETA d.o.o. za trgovinu i usluge, OIB 99066117784</derivirana_varijabla>
  </DomainObject.Predmet.StrankaFormatedOIB>
  <DomainObject.Predmet.StrankaFormatedWithAdress>
    <izvorni_sadrzaj> ĆALETA d.o.o. za trgovinu i usluge, Bilice, Vrulje 73, 22000 Šibenik</izvorni_sadrzaj>
    <derivirana_varijabla naziv="DomainObject.Predmet.StrankaFormatedWithAdress_1"> ĆALETA d.o.o. za trgovinu i usluge, Bilice, Vrulje 73, 22000 Šibenik</derivirana_varijabla>
  </DomainObject.Predmet.StrankaFormatedWithAdress>
  <DomainObject.Predmet.StrankaFormatedWithAdressOIB>
    <izvorni_sadrzaj> ĆALETA d.o.o. za trgovinu i usluge, OIB 99066117784, Bilice, Vrulje 73, 22000 Šibenik</izvorni_sadrzaj>
    <derivirana_varijabla naziv="DomainObject.Predmet.StrankaFormatedWithAdressOIB_1"> ĆALETA d.o.o. za trgovinu i usluge, OIB 99066117784, Bilice, Vrulje 73, 22000 Šibenik</derivirana_varijabla>
  </DomainObject.Predmet.StrankaFormatedWithAdressOIB>
  <DomainObject.Predmet.StrankaWithAdress>
    <izvorni_sadrzaj>ĆALETA d.o.o. za trgovinu i usluge Bilice, Vrulje 73,22000 Šibenik</izvorni_sadrzaj>
    <derivirana_varijabla naziv="DomainObject.Predmet.StrankaWithAdress_1">ĆALETA d.o.o. za trgovinu i usluge Bilice, Vrulje 73,22000 Šibenik</derivirana_varijabla>
  </DomainObject.Predmet.StrankaWithAdress>
  <DomainObject.Predmet.StrankaWithAdressOIB>
    <izvorni_sadrzaj>ĆALETA d.o.o. za trgovinu i usluge, OIB 99066117784, Bilice, Vrulje 73,22000 Šibenik</izvorni_sadrzaj>
    <derivirana_varijabla naziv="DomainObject.Predmet.StrankaWithAdressOIB_1">ĆALETA d.o.o. za trgovinu i usluge, OIB 99066117784, Bilice, Vrulje 73,22000 Šibenik</derivirana_varijabla>
  </DomainObject.Predmet.StrankaWithAdressOIB>
  <DomainObject.Predmet.StrankaNazivFormated>
    <izvorni_sadrzaj>ĆALETA d.o.o. za trgovinu i usluge</izvorni_sadrzaj>
    <derivirana_varijabla naziv="DomainObject.Predmet.StrankaNazivFormated_1">ĆALETA d.o.o. za trgovinu i usluge</derivirana_varijabla>
  </DomainObject.Predmet.StrankaNazivFormated>
  <DomainObject.Predmet.StrankaNazivFormatedOIB>
    <izvorni_sadrzaj>ĆALETA d.o.o. za trgovinu i usluge, OIB 99066117784</izvorni_sadrzaj>
    <derivirana_varijabla naziv="DomainObject.Predmet.StrankaNazivFormatedOIB_1">ĆALETA d.o.o. za trgovinu i usluge, OIB 99066117784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izvorni_sadrzaj>
    <derivirana_varijabla naziv="DomainObject.Predmet.TrenutnaLokacijaSpisa.Naziv_1">Referada 7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ĆALETA d.o.o. za trgovinu i usluge</item>
    </izvorni_sadrzaj>
    <derivirana_varijabla naziv="DomainObject.Predmet.StrankaListFormated_1">
      <item>ĆALETA d.o.o. za trgovinu i usluge</item>
    </derivirana_varijabla>
  </DomainObject.Predmet.StrankaListFormated>
  <DomainObject.Predmet.StrankaListFormatedOIB>
    <izvorni_sadrzaj>
      <item>ĆALETA d.o.o. za trgovinu i usluge, OIB 99066117784</item>
    </izvorni_sadrzaj>
    <derivirana_varijabla naziv="DomainObject.Predmet.StrankaListFormatedOIB_1">
      <item>ĆALETA d.o.o. za trgovinu i usluge, OIB 99066117784</item>
    </derivirana_varijabla>
  </DomainObject.Predmet.StrankaListFormatedOIB>
  <DomainObject.Predmet.StrankaListFormatedWithAdress>
    <izvorni_sadrzaj>
      <item>ĆALETA d.o.o. za trgovinu i usluge, Bilice, Vrulje 73, 22000 Šibenik</item>
    </izvorni_sadrzaj>
    <derivirana_varijabla naziv="DomainObject.Predmet.StrankaListFormatedWithAdress_1">
      <item>ĆALETA d.o.o. za trgovinu i usluge, Bilice, Vrulje 73, 22000 Šibenik</item>
    </derivirana_varijabla>
  </DomainObject.Predmet.StrankaListFormatedWithAdress>
  <DomainObject.Predmet.StrankaListFormatedWithAdressOIB>
    <izvorni_sadrzaj>
      <item>ĆALETA d.o.o. za trgovinu i usluge, OIB 99066117784, Bilice, Vrulje 73, 22000 Šibenik</item>
    </izvorni_sadrzaj>
    <derivirana_varijabla naziv="DomainObject.Predmet.StrankaListFormatedWithAdressOIB_1">
      <item>ĆALETA d.o.o. za trgovinu i usluge, OIB 99066117784, Bilice, Vrulje 73, 22000 Šibenik</item>
    </derivirana_varijabla>
  </DomainObject.Predmet.StrankaListFormatedWithAdressOIB>
  <DomainObject.Predmet.StrankaListNazivFormated>
    <izvorni_sadrzaj>
      <item>ĆALETA d.o.o. za trgovinu i usluge</item>
    </izvorni_sadrzaj>
    <derivirana_varijabla naziv="DomainObject.Predmet.StrankaListNazivFormated_1">
      <item>ĆALETA d.o.o. za trgovinu i usluge</item>
    </derivirana_varijabla>
  </DomainObject.Predmet.StrankaListNazivFormated>
  <DomainObject.Predmet.StrankaListNazivFormatedOIB>
    <izvorni_sadrzaj>
      <item>ĆALETA d.o.o. za trgovinu i usluge, OIB 99066117784</item>
    </izvorni_sadrzaj>
    <derivirana_varijabla naziv="DomainObject.Predmet.StrankaListNazivFormatedOIB_1">
      <item>ĆALETA d.o.o. za trgovinu i usluge, OIB 99066117784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ĆALETA d.o.o. za trgovinu i usluge</izvorni_sadrzaj>
    <derivirana_varijabla naziv="DomainObject.Predmet.StrankaIDrugi_1">ĆALETA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ĆALETA d.o.o. za trgovinu i usluge, OIB 99066117784, Bilice, Vrulje 73, 22000 Šibenik</izvorni_sadrzaj>
    <derivirana_varijabla naziv="DomainObject.Predmet.StrankaIDrugiAdressOIB_1">ĆALETA d.o.o. za trgovinu i usluge, OIB 99066117784, Bilice, Vrulje 73,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ĆALETA d.o.o. za trgovinu i usluge</item>
    </izvorni_sadrzaj>
    <derivirana_varijabla naziv="DomainObject.Predmet.SudioniciListNaziv_1">
      <item>ĆALETA d.o.o. za trgovinu i usluge</item>
    </derivirana_varijabla>
  </DomainObject.Predmet.SudioniciListNaziv>
  <DomainObject.Predmet.SudioniciListAdressOIB>
    <izvorni_sadrzaj>
      <item>ĆALETA d.o.o. za trgovinu i usluge, OIB 99066117784, Bilice, Vrulje 73,22000 Šibenik</item>
    </izvorni_sadrzaj>
    <derivirana_varijabla naziv="DomainObject.Predmet.SudioniciListAdressOIB_1">
      <item>ĆALETA d.o.o. za trgovinu i usluge, OIB 99066117784, Bilice, Vrulje 73,22000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99066117784</item>
    </izvorni_sadrzaj>
    <derivirana_varijabla naziv="DomainObject.Predmet.SudioniciListNazivOIB_1">
      <item>, OIB 99066117784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924</properties:Words>
  <properties:Characters>5180</properties:Characters>
  <properties:Lines>140</properties:Lines>
  <properties:Paragraphs>41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2015-11-23T09:00:00Z</dcterms:created>
  <dc:creator>Joško Livaković</dc:creator>
  <cp:lastModifiedBy>Joško Livaković</cp:lastModifiedBy>
  <cp:lastPrinted>2015-11-23T09:26:00Z</cp:lastPrinted>
  <dcterms:modified xmlns:xsi="http://www.w3.org/2001/XMLSchema-instance" xsi:type="dcterms:W3CDTF">2015-11-23T09:27:00Z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