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9309AC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Zagreb, Amruševa 2/II</w:t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14:textId="a864b94" w14:paraId="a864b94" w:rsidRDefault="006F5244" w:rsidP="006F5244" w:rsidR="006F5244" w:rsidRPr="00CB38D1">
      <w:pPr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3 St-</w:t>
      </w:r>
      <w:r w:rsidR="00D8698A">
        <w:rPr>
          <w:rFonts w:cs="Times New Roman" w:hAnsi="Times New Roman" w:ascii="Times New Roman"/>
          <w:sz w:val="24"/>
          <w:szCs w:val="24"/>
        </w:rPr>
        <w:t>4250/16</w:t>
      </w:r>
      <w:r w:rsidR="00DA6698">
        <w:rPr>
          <w:rFonts w:cs="Times New Roman" w:hAnsi="Times New Roman" w:ascii="Times New Roman"/>
          <w:sz w:val="24"/>
          <w:szCs w:val="24"/>
        </w:rPr>
        <w:t>-26</w:t>
      </w:r>
    </w:p>
    <w:p w:rsidRDefault="006F5244" w:rsidP="006F5244" w:rsidR="006F5244" w:rsidRPr="00CB38D1">
      <w:pPr>
        <w:rPr>
          <w:rFonts w:cs="Times New Roman" w:hAnsi="Times New Roman" w:ascii="Times New Roman"/>
          <w:sz w:val="24"/>
          <w:szCs w:val="24"/>
        </w:rPr>
      </w:pPr>
    </w:p>
    <w:p w:rsidRDefault="002C3BD5" w:rsidP="00083E15" w:rsidR="002C3BD5">
      <w:pPr>
        <w:jc w:val="center"/>
        <w:rPr>
          <w:rFonts w:hAnsi="Times New Roman" w:ascii="Times New Roman"/>
          <w:sz w:val="24"/>
        </w:rPr>
      </w:pPr>
    </w:p>
    <w:p w:rsidRDefault="001E470B" w:rsidP="00083E15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E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P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U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B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L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I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 w:rsidR="008F3BAB">
        <w:rPr>
          <w:rFonts w:hAnsi="Times New Roman" w:ascii="Times New Roman"/>
          <w:sz w:val="24"/>
        </w:rPr>
        <w:t>A</w:t>
      </w:r>
      <w:r w:rsidRPr="00CB38D1">
        <w:rPr>
          <w:rFonts w:hAnsi="Times New Roman" w:ascii="Times New Roman"/>
          <w:sz w:val="24"/>
        </w:rPr>
        <w:t xml:space="preserve"> </w:t>
      </w:r>
      <w:r w:rsidR="009309AC">
        <w:rPr>
          <w:rFonts w:hAnsi="Times New Roman" w:ascii="Times New Roman"/>
          <w:sz w:val="24"/>
        </w:rPr>
        <w:t xml:space="preserve">  </w:t>
      </w:r>
      <w:r w:rsidRPr="00CB38D1">
        <w:rPr>
          <w:rFonts w:hAnsi="Times New Roman" w:ascii="Times New Roman"/>
          <w:sz w:val="24"/>
        </w:rPr>
        <w:t>H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V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A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T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S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 w:rsidR="008F3BAB">
        <w:rPr>
          <w:rFonts w:hAnsi="Times New Roman" w:ascii="Times New Roman"/>
          <w:sz w:val="24"/>
        </w:rPr>
        <w:t>A</w:t>
      </w:r>
    </w:p>
    <w:p w:rsidRDefault="007E0D31" w:rsidP="0036625F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 A K LJ U Č A K</w:t>
      </w:r>
    </w:p>
    <w:p w:rsidRDefault="001E470B" w:rsidP="0036625F" w:rsidR="001E470B">
      <w:pPr>
        <w:rPr>
          <w:rFonts w:hAnsi="Times New Roman" w:ascii="Times New Roman"/>
          <w:sz w:val="24"/>
          <w:szCs w:val="24"/>
        </w:rPr>
      </w:pPr>
    </w:p>
    <w:p w:rsidRDefault="006F5244" w:rsidP="00BF0F33" w:rsidR="001E4E5F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Trgovački sud u Zagrebu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, </w:t>
      </w:r>
      <w:r w:rsidRPr="00CB38D1">
        <w:rPr>
          <w:rFonts w:cs="Times New Roman" w:hAnsi="Times New Roman" w:ascii="Times New Roman"/>
          <w:sz w:val="24"/>
          <w:szCs w:val="24"/>
        </w:rPr>
        <w:t>po su</w:t>
      </w:r>
      <w:r w:rsidR="00BB733D" w:rsidRPr="00CB38D1">
        <w:rPr>
          <w:rFonts w:cs="Times New Roman" w:hAnsi="Times New Roman" w:ascii="Times New Roman"/>
          <w:sz w:val="24"/>
          <w:szCs w:val="24"/>
        </w:rPr>
        <w:t>d</w:t>
      </w:r>
      <w:r w:rsidRPr="00CB38D1">
        <w:rPr>
          <w:rFonts w:cs="Times New Roman" w:hAnsi="Times New Roman" w:ascii="Times New Roman"/>
          <w:sz w:val="24"/>
          <w:szCs w:val="24"/>
        </w:rPr>
        <w:t>cu Mihaelu Kovačiću, u stečajnom postupku nad dužnikom</w:t>
      </w:r>
      <w:r w:rsidR="00C746CD">
        <w:rPr>
          <w:rFonts w:cs="Times New Roman" w:hAnsi="Times New Roman" w:ascii="Times New Roman"/>
          <w:sz w:val="24"/>
          <w:szCs w:val="24"/>
        </w:rPr>
        <w:t xml:space="preserve"> </w:t>
      </w:r>
      <w:r w:rsidR="00D8698A" w:rsidRPr="00D8698A">
        <w:rPr>
          <w:rFonts w:cs="Times New Roman" w:hAnsi="Times New Roman" w:ascii="Times New Roman"/>
          <w:sz w:val="24"/>
          <w:szCs w:val="24"/>
        </w:rPr>
        <w:t xml:space="preserve">EUROCIJEV d.o.o. </w:t>
      </w:r>
      <w:r w:rsidR="007E0D31">
        <w:rPr>
          <w:rFonts w:cs="Times New Roman" w:hAnsi="Times New Roman" w:ascii="Times New Roman"/>
          <w:sz w:val="24"/>
          <w:szCs w:val="24"/>
        </w:rPr>
        <w:t xml:space="preserve">u stečaju, </w:t>
      </w:r>
      <w:r w:rsidR="00D8698A" w:rsidRPr="00D8698A">
        <w:rPr>
          <w:rFonts w:cs="Times New Roman" w:hAnsi="Times New Roman" w:ascii="Times New Roman"/>
          <w:sz w:val="24"/>
          <w:szCs w:val="24"/>
        </w:rPr>
        <w:t xml:space="preserve">Zagreb, CMP Savica Šanci 123, OIB: 10841951281, </w:t>
      </w:r>
      <w:r w:rsidR="007E0D31">
        <w:rPr>
          <w:rFonts w:cs="Times New Roman" w:hAnsi="Times New Roman" w:ascii="Times New Roman"/>
          <w:sz w:val="24"/>
          <w:szCs w:val="24"/>
        </w:rPr>
        <w:t>10. prosinca</w:t>
      </w:r>
      <w:r w:rsidR="00D8698A">
        <w:rPr>
          <w:rFonts w:cs="Times New Roman" w:hAnsi="Times New Roman" w:ascii="Times New Roman"/>
          <w:sz w:val="24"/>
          <w:szCs w:val="24"/>
        </w:rPr>
        <w:t xml:space="preserve"> </w:t>
      </w:r>
      <w:r w:rsidR="00BF0F33">
        <w:rPr>
          <w:rFonts w:cs="Times New Roman" w:hAnsi="Times New Roman" w:ascii="Times New Roman"/>
          <w:sz w:val="24"/>
          <w:szCs w:val="24"/>
        </w:rPr>
        <w:t>201</w:t>
      </w:r>
      <w:r w:rsidR="00D8698A">
        <w:rPr>
          <w:rFonts w:cs="Times New Roman" w:hAnsi="Times New Roman" w:ascii="Times New Roman"/>
          <w:sz w:val="24"/>
          <w:szCs w:val="24"/>
        </w:rPr>
        <w:t>8</w:t>
      </w:r>
      <w:r w:rsidR="00BF0F33">
        <w:rPr>
          <w:rFonts w:cs="Times New Roman" w:hAnsi="Times New Roman" w:ascii="Times New Roman"/>
          <w:sz w:val="24"/>
          <w:szCs w:val="24"/>
        </w:rPr>
        <w:t xml:space="preserve">.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E0D31" w:rsidP="001E4E5F" w:rsidR="001E4E5F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 a k lj u č i o</w:t>
      </w:r>
      <w:r w:rsidR="001E4E5F" w:rsidRPr="00CB38D1">
        <w:rPr>
          <w:rFonts w:cs="Times New Roman" w:hAnsi="Times New Roman" w:ascii="Times New Roman"/>
          <w:sz w:val="24"/>
          <w:szCs w:val="24"/>
        </w:rPr>
        <w:t xml:space="preserve">   j e</w:t>
      </w:r>
    </w:p>
    <w:p w:rsidRDefault="001E4E5F" w:rsidP="001E4E5F" w:rsidR="001E4E5F" w:rsidRPr="00CB38D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564EED" w:rsidP="007E0D31" w:rsidR="005F5C3F" w:rsidRPr="005F5C3F">
      <w:pPr>
        <w:spacing w:after="240"/>
        <w:jc w:val="both"/>
        <w:rPr>
          <w:rFonts w:cs="Times New Roman" w:hAnsi="Times New Roman" w:ascii="Times New Roman"/>
          <w:b/>
          <w:sz w:val="24"/>
          <w:szCs w:val="24"/>
          <w:u w:val="single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D9700C">
        <w:rPr>
          <w:rFonts w:cs="Times New Roman" w:hAnsi="Times New Roman" w:ascii="Times New Roman"/>
          <w:sz w:val="24"/>
          <w:szCs w:val="24"/>
        </w:rPr>
        <w:t xml:space="preserve">Izvještajno </w:t>
      </w:r>
      <w:r w:rsidR="005F5C3F" w:rsidRPr="005F5C3F">
        <w:rPr>
          <w:rFonts w:cs="Times New Roman" w:hAnsi="Times New Roman" w:ascii="Times New Roman"/>
          <w:sz w:val="24"/>
          <w:szCs w:val="24"/>
        </w:rPr>
        <w:t>ročište zakazuje se za dan:</w:t>
      </w:r>
      <w:r w:rsidR="005F5C3F" w:rsidRPr="005F5C3F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="00D9700C">
        <w:rPr>
          <w:rFonts w:cs="Times New Roman" w:hAnsi="Times New Roman" w:ascii="Times New Roman"/>
          <w:b/>
          <w:sz w:val="24"/>
          <w:szCs w:val="24"/>
          <w:u w:val="single"/>
        </w:rPr>
        <w:t>30</w:t>
      </w:r>
      <w:r w:rsidR="00A50085">
        <w:rPr>
          <w:rFonts w:cs="Times New Roman" w:hAnsi="Times New Roman" w:ascii="Times New Roman"/>
          <w:b/>
          <w:sz w:val="24"/>
          <w:szCs w:val="24"/>
          <w:u w:val="single"/>
        </w:rPr>
        <w:t xml:space="preserve">. </w:t>
      </w:r>
      <w:r>
        <w:rPr>
          <w:rFonts w:cs="Times New Roman" w:hAnsi="Times New Roman" w:ascii="Times New Roman"/>
          <w:b/>
          <w:sz w:val="24"/>
          <w:szCs w:val="24"/>
          <w:u w:val="single"/>
        </w:rPr>
        <w:t>siječnja</w:t>
      </w:r>
      <w:r w:rsidR="00A50085">
        <w:rPr>
          <w:rFonts w:cs="Times New Roman" w:hAnsi="Times New Roman" w:ascii="Times New Roman"/>
          <w:b/>
          <w:sz w:val="24"/>
          <w:szCs w:val="24"/>
          <w:u w:val="single"/>
        </w:rPr>
        <w:t xml:space="preserve"> </w:t>
      </w:r>
      <w:r w:rsidR="005F5C3F" w:rsidRPr="00C20B47">
        <w:rPr>
          <w:rFonts w:cs="Times New Roman" w:hAnsi="Times New Roman" w:ascii="Times New Roman"/>
          <w:b/>
          <w:sz w:val="24"/>
          <w:szCs w:val="24"/>
          <w:u w:val="single"/>
        </w:rPr>
        <w:t>201</w:t>
      </w:r>
      <w:r>
        <w:rPr>
          <w:rFonts w:cs="Times New Roman" w:hAnsi="Times New Roman" w:ascii="Times New Roman"/>
          <w:b/>
          <w:sz w:val="24"/>
          <w:szCs w:val="24"/>
          <w:u w:val="single"/>
        </w:rPr>
        <w:t>9</w:t>
      </w:r>
      <w:r w:rsidR="005F5C3F" w:rsidRPr="00C772E6">
        <w:rPr>
          <w:rFonts w:cs="Times New Roman" w:hAnsi="Times New Roman" w:ascii="Times New Roman"/>
          <w:sz w:val="24"/>
          <w:szCs w:val="24"/>
          <w:u w:val="single"/>
        </w:rPr>
        <w:t>.</w:t>
      </w:r>
      <w:r w:rsidR="005F5C3F" w:rsidRPr="00C772E6">
        <w:rPr>
          <w:rFonts w:cs="Times New Roman" w:hAnsi="Times New Roman" w:ascii="Times New Roman"/>
          <w:b/>
          <w:sz w:val="24"/>
          <w:szCs w:val="24"/>
          <w:u w:val="single"/>
        </w:rPr>
        <w:t xml:space="preserve"> u </w:t>
      </w:r>
      <w:r>
        <w:rPr>
          <w:rFonts w:cs="Times New Roman" w:hAnsi="Times New Roman" w:ascii="Times New Roman"/>
          <w:b/>
          <w:sz w:val="24"/>
          <w:szCs w:val="24"/>
          <w:u w:val="single"/>
        </w:rPr>
        <w:t>13</w:t>
      </w:r>
      <w:r w:rsidR="00A50085">
        <w:rPr>
          <w:rFonts w:cs="Times New Roman" w:hAnsi="Times New Roman" w:ascii="Times New Roman"/>
          <w:b/>
          <w:sz w:val="24"/>
          <w:szCs w:val="24"/>
          <w:u w:val="single"/>
        </w:rPr>
        <w:t>,</w:t>
      </w:r>
      <w:r>
        <w:rPr>
          <w:rFonts w:cs="Times New Roman" w:hAnsi="Times New Roman" w:ascii="Times New Roman"/>
          <w:b/>
          <w:sz w:val="24"/>
          <w:szCs w:val="24"/>
          <w:u w:val="single"/>
        </w:rPr>
        <w:t>3</w:t>
      </w:r>
      <w:r w:rsidR="00A50085">
        <w:rPr>
          <w:rFonts w:cs="Times New Roman" w:hAnsi="Times New Roman" w:ascii="Times New Roman"/>
          <w:b/>
          <w:sz w:val="24"/>
          <w:szCs w:val="24"/>
          <w:u w:val="single"/>
        </w:rPr>
        <w:t>0</w:t>
      </w:r>
      <w:r w:rsidR="005F5C3F" w:rsidRPr="00C772E6">
        <w:rPr>
          <w:rFonts w:cs="Times New Roman" w:hAnsi="Times New Roman" w:ascii="Times New Roman"/>
          <w:b/>
          <w:sz w:val="24"/>
          <w:szCs w:val="24"/>
          <w:u w:val="single"/>
        </w:rPr>
        <w:t xml:space="preserve"> sati</w:t>
      </w:r>
      <w:r w:rsidR="005F5C3F" w:rsidRPr="005F5C3F">
        <w:rPr>
          <w:rFonts w:cs="Times New Roman" w:hAnsi="Times New Roman" w:ascii="Times New Roman"/>
          <w:b/>
          <w:sz w:val="24"/>
          <w:szCs w:val="24"/>
        </w:rPr>
        <w:t>,</w:t>
      </w:r>
      <w:r w:rsidR="005F5C3F" w:rsidRPr="005F5C3F">
        <w:rPr>
          <w:rFonts w:cs="Times New Roman" w:hAnsi="Times New Roman" w:ascii="Times New Roman"/>
          <w:sz w:val="24"/>
          <w:szCs w:val="24"/>
        </w:rPr>
        <w:t xml:space="preserve"> na Trgovačkom sudu u Zagrebu, Petrinjska 8, sudnica </w:t>
      </w:r>
      <w:r w:rsidR="00A50085">
        <w:rPr>
          <w:rFonts w:cs="Times New Roman" w:hAnsi="Times New Roman" w:ascii="Times New Roman"/>
          <w:sz w:val="24"/>
          <w:szCs w:val="24"/>
        </w:rPr>
        <w:t>100</w:t>
      </w:r>
      <w:r w:rsidR="005F5C3F" w:rsidRPr="005F5C3F">
        <w:rPr>
          <w:rFonts w:cs="Times New Roman" w:hAnsi="Times New Roman" w:ascii="Times New Roman"/>
          <w:sz w:val="24"/>
          <w:szCs w:val="24"/>
        </w:rPr>
        <w:t xml:space="preserve"> (</w:t>
      </w:r>
      <w:r w:rsidR="00A50085">
        <w:rPr>
          <w:rFonts w:cs="Times New Roman" w:hAnsi="Times New Roman" w:ascii="Times New Roman"/>
          <w:sz w:val="24"/>
          <w:szCs w:val="24"/>
        </w:rPr>
        <w:t>Velika</w:t>
      </w:r>
      <w:r w:rsidR="005F5C3F" w:rsidRPr="005F5C3F">
        <w:rPr>
          <w:rFonts w:cs="Times New Roman" w:hAnsi="Times New Roman" w:ascii="Times New Roman"/>
          <w:sz w:val="24"/>
          <w:szCs w:val="24"/>
        </w:rPr>
        <w:t xml:space="preserve"> dvorana).</w:t>
      </w:r>
    </w:p>
    <w:p w:rsidRDefault="003423A6" w:rsidP="00564EED" w:rsidR="003423A6" w:rsidRPr="00CB38D1">
      <w:pPr>
        <w:spacing w:after="240"/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 xml:space="preserve">U </w:t>
      </w:r>
      <w:r w:rsidR="00BB733D" w:rsidRPr="00CB38D1">
        <w:rPr>
          <w:rFonts w:cs="Times New Roman" w:hAnsi="Times New Roman" w:ascii="Times New Roman"/>
          <w:sz w:val="24"/>
          <w:szCs w:val="24"/>
        </w:rPr>
        <w:t>Zagrebu</w:t>
      </w:r>
      <w:r w:rsidRPr="00CB38D1">
        <w:rPr>
          <w:rFonts w:cs="Times New Roman" w:hAnsi="Times New Roman" w:ascii="Times New Roman"/>
          <w:sz w:val="24"/>
          <w:szCs w:val="24"/>
        </w:rPr>
        <w:t>,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564EED">
        <w:rPr>
          <w:rFonts w:cs="Times New Roman" w:hAnsi="Times New Roman" w:ascii="Times New Roman"/>
          <w:sz w:val="24"/>
          <w:szCs w:val="24"/>
        </w:rPr>
        <w:t>10. prosinca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 201</w:t>
      </w:r>
      <w:r w:rsidR="001D04A8">
        <w:rPr>
          <w:rFonts w:cs="Times New Roman" w:hAnsi="Times New Roman" w:ascii="Times New Roman"/>
          <w:sz w:val="24"/>
          <w:szCs w:val="24"/>
        </w:rPr>
        <w:t>8</w:t>
      </w:r>
      <w:r w:rsidR="008E0B1D" w:rsidRPr="00CB38D1">
        <w:rPr>
          <w:rFonts w:cs="Times New Roman" w:hAnsi="Times New Roman" w:ascii="Times New Roman"/>
          <w:sz w:val="24"/>
          <w:szCs w:val="24"/>
        </w:rPr>
        <w:t>.</w:t>
      </w:r>
    </w:p>
    <w:p w:rsidRDefault="00837150" w:rsidP="00837150" w:rsidR="00837150" w:rsidRPr="00CB38D1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3423A6" w:rsidR="003423A6" w:rsidRPr="00CB38D1">
      <w:pPr>
        <w:ind w:left="705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  <w:t xml:space="preserve">  </w:t>
      </w:r>
      <w:r w:rsidR="006F5244" w:rsidRPr="00CB38D1">
        <w:rPr>
          <w:rFonts w:cs="Times New Roman" w:hAnsi="Times New Roman" w:ascii="Times New Roman"/>
          <w:sz w:val="24"/>
          <w:szCs w:val="24"/>
        </w:rPr>
        <w:t xml:space="preserve">            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     </w:t>
      </w:r>
      <w:r w:rsidR="001E470B" w:rsidRPr="00CB38D1">
        <w:rPr>
          <w:rFonts w:cs="Times New Roman" w:hAnsi="Times New Roman" w:ascii="Times New Roman"/>
          <w:sz w:val="24"/>
          <w:szCs w:val="24"/>
        </w:rPr>
        <w:t xml:space="preserve">         </w:t>
      </w:r>
      <w:r w:rsidRPr="00CB38D1">
        <w:rPr>
          <w:rFonts w:cs="Times New Roman" w:hAnsi="Times New Roman" w:ascii="Times New Roman"/>
          <w:sz w:val="24"/>
          <w:szCs w:val="24"/>
        </w:rPr>
        <w:t>S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U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D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A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C:</w:t>
      </w:r>
    </w:p>
    <w:p w:rsidRDefault="003423A6" w:rsidP="001E470B" w:rsidR="001E470B" w:rsidRPr="00CB38D1">
      <w:pPr>
        <w:ind w:left="705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="006F5244" w:rsidRPr="00CB38D1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B38D1">
        <w:rPr>
          <w:rFonts w:cs="Times New Roman" w:hAnsi="Times New Roman" w:ascii="Times New Roman"/>
          <w:sz w:val="24"/>
          <w:szCs w:val="24"/>
        </w:rPr>
        <w:t xml:space="preserve">              </w:t>
      </w:r>
      <w:r w:rsidR="005F5C3F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B38D1">
        <w:rPr>
          <w:rFonts w:cs="Times New Roman" w:hAnsi="Times New Roman" w:ascii="Times New Roman"/>
          <w:sz w:val="24"/>
          <w:szCs w:val="24"/>
        </w:rPr>
        <w:t xml:space="preserve">MIHAEL </w:t>
      </w:r>
      <w:proofErr w:type="spellStart"/>
      <w:r w:rsidR="001E470B" w:rsidRPr="00CB38D1">
        <w:rPr>
          <w:rFonts w:cs="Times New Roman" w:hAnsi="Times New Roman" w:ascii="Times New Roman"/>
          <w:sz w:val="24"/>
          <w:szCs w:val="24"/>
        </w:rPr>
        <w:t>KOVAČIĆ</w:t>
      </w:r>
      <w:proofErr w:type="spellEnd"/>
      <w:r w:rsidR="004B720B">
        <w:rPr>
          <w:rFonts w:cs="Times New Roman" w:hAnsi="Times New Roman" w:ascii="Times New Roman"/>
          <w:sz w:val="24"/>
          <w:szCs w:val="24"/>
        </w:rPr>
        <w:t xml:space="preserve"> v. r. </w:t>
      </w:r>
    </w:p>
    <w:p w:rsidRDefault="002C3BD5" w:rsidP="001E470B" w:rsidR="002C3BD5">
      <w:pPr>
        <w:rPr>
          <w:rFonts w:cs="Times New Roman" w:hAnsi="Times New Roman" w:ascii="Times New Roman"/>
          <w:sz w:val="24"/>
          <w:szCs w:val="24"/>
        </w:rPr>
      </w:pPr>
    </w:p>
    <w:p w:rsidRDefault="00FD2099" w:rsidP="001E470B" w:rsidR="00FD2099" w:rsidRPr="00CB38D1">
      <w:pPr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Pravna pouka:</w:t>
      </w:r>
    </w:p>
    <w:p w:rsidRDefault="00564EED" w:rsidR="00FD2099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Protiv zaključka nije dopušten pravni lijek.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6F5244" w:rsidR="006F5244" w:rsidRPr="00CB38D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4B720B" w:rsidR="004B720B" w:rsidRPr="004B720B">
      <w:pPr>
        <w:rPr>
          <w:rFonts w:cs="Times New Roman" w:hAnsi="Times New Roman" w:ascii="Times New Roman"/>
          <w:sz w:val="24"/>
          <w:szCs w:val="24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4B720B">
        <w:rPr>
          <w:rFonts w:cs="Times New Roman" w:hAnsi="Times New Roman" w:ascii="Times New Roman"/>
          <w:sz w:val="24"/>
          <w:szCs w:val="24"/>
        </w:rPr>
        <w:t xml:space="preserve">Za </w:t>
      </w:r>
      <w:proofErr w:type="spellStart"/>
      <w:r w:rsidRPr="004B720B">
        <w:rPr>
          <w:rFonts w:cs="Times New Roman" w:hAnsi="Times New Roman" w:ascii="Times New Roman"/>
          <w:sz w:val="24"/>
          <w:szCs w:val="24"/>
        </w:rPr>
        <w:t>toč</w:t>
      </w:r>
      <w:proofErr w:type="spellEnd"/>
      <w:r w:rsidRPr="004B720B">
        <w:rPr>
          <w:rFonts w:cs="Times New Roman" w:hAnsi="Times New Roman" w:ascii="Times New Roman"/>
          <w:sz w:val="24"/>
          <w:szCs w:val="24"/>
        </w:rPr>
        <w:t xml:space="preserve">. </w:t>
      </w:r>
      <w:proofErr w:type="spellStart"/>
      <w:r w:rsidRPr="004B720B">
        <w:rPr>
          <w:rFonts w:cs="Times New Roman" w:hAnsi="Times New Roman" w:ascii="Times New Roman"/>
          <w:sz w:val="24"/>
          <w:szCs w:val="24"/>
        </w:rPr>
        <w:t>otpravka</w:t>
      </w:r>
      <w:proofErr w:type="spellEnd"/>
      <w:r w:rsidRPr="004B720B">
        <w:rPr>
          <w:rFonts w:cs="Times New Roman" w:hAnsi="Times New Roman" w:ascii="Times New Roman"/>
          <w:sz w:val="24"/>
          <w:szCs w:val="24"/>
        </w:rPr>
        <w:t xml:space="preserve"> – </w:t>
      </w:r>
      <w:proofErr w:type="spellStart"/>
      <w:r w:rsidRPr="004B720B">
        <w:rPr>
          <w:rFonts w:cs="Times New Roman" w:hAnsi="Times New Roman" w:ascii="Times New Roman"/>
          <w:sz w:val="24"/>
          <w:szCs w:val="24"/>
        </w:rPr>
        <w:t>ovl</w:t>
      </w:r>
      <w:proofErr w:type="spellEnd"/>
      <w:r w:rsidRPr="004B720B">
        <w:rPr>
          <w:rFonts w:cs="Times New Roman" w:hAnsi="Times New Roman" w:ascii="Times New Roman"/>
          <w:sz w:val="24"/>
          <w:szCs w:val="24"/>
        </w:rPr>
        <w:t>. službenik</w:t>
      </w:r>
    </w:p>
    <w:p w:rsidRDefault="004B720B" w:rsidR="004B720B" w:rsidRPr="004B720B">
      <w:pPr>
        <w:rPr>
          <w:rFonts w:cs="Times New Roman" w:hAnsi="Times New Roman" w:ascii="Times New Roman"/>
          <w:sz w:val="24"/>
          <w:szCs w:val="24"/>
        </w:rPr>
      </w:pPr>
      <w:r w:rsidRPr="004B720B">
        <w:rPr>
          <w:rFonts w:cs="Times New Roman" w:hAnsi="Times New Roman" w:ascii="Times New Roman"/>
          <w:sz w:val="24"/>
          <w:szCs w:val="24"/>
        </w:rPr>
        <w:tab/>
      </w:r>
      <w:r w:rsidRPr="004B720B">
        <w:rPr>
          <w:rFonts w:cs="Times New Roman" w:hAnsi="Times New Roman" w:ascii="Times New Roman"/>
          <w:sz w:val="24"/>
          <w:szCs w:val="24"/>
        </w:rPr>
        <w:tab/>
      </w:r>
      <w:r w:rsidRPr="004B720B">
        <w:rPr>
          <w:rFonts w:cs="Times New Roman" w:hAnsi="Times New Roman" w:ascii="Times New Roman"/>
          <w:sz w:val="24"/>
          <w:szCs w:val="24"/>
        </w:rPr>
        <w:tab/>
      </w:r>
      <w:r w:rsidRPr="004B720B">
        <w:rPr>
          <w:rFonts w:cs="Times New Roman" w:hAnsi="Times New Roman" w:ascii="Times New Roman"/>
          <w:sz w:val="24"/>
          <w:szCs w:val="24"/>
        </w:rPr>
        <w:tab/>
      </w:r>
      <w:r w:rsidRPr="004B720B">
        <w:rPr>
          <w:rFonts w:cs="Times New Roman" w:hAnsi="Times New Roman" w:ascii="Times New Roman"/>
          <w:sz w:val="24"/>
          <w:szCs w:val="24"/>
        </w:rPr>
        <w:tab/>
      </w:r>
      <w:r w:rsidRPr="004B720B">
        <w:rPr>
          <w:rFonts w:cs="Times New Roman" w:hAnsi="Times New Roman" w:ascii="Times New Roman"/>
          <w:sz w:val="24"/>
          <w:szCs w:val="24"/>
        </w:rPr>
        <w:tab/>
      </w:r>
      <w:r w:rsidRPr="004B720B">
        <w:rPr>
          <w:rFonts w:cs="Times New Roman" w:hAnsi="Times New Roman" w:ascii="Times New Roman"/>
          <w:sz w:val="24"/>
          <w:szCs w:val="24"/>
        </w:rPr>
        <w:tab/>
      </w:r>
      <w:r w:rsidRPr="004B720B">
        <w:rPr>
          <w:rFonts w:cs="Times New Roman" w:hAnsi="Times New Roman" w:ascii="Times New Roman"/>
          <w:sz w:val="24"/>
          <w:szCs w:val="24"/>
        </w:rPr>
        <w:tab/>
      </w:r>
      <w:r w:rsidRPr="004B720B">
        <w:rPr>
          <w:rFonts w:cs="Times New Roman" w:hAnsi="Times New Roman" w:ascii="Times New Roman"/>
          <w:sz w:val="24"/>
          <w:szCs w:val="24"/>
        </w:rPr>
        <w:tab/>
        <w:t>Kristina Švajger</w:t>
      </w:r>
    </w:p>
    <w:p w:rsidRDefault="0029479C" w:rsidP="0029479C" w:rsidR="0029479C" w:rsidRPr="004B720B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29479C" w:rsidP="0029479C" w:rsidR="0029479C" w:rsidRPr="004B720B">
      <w:pPr>
        <w:jc w:val="both"/>
        <w:rPr>
          <w:rFonts w:cs="Times New Roman" w:hAnsi="Times New Roman" w:ascii="Times New Roman"/>
          <w:sz w:val="24"/>
          <w:szCs w:val="24"/>
        </w:rPr>
      </w:pPr>
    </w:p>
    <w:sectPr w:rsidSect="007C38A1" w:rsidR="0029479C" w:rsidRPr="004B720B">
      <w:headerReference w:type="even" r:id="rId11"/>
      <w:headerReference w:type="default" r:id="rId12"/>
      <w:headerReference w:type="first" r:id="rId13"/>
      <w:pgSz w:code="9" w:h="16838" w:w="11906"/>
      <w:pgMar w:gutter="0" w:footer="0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150D9" w:rsidR="000150D9">
      <w:r>
        <w:separator/>
      </w:r>
    </w:p>
  </w:endnote>
  <w:endnote w:id="0" w:type="continuationSeparator">
    <w:p w:rsidRDefault="000150D9" w:rsidR="000150D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150D9" w:rsidR="000150D9">
      <w:r>
        <w:separator/>
      </w:r>
    </w:p>
  </w:footnote>
  <w:footnote w:id="0" w:type="continuationSeparator">
    <w:p w:rsidRDefault="000150D9" w:rsidR="000150D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1200D" w:rsidR="0081200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 w:rsidRPr="008B2D9B">
    <w:pPr>
      <w:pStyle w:val="Zaglavlje"/>
      <w:framePr w:y="1" w:xAlign="center" w:vAnchor="text" w:hAnchor="margin" w:wrap="around"/>
      <w:jc w:val="right"/>
      <w:rPr>
        <w:rStyle w:val="Brojstranice"/>
        <w:rFonts w:hAnsi="Times New Roman" w:ascii="Times New Roman"/>
      </w:rPr>
    </w:pPr>
    <w:r w:rsidRPr="008B2D9B">
      <w:rPr>
        <w:rStyle w:val="Brojstranice"/>
        <w:rFonts w:hAnsi="Times New Roman" w:ascii="Times New Roman"/>
      </w:rPr>
      <w:t xml:space="preserve">- </w:t>
    </w:r>
    <w:r w:rsidRPr="008B2D9B">
      <w:rPr>
        <w:rStyle w:val="Brojstranice"/>
        <w:rFonts w:hAnsi="Times New Roman" w:ascii="Times New Roman"/>
      </w:rPr>
      <w:fldChar w:fldCharType="begin"/>
    </w:r>
    <w:r w:rsidRPr="008B2D9B">
      <w:rPr>
        <w:rStyle w:val="Brojstranice"/>
        <w:rFonts w:hAnsi="Times New Roman" w:ascii="Times New Roman"/>
      </w:rPr>
      <w:instrText xml:space="preserve">PAGE  </w:instrText>
    </w:r>
    <w:r w:rsidRPr="008B2D9B">
      <w:rPr>
        <w:rStyle w:val="Brojstranice"/>
        <w:rFonts w:hAnsi="Times New Roman" w:ascii="Times New Roman"/>
      </w:rPr>
      <w:fldChar w:fldCharType="separate"/>
    </w:r>
    <w:r w:rsidR="00564EED">
      <w:rPr>
        <w:rStyle w:val="Brojstranice"/>
        <w:rFonts w:hAnsi="Times New Roman" w:ascii="Times New Roman"/>
        <w:noProof/>
      </w:rPr>
      <w:t>2</w:t>
    </w:r>
    <w:r w:rsidRPr="008B2D9B">
      <w:rPr>
        <w:rStyle w:val="Brojstranice"/>
        <w:rFonts w:hAnsi="Times New Roman" w:ascii="Times New Roman"/>
      </w:rPr>
      <w:fldChar w:fldCharType="end"/>
    </w:r>
    <w:r w:rsidRPr="008B2D9B">
      <w:rPr>
        <w:rStyle w:val="Brojstranice"/>
        <w:rFonts w:hAnsi="Times New Roman" w:ascii="Times New Roman"/>
      </w:rPr>
      <w:t xml:space="preserve"> -</w:t>
    </w:r>
  </w:p>
  <w:p w:rsidRDefault="0081200D" w:rsidP="00C772E6" w:rsidR="0081200D">
    <w:pPr>
      <w:pStyle w:val="Zaglavlje"/>
      <w:jc w:val="right"/>
    </w:pPr>
    <w:r w:rsidRPr="008B2D9B">
      <w:rPr>
        <w:rFonts w:hAnsi="Times New Roman" w:ascii="Times New Roman"/>
      </w:rPr>
      <w:t>3 St-</w:t>
    </w:r>
    <w:r w:rsidR="00A84A2A">
      <w:rPr>
        <w:rFonts w:hAnsi="Times New Roman" w:ascii="Times New Roman"/>
      </w:rPr>
      <w:t>4250/16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R="0081200D">
    <w:pPr>
      <w:pStyle w:val="Zaglavlje"/>
    </w:pPr>
  </w:p>
  <w:p w:rsidRDefault="0081200D" w:rsidR="0081200D">
    <w:pPr>
      <w:pStyle w:val="Zaglavlje"/>
    </w:pPr>
  </w:p>
  <w:p w:rsidRDefault="0081200D" w:rsidR="0081200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BF05D6"/>
    <w:multiLevelType w:val="hybridMultilevel"/>
    <w:tmpl w:val="2A1CBD1E"/>
    <w:lvl w:tplc="2AC2AB6C" w:ilvl="0">
      <w:start w:val="1"/>
      <w:numFmt w:val="decimal"/>
      <w:lvlText w:val="%1."/>
      <w:lvlJc w:val="left"/>
      <w:pPr>
        <w:tabs>
          <w:tab w:pos="0" w:val="num"/>
        </w:tabs>
        <w:ind w:hanging="340" w:left="3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3B3E"/>
    <w:rsid w:val="000150D9"/>
    <w:rsid w:val="00020BA4"/>
    <w:rsid w:val="00032919"/>
    <w:rsid w:val="0006417A"/>
    <w:rsid w:val="0006505A"/>
    <w:rsid w:val="00071D41"/>
    <w:rsid w:val="00082920"/>
    <w:rsid w:val="000F17DB"/>
    <w:rsid w:val="000F37E5"/>
    <w:rsid w:val="00172FFB"/>
    <w:rsid w:val="001D04A8"/>
    <w:rsid w:val="001E470B"/>
    <w:rsid w:val="001E4E5F"/>
    <w:rsid w:val="00235AAE"/>
    <w:rsid w:val="00253623"/>
    <w:rsid w:val="00256B52"/>
    <w:rsid w:val="002600AA"/>
    <w:rsid w:val="00281E63"/>
    <w:rsid w:val="0028293E"/>
    <w:rsid w:val="0029479C"/>
    <w:rsid w:val="002949CA"/>
    <w:rsid w:val="002C3BD5"/>
    <w:rsid w:val="002E06D4"/>
    <w:rsid w:val="003076B9"/>
    <w:rsid w:val="00320107"/>
    <w:rsid w:val="003423A6"/>
    <w:rsid w:val="0036341C"/>
    <w:rsid w:val="00364979"/>
    <w:rsid w:val="00366457"/>
    <w:rsid w:val="003A276C"/>
    <w:rsid w:val="003A53FC"/>
    <w:rsid w:val="003B4CA6"/>
    <w:rsid w:val="003C6959"/>
    <w:rsid w:val="003E367D"/>
    <w:rsid w:val="004155FA"/>
    <w:rsid w:val="004248D2"/>
    <w:rsid w:val="00473DB3"/>
    <w:rsid w:val="004B074A"/>
    <w:rsid w:val="004B720B"/>
    <w:rsid w:val="004D624E"/>
    <w:rsid w:val="004E5730"/>
    <w:rsid w:val="00514022"/>
    <w:rsid w:val="005272EF"/>
    <w:rsid w:val="00564EED"/>
    <w:rsid w:val="005774B3"/>
    <w:rsid w:val="00592AD7"/>
    <w:rsid w:val="005A3B3E"/>
    <w:rsid w:val="005C2D1F"/>
    <w:rsid w:val="005D761C"/>
    <w:rsid w:val="005E56BB"/>
    <w:rsid w:val="005F5C3F"/>
    <w:rsid w:val="005F7514"/>
    <w:rsid w:val="00604F20"/>
    <w:rsid w:val="00607B4B"/>
    <w:rsid w:val="006100D5"/>
    <w:rsid w:val="006235E3"/>
    <w:rsid w:val="006819D2"/>
    <w:rsid w:val="006824AB"/>
    <w:rsid w:val="006E69A4"/>
    <w:rsid w:val="006F5244"/>
    <w:rsid w:val="00727277"/>
    <w:rsid w:val="007519B3"/>
    <w:rsid w:val="007648B0"/>
    <w:rsid w:val="00764AEE"/>
    <w:rsid w:val="007C0F56"/>
    <w:rsid w:val="007C38A1"/>
    <w:rsid w:val="007C422F"/>
    <w:rsid w:val="007E0D31"/>
    <w:rsid w:val="007F2918"/>
    <w:rsid w:val="0081200D"/>
    <w:rsid w:val="00817CF1"/>
    <w:rsid w:val="0082602B"/>
    <w:rsid w:val="00837150"/>
    <w:rsid w:val="0084009A"/>
    <w:rsid w:val="00853AD8"/>
    <w:rsid w:val="008635F8"/>
    <w:rsid w:val="00881589"/>
    <w:rsid w:val="00897546"/>
    <w:rsid w:val="008B2D9B"/>
    <w:rsid w:val="008C0419"/>
    <w:rsid w:val="008D1C64"/>
    <w:rsid w:val="008D4CA2"/>
    <w:rsid w:val="008E0B1D"/>
    <w:rsid w:val="008F3BAB"/>
    <w:rsid w:val="008F569D"/>
    <w:rsid w:val="008F639D"/>
    <w:rsid w:val="009309AC"/>
    <w:rsid w:val="009376BE"/>
    <w:rsid w:val="00953DED"/>
    <w:rsid w:val="00967C2B"/>
    <w:rsid w:val="00973B81"/>
    <w:rsid w:val="00981BDB"/>
    <w:rsid w:val="00986E08"/>
    <w:rsid w:val="009C0C60"/>
    <w:rsid w:val="009D0ED3"/>
    <w:rsid w:val="009E7CB6"/>
    <w:rsid w:val="009F0284"/>
    <w:rsid w:val="009F3306"/>
    <w:rsid w:val="009F4883"/>
    <w:rsid w:val="00A16088"/>
    <w:rsid w:val="00A26151"/>
    <w:rsid w:val="00A26EAF"/>
    <w:rsid w:val="00A50085"/>
    <w:rsid w:val="00A84A2A"/>
    <w:rsid w:val="00AA0C7F"/>
    <w:rsid w:val="00AB314A"/>
    <w:rsid w:val="00AC4626"/>
    <w:rsid w:val="00AC50A4"/>
    <w:rsid w:val="00AD366C"/>
    <w:rsid w:val="00B06BD4"/>
    <w:rsid w:val="00B14A0F"/>
    <w:rsid w:val="00B1532C"/>
    <w:rsid w:val="00B34CEC"/>
    <w:rsid w:val="00B70980"/>
    <w:rsid w:val="00BA282E"/>
    <w:rsid w:val="00BB733D"/>
    <w:rsid w:val="00BF0F33"/>
    <w:rsid w:val="00C04421"/>
    <w:rsid w:val="00C104FA"/>
    <w:rsid w:val="00C20B47"/>
    <w:rsid w:val="00C40EA5"/>
    <w:rsid w:val="00C66946"/>
    <w:rsid w:val="00C746CD"/>
    <w:rsid w:val="00C772E6"/>
    <w:rsid w:val="00C83AC2"/>
    <w:rsid w:val="00C85527"/>
    <w:rsid w:val="00CA22FE"/>
    <w:rsid w:val="00CA47CF"/>
    <w:rsid w:val="00CB38D1"/>
    <w:rsid w:val="00CE6259"/>
    <w:rsid w:val="00D12600"/>
    <w:rsid w:val="00D373D4"/>
    <w:rsid w:val="00D566C6"/>
    <w:rsid w:val="00D74871"/>
    <w:rsid w:val="00D8698A"/>
    <w:rsid w:val="00D9700C"/>
    <w:rsid w:val="00DA0460"/>
    <w:rsid w:val="00DA6698"/>
    <w:rsid w:val="00DD444D"/>
    <w:rsid w:val="00E107B5"/>
    <w:rsid w:val="00E34D4F"/>
    <w:rsid w:val="00EC3908"/>
    <w:rsid w:val="00EC6731"/>
    <w:rsid w:val="00ED3C87"/>
    <w:rsid w:val="00EE77FC"/>
    <w:rsid w:val="00F206F2"/>
    <w:rsid w:val="00F568AF"/>
    <w:rsid w:val="00F65C40"/>
    <w:rsid w:val="00F849E3"/>
    <w:rsid w:val="00FB52EE"/>
    <w:rsid w:val="00FB64FF"/>
    <w:rsid w:val="00FD1DF6"/>
    <w:rsid w:val="00FD2099"/>
    <w:rsid w:val="00FD5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309A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B720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B720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B720B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B720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B720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309A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B720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B720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B720B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B720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B720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31187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12964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prosinca 2018.</izvorni_sadrzaj>
    <derivirana_varijabla naziv="DomainObject.DatumDonosenjaOdluke_1">10.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4250</izvorni_sadrzaj>
    <derivirana_varijabla naziv="DomainObject.Predmet.Broj_1">4250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svibnja 2016.</izvorni_sadrzaj>
    <derivirana_varijabla naziv="DomainObject.Predmet.DatumOsnivanja_1">11.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12 Su-30/16 i 12 Su-19/16 od 01.04.2016.
SPOJEN SPIS St-828/2018 na St-4250/2016
SPOJEN SPIS St-1205/2018 na St-4250/2016</izvorni_sadrzaj>
    <derivirana_varijabla naziv="DomainObject.Predmet.Opis_1">br. 12 Su-30/16 i 12 Su-19/16 od 01.04.2016.
SPOJEN SPIS St-828/2018 na St-4250/2016
SPOJEN SPIS St-1205/2018 na St-4250/2016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St-4250/2016</izvorni_sadrzaj>
    <derivirana_varijabla naziv="DomainObject.Predmet.OznakaBroj_1">St-4250/2016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EUROCIJEV d.o.o.</izvorni_sadrzaj>
    <derivirana_varijabla naziv="DomainObject.Predmet.ProtustrankaFormated_1">  EUROCIJEV d.o.o.</derivirana_varijabla>
  </DomainObject.Predmet.ProtustrankaFormated>
  <DomainObject.Predmet.ProtustrankaFormatedOIB>
    <izvorni_sadrzaj>  EUROCIJEV d.o.o., OIB 10841951281</izvorni_sadrzaj>
    <derivirana_varijabla naziv="DomainObject.Predmet.ProtustrankaFormatedOIB_1">  EUROCIJEV d.o.o., OIB 10841951281</derivirana_varijabla>
  </DomainObject.Predmet.ProtustrankaFormatedOIB>
  <DomainObject.Predmet.ProtustrankaFormatedWithAdress>
    <izvorni_sadrzaj> EUROCIJEV d.o.o., CMP Savica Šanci 123, 10000 Zagreb</izvorni_sadrzaj>
    <derivirana_varijabla naziv="DomainObject.Predmet.ProtustrankaFormatedWithAdress_1"> EUROCIJEV d.o.o., CMP Savica Šanci 123, 10000 Zagreb</derivirana_varijabla>
  </DomainObject.Predmet.ProtustrankaFormatedWithAdress>
  <DomainObject.Predmet.ProtustrankaFormatedWithAdressOIB>
    <izvorni_sadrzaj> EUROCIJEV d.o.o., OIB 10841951281, CMP Savica Šanci 123, 10000 Zagreb</izvorni_sadrzaj>
    <derivirana_varijabla naziv="DomainObject.Predmet.ProtustrankaFormatedWithAdressOIB_1"> EUROCIJEV d.o.o., OIB 10841951281, CMP Savica Šanci 123, 10000 Zagreb</derivirana_varijabla>
  </DomainObject.Predmet.ProtustrankaFormatedWithAdressOIB>
  <DomainObject.Predmet.ProtustrankaWithAdress>
    <izvorni_sadrzaj>EUROCIJEV d.o.o. CMP Savica Šanci 123, 10000 Zagreb</izvorni_sadrzaj>
    <derivirana_varijabla naziv="DomainObject.Predmet.ProtustrankaWithAdress_1">EUROCIJEV d.o.o. CMP Savica Šanci 123, 10000 Zagreb</derivirana_varijabla>
  </DomainObject.Predmet.ProtustrankaWithAdress>
  <DomainObject.Predmet.ProtustrankaWithAdressOIB>
    <izvorni_sadrzaj>EUROCIJEV d.o.o., OIB 10841951281, CMP Savica Šanci 123, 10000 Zagreb</izvorni_sadrzaj>
    <derivirana_varijabla naziv="DomainObject.Predmet.ProtustrankaWithAdressOIB_1">EUROCIJEV d.o.o., OIB 10841951281, CMP Savica Šanci 123, 10000 Zagreb</derivirana_varijabla>
  </DomainObject.Predmet.ProtustrankaWithAdressOIB>
  <DomainObject.Predmet.ProtustrankaNazivFormated>
    <izvorni_sadrzaj>EUROCIJEV d.o.o.</izvorni_sadrzaj>
    <derivirana_varijabla naziv="DomainObject.Predmet.ProtustrankaNazivFormated_1">EUROCIJEV d.o.o.</derivirana_varijabla>
  </DomainObject.Predmet.ProtustrankaNazivFormated>
  <DomainObject.Predmet.ProtustrankaNazivFormatedOIB>
    <izvorni_sadrzaj>EUROCIJEV d.o.o., OIB 10841951281</izvorni_sadrzaj>
    <derivirana_varijabla naziv="DomainObject.Predmet.ProtustrankaNazivFormatedOIB_1">EUROCIJEV d.o.o., OIB 10841951281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Frano Perak; Ante Hodak</izvorni_sadrzaj>
    <derivirana_varijabla naziv="DomainObject.Predmet.StrankaFormated_1">  FINA Regionalni centar Zagreb; Frano Perak; Ante Hodak</derivirana_varijabla>
  </DomainObject.Predmet.StrankaFormated>
  <DomainObject.Predmet.StrankaFormatedOIB>
    <izvorni_sadrzaj>  FINA Regionalni centar Zagreb, OIB 85821130368; Frano Perak, OIB 01123939504; Ante Hodak, OIB 00298051961</izvorni_sadrzaj>
    <derivirana_varijabla naziv="DomainObject.Predmet.StrankaFormatedOIB_1">  FINA Regionalni centar Zagreb, OIB 85821130368; Frano Perak, OIB 01123939504; Ante Hodak, OIB 00298051961</derivirana_varijabla>
  </DomainObject.Predmet.StrankaFormatedOIB>
  <DomainObject.Predmet.StrankaFormatedWithAdress>
    <izvorni_sadrzaj> FINA Regionalni centar Zagreb, Trg svibanjskih žrtava 1995. 1, 10000 Zagreb; Frano Perak, Cesta Ivana Mažuranića 219, 10362 Kašina; Ante Hodak, Ul. Mladena Kerstnera 19, 10410 Velika Gorica</izvorni_sadrzaj>
    <derivirana_varijabla naziv="DomainObject.Predmet.StrankaFormatedWithAdress_1"> FINA Regionalni centar Zagreb, Trg svibanjskih žrtava 1995. 1, 10000 Zagreb; Frano Perak, Cesta Ivana Mažuranića 219, 10362 Kašina; Ante Hodak, Ul. Mladena Kerstnera 19, 10410 Velika Gorica</derivirana_varijabla>
  </DomainObject.Predmet.StrankaFormatedWithAdress>
  <DomainObject.Predmet.StrankaFormatedWithAdressOIB>
    <izvorni_sadrzaj> FINA Regionalni centar Zagreb, OIB 85821130368, Trg svibanjskih žrtava 1995. 1, 10000 Zagreb; Frano Perak, OIB 01123939504, Cesta Ivana Mažuranića 219, 10362 Kašina; Ante Hodak, OIB 00298051961, Ul. Mladena Kerstnera 19, 10410 Velika Gorica</izvorni_sadrzaj>
    <derivirana_varijabla naziv="DomainObject.Predmet.StrankaFormatedWithAdressOIB_1"> FINA Regionalni centar Zagreb, OIB 85821130368, Trg svibanjskih žrtava 1995. 1, 10000 Zagreb; Frano Perak, OIB 01123939504, Cesta Ivana Mažuranića 219, 10362 Kašina; Ante Hodak, OIB 00298051961, Ul. Mladena Kerstnera 19, 10410 Velika Gorica</derivirana_varijabla>
  </DomainObject.Predmet.StrankaFormatedWithAdressOIB>
  <DomainObject.Predmet.StrankaWithAdress>
    <izvorni_sadrzaj>FINA Regionalni centar Zagreb Trg svibanjskih žrtava 1995. 1,10000 Zagreb,Frano Perak Cesta Ivana Mažuranića 219,10362 Kašina,Ante Hodak Ul. Mladena Kerstnera 19,10410 Velika Gorica</izvorni_sadrzaj>
    <derivirana_varijabla naziv="DomainObject.Predmet.StrankaWithAdress_1">FINA Regionalni centar Zagreb Trg svibanjskih žrtava 1995. 1,10000 Zagreb,Frano Perak Cesta Ivana Mažuranića 219,10362 Kašina,Ante Hodak Ul. Mladena Kerstnera 19,10410 Velika Gorica</derivirana_varijabla>
  </DomainObject.Predmet.StrankaWithAdress>
  <DomainObject.Predmet.StrankaWithAdressOIB>
    <izvorni_sadrzaj>FINA Regionalni centar Zagreb, OIB 85821130368, Trg svibanjskih žrtava 1995. 1,10000 Zagreb,Frano Perak, OIB 01123939504, Cesta Ivana Mažuranića 219,10362 Kašina,Ante Hodak, OIB 00298051961, Ul. Mladena Kerstnera 19,10410 Velika Gorica</izvorni_sadrzaj>
    <derivirana_varijabla naziv="DomainObject.Predmet.StrankaWithAdressOIB_1">FINA Regionalni centar Zagreb, OIB 85821130368, Trg svibanjskih žrtava 1995. 1,10000 Zagreb,Frano Perak, OIB 01123939504, Cesta Ivana Mažuranića 219,10362 Kašina,Ante Hodak, OIB 00298051961, Ul. Mladena Kerstnera 19,10410 Velika Gorica</derivirana_varijabla>
  </DomainObject.Predmet.StrankaWithAdressOIB>
  <DomainObject.Predmet.StrankaNazivFormated>
    <izvorni_sadrzaj>FINA Regionalni centar Zagreb,Frano Perak,Ante Hodak</izvorni_sadrzaj>
    <derivirana_varijabla naziv="DomainObject.Predmet.StrankaNazivFormated_1">FINA Regionalni centar Zagreb,Frano Perak,Ante Hodak</derivirana_varijabla>
  </DomainObject.Predmet.StrankaNazivFormated>
  <DomainObject.Predmet.StrankaNazivFormatedOIB>
    <izvorni_sadrzaj>FINA Regionalni centar Zagreb, OIB 85821130368,Frano Perak, OIB 01123939504,Ante Hodak, OIB 00298051961</izvorni_sadrzaj>
    <derivirana_varijabla naziv="DomainObject.Predmet.StrankaNazivFormatedOIB_1">FINA Regionalni centar Zagreb, OIB 85821130368,Frano Perak, OIB 01123939504,Ante Hodak, OIB 00298051961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  <item>Frano Perak</item>
      <item>Ante Hodak</item>
    </izvorni_sadrzaj>
    <derivirana_varijabla naziv="DomainObject.Predmet.StrankaListFormated_1">
      <item>FINA Regionalni centar Zagreb</item>
      <item>Frano Perak</item>
      <item>Ante Hodak</item>
    </derivirana_varijabla>
  </DomainObject.Predmet.StrankaListFormated>
  <DomainObject.Predmet.StrankaListFormatedOIB>
    <izvorni_sadrzaj>
      <item>FINA Regionalni centar Zagreb, OIB 85821130368</item>
      <item>Frano Perak, OIB 01123939504</item>
      <item>Ante Hodak, OIB 00298051961</item>
    </izvorni_sadrzaj>
    <derivirana_varijabla naziv="DomainObject.Predmet.StrankaListFormatedOIB_1">
      <item>FINA Regionalni centar Zagreb, OIB 85821130368</item>
      <item>Frano Perak, OIB 01123939504</item>
      <item>Ante Hodak, OIB 00298051961</item>
    </derivirana_varijabla>
  </DomainObject.Predmet.StrankaListFormatedOIB>
  <DomainObject.Predmet.StrankaListFormatedWithAdress>
    <izvorni_sadrzaj>
      <item>FINA Regionalni centar Zagreb, Trg svibanjskih žrtava 1995. 1, 10000 Zagreb</item>
      <item>Frano Perak, Cesta Ivana Mažuranića 219, 10362 Kašina</item>
      <item>Ante Hodak, Ul. Mladena Kerstnera 19, 10410 Velika Gorica</item>
    </izvorni_sadrzaj>
    <derivirana_varijabla naziv="DomainObject.Predmet.StrankaListFormatedWithAdress_1">
      <item>FINA Regionalni centar Zagreb, Trg svibanjskih žrtava 1995. 1, 10000 Zagreb</item>
      <item>Frano Perak, Cesta Ivana Mažuranića 219, 10362 Kašina</item>
      <item>Ante Hodak, Ul. Mladena Kerstnera 19, 10410 Velika Gorica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Frano Perak, OIB 01123939504, Cesta Ivana Mažuranića 219, 10362 Kašina</item>
      <item>Ante Hodak, OIB 00298051961, Ul. Mladena Kerstnera 19, 10410 Velika Gorica</item>
    </izvorni_sadrzaj>
    <derivirana_varijabla naziv="DomainObject.Predmet.StrankaListFormatedWithAdressOIB_1">
      <item>FINA Regionalni centar Zagreb, OIB 85821130368, Trg svibanjskih žrtava 1995. 1, 10000 Zagreb</item>
      <item>Frano Perak, OIB 01123939504, Cesta Ivana Mažuranića 219, 10362 Kašina</item>
      <item>Ante Hodak, OIB 00298051961, Ul. Mladena Kerstnera 19, 10410 Velika Gorica</item>
    </derivirana_varijabla>
  </DomainObject.Predmet.StrankaListFormatedWithAdressOIB>
  <DomainObject.Predmet.StrankaListNazivFormated>
    <izvorni_sadrzaj>
      <item>FINA Regionalni centar Zagreb</item>
      <item>Frano Perak</item>
      <item>Ante Hodak</item>
    </izvorni_sadrzaj>
    <derivirana_varijabla naziv="DomainObject.Predmet.StrankaListNazivFormated_1">
      <item>FINA Regionalni centar Zagreb</item>
      <item>Frano Perak</item>
      <item>Ante Hodak</item>
    </derivirana_varijabla>
  </DomainObject.Predmet.StrankaListNazivFormated>
  <DomainObject.Predmet.StrankaListNazivFormatedOIB>
    <izvorni_sadrzaj>
      <item>FINA Regionalni centar Zagreb, OIB 85821130368</item>
      <item>Frano Perak, OIB 01123939504</item>
      <item>Ante Hodak, OIB 00298051961</item>
    </izvorni_sadrzaj>
    <derivirana_varijabla naziv="DomainObject.Predmet.StrankaListNazivFormatedOIB_1">
      <item>FINA Regionalni centar Zagreb, OIB 85821130368</item>
      <item>Frano Perak, OIB 01123939504</item>
      <item>Ante Hodak, OIB 00298051961</item>
    </derivirana_varijabla>
  </DomainObject.Predmet.StrankaListNazivFormatedOIB>
  <DomainObject.Predmet.ProtuStrankaListFormated>
    <izvorni_sadrzaj>
      <item>EUROCIJEV d.o.o.</item>
    </izvorni_sadrzaj>
    <derivirana_varijabla naziv="DomainObject.Predmet.ProtuStrankaListFormated_1">
      <item>EUROCIJEV d.o.o.</item>
    </derivirana_varijabla>
  </DomainObject.Predmet.ProtuStrankaListFormated>
  <DomainObject.Predmet.ProtuStrankaListFormatedOIB>
    <izvorni_sadrzaj>
      <item>EUROCIJEV d.o.o., OIB 10841951281</item>
    </izvorni_sadrzaj>
    <derivirana_varijabla naziv="DomainObject.Predmet.ProtuStrankaListFormatedOIB_1">
      <item>EUROCIJEV d.o.o., OIB 10841951281</item>
    </derivirana_varijabla>
  </DomainObject.Predmet.ProtuStrankaListFormatedOIB>
  <DomainObject.Predmet.ProtuStrankaListFormatedWithAdress>
    <izvorni_sadrzaj>
      <item>EUROCIJEV d.o.o., CMP Savica Šanci 123, 10000 Zagreb</item>
    </izvorni_sadrzaj>
    <derivirana_varijabla naziv="DomainObject.Predmet.ProtuStrankaListFormatedWithAdress_1">
      <item>EUROCIJEV d.o.o., CMP Savica Šanci 123, 10000 Zagreb</item>
    </derivirana_varijabla>
  </DomainObject.Predmet.ProtuStrankaListFormatedWithAdress>
  <DomainObject.Predmet.ProtuStrankaListFormatedWithAdressOIB>
    <izvorni_sadrzaj>
      <item>EUROCIJEV d.o.o., OIB 10841951281, CMP Savica Šanci 123, 10000 Zagreb</item>
    </izvorni_sadrzaj>
    <derivirana_varijabla naziv="DomainObject.Predmet.ProtuStrankaListFormatedWithAdressOIB_1">
      <item>EUROCIJEV d.o.o., OIB 10841951281, CMP Savica Šanci 123, 10000 Zagreb</item>
    </derivirana_varijabla>
  </DomainObject.Predmet.ProtuStrankaListFormatedWithAdressOIB>
  <DomainObject.Predmet.ProtuStrankaListNazivFormated>
    <izvorni_sadrzaj>
      <item>EUROCIJEV d.o.o.</item>
    </izvorni_sadrzaj>
    <derivirana_varijabla naziv="DomainObject.Predmet.ProtuStrankaListNazivFormated_1">
      <item>EUROCIJEV d.o.o.</item>
    </derivirana_varijabla>
  </DomainObject.Predmet.ProtuStrankaListNazivFormated>
  <DomainObject.Predmet.ProtuStrankaListNazivFormatedOIB>
    <izvorni_sadrzaj>
      <item>EUROCIJEV d.o.o., OIB 10841951281</item>
    </izvorni_sadrzaj>
    <derivirana_varijabla naziv="DomainObject.Predmet.ProtuStrankaListNazivFormatedOIB_1">
      <item>EUROCIJEV d.o.o., OIB 10841951281</item>
    </derivirana_varijabla>
  </DomainObject.Predmet.ProtuStrankaListNazivFormatedOIB>
  <DomainObject.Predmet.OstaliListFormated>
    <izvorni_sadrzaj>
      <item>BARIŠA PAVIČIĆ</item>
      <item>Dragana Vidović</item>
    </izvorni_sadrzaj>
    <derivirana_varijabla naziv="DomainObject.Predmet.OstaliListFormated_1">
      <item>BARIŠA PAVIČIĆ</item>
      <item>Dragana Vidović</item>
    </derivirana_varijabla>
  </DomainObject.Predmet.OstaliListFormated>
  <DomainObject.Predmet.OstaliListFormatedOIB>
    <izvorni_sadrzaj>
      <item>BARIŠA PAVIČIĆ</item>
      <item>Dragana Vidović</item>
    </izvorni_sadrzaj>
    <derivirana_varijabla naziv="DomainObject.Predmet.OstaliListFormatedOIB_1">
      <item>BARIŠA PAVIČIĆ</item>
      <item>Dragana Vidović</item>
    </derivirana_varijabla>
  </DomainObject.Predmet.OstaliListFormatedOIB>
  <DomainObject.Predmet.OstaliListFormatedWithAdress>
    <izvorni_sadrzaj>
      <item>BARIŠA PAVIČIĆ, ERDODYEVA 12, 10000 Zagreb</item>
      <item>Dragana Vidović, Bužanova 6D, 10000 Zagreb</item>
    </izvorni_sadrzaj>
    <derivirana_varijabla naziv="DomainObject.Predmet.OstaliListFormatedWithAdress_1">
      <item>BARIŠA PAVIČIĆ, ERDODYEVA 12, 10000 Zagreb</item>
      <item>Dragana Vidović, Bužanova 6D, 10000 Zagreb</item>
    </derivirana_varijabla>
  </DomainObject.Predmet.OstaliListFormatedWithAdress>
  <DomainObject.Predmet.OstaliListFormatedWithAdressOIB>
    <izvorni_sadrzaj>
      <item>BARIŠA PAVIČIĆ, ERDODYEVA 12, 10000 Zagreb</item>
      <item>Dragana Vidović, Bužanova 6D, 10000 Zagreb</item>
    </izvorni_sadrzaj>
    <derivirana_varijabla naziv="DomainObject.Predmet.OstaliListFormatedWithAdressOIB_1">
      <item>BARIŠA PAVIČIĆ, ERDODYEVA 12, 10000 Zagreb</item>
      <item>Dragana Vidović, Bužanova 6D, 10000 Zagreb</item>
    </derivirana_varijabla>
  </DomainObject.Predmet.OstaliListFormatedWithAdressOIB>
  <DomainObject.Predmet.OstaliListNazivFormated>
    <izvorni_sadrzaj>
      <item>BARIŠA PAVIČIĆ</item>
      <item>Dragana Vidović</item>
    </izvorni_sadrzaj>
    <derivirana_varijabla naziv="DomainObject.Predmet.OstaliListNazivFormated_1">
      <item>BARIŠA PAVIČIĆ</item>
      <item>Dragana Vidović</item>
    </derivirana_varijabla>
  </DomainObject.Predmet.OstaliListNazivFormated>
  <DomainObject.Predmet.OstaliListNazivFormatedOIB>
    <izvorni_sadrzaj>
      <item>BARIŠA PAVIČIĆ</item>
      <item>Dragana Vidović</item>
    </izvorni_sadrzaj>
    <derivirana_varijabla naziv="DomainObject.Predmet.OstaliListNazivFormatedOIB_1">
      <item>BARIŠA PAVIČIĆ</item>
      <item>Dragana Vidović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prosinca 2018.</izvorni_sadrzaj>
    <derivirana_varijabla naziv="DomainObject.Datum_1">10.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EUROCIJEV d.o.o.</izvorni_sadrzaj>
    <derivirana_varijabla naziv="DomainObject.Predmet.ProtustrankaIDrugi_1">EUROCIJEV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EUROCIJEV d.o.o., OIB 10841951281, CMP Savica Šanci 123, 10000 Zagreb</izvorni_sadrzaj>
    <derivirana_varijabla naziv="DomainObject.Predmet.ProtustrankaIDrugiAdressOIB_1">EUROCIJEV d.o.o., OIB 10841951281, CMP Savica Šanci 123,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EUROCIJEV d.o.o.</item>
      <item>Frano Perak</item>
      <item>BARIŠA PAVIČIĆ</item>
      <item>Dragana Vidović</item>
      <item>Ante Hodak</item>
    </izvorni_sadrzaj>
    <derivirana_varijabla naziv="DomainObject.Predmet.SudioniciListNaziv_1">
      <item>FINA Regionalni centar Zagreb</item>
      <item>EUROCIJEV d.o.o.</item>
      <item>Frano Perak</item>
      <item>BARIŠA PAVIČIĆ</item>
      <item>Dragana Vidović</item>
      <item>Ante Hodak</item>
    </derivirana_varijabla>
  </DomainObject.Predmet.SudioniciListNaziv>
  <DomainObject.Predmet.SudioniciListAdressOIB>
    <izvorni_sadrzaj>
      <item>FINA Regionalni centar Zagreb, OIB 85821130368, Trg svibanjskih žrtava 1995. 1,10000 Zagreb</item>
      <item>EUROCIJEV d.o.o., OIB 10841951281, CMP Savica Šanci 123,10000 Zagreb</item>
      <item>Frano Perak, OIB 01123939504, Cesta Ivana Mažuranića 219,10362 Kašina</item>
      <item>BARIŠA PAVIČIĆ, ERDODYEVA 12,10000 Zagreb</item>
      <item>Dragana Vidović, Bužanova 6D,10000 Zagreb</item>
      <item>Ante Hodak, OIB 00298051961, Ul. Mladena Kerstnera 19,10410 Velika Gorica</item>
    </izvorni_sadrzaj>
    <derivirana_varijabla naziv="DomainObject.Predmet.SudioniciListAdressOIB_1">
      <item>FINA Regionalni centar Zagreb, OIB 85821130368, Trg svibanjskih žrtava 1995. 1,10000 Zagreb</item>
      <item>EUROCIJEV d.o.o., OIB 10841951281, CMP Savica Šanci 123,10000 Zagreb</item>
      <item>Frano Perak, OIB 01123939504, Cesta Ivana Mažuranića 219,10362 Kašina</item>
      <item>BARIŠA PAVIČIĆ, ERDODYEVA 12,10000 Zagreb</item>
      <item>Dragana Vidović, Bužanova 6D,10000 Zagreb</item>
      <item>Ante Hodak, OIB 00298051961, Ul. Mladena Kerstnera 19,10410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10841951281</item>
      <item>, OIB 01123939504</item>
      <item>, OIB null</item>
      <item>, OIB null</item>
      <item>, OIB 00298051961</item>
    </izvorni_sadrzaj>
    <derivirana_varijabla naziv="DomainObject.Predmet.SudioniciListNazivOIB_1">
      <item>, OIB 85821130368</item>
      <item>, OIB 10841951281</item>
      <item>, OIB 01123939504</item>
      <item>, OIB null</item>
      <item>, OIB null</item>
      <item>, OIB 00298051961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Anamaria Ivanković, OIB 26902318451, Britanski trg 10 Zagreb</item>
    </izvorni_sadrzaj>
    <derivirana_varijabla naziv="DomainObject.Predmet.StecajniUpraviteljiListAddressOIB_1">
      <item>Anamaria Ivanković, OIB 26902318451, Britanski trg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5. prosinca 2018.</izvorni_sadrzaj>
    <derivirana_varijabla naziv="DomainObject.Predmet.DatumZadnjeOdrzaneSudskeRadnje_1">5. prosinca 2018.</derivirana_varijabla>
  </DomainObject.Predmet.DatumZadnjeOdrzaneSudskeRadnje>
  <DomainObject.PredzadnjaOdlukaIzPredmeta.DatumDonosenjaOdluke>
    <izvorni_sadrzaj>19. rujna 2018.</izvorni_sadrzaj>
    <derivirana_varijabla naziv="DomainObject.PredzadnjaOdlukaIzPredmeta.DatumDonosenjaOdluke_1">19. rujna 2018.</derivirana_varijabla>
  </DomainObject.PredzadnjaOdlukaIzPredmeta.DatumDonosenjaOdluke>
  <DomainObject.PredzadnjaOdlukaIzPredmeta.Oznaka>
    <izvorni_sadrzaj>St-4250/2016-18</izvorni_sadrzaj>
    <derivirana_varijabla naziv="DomainObject.PredzadnjaOdlukaIzPredmeta.Oznaka_1">St-4250/2016-18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125</properties:Words>
  <properties:Characters>527</properties:Characters>
  <properties:Lines>30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2018-12-10T13:23:00Z</dcterms:created>
  <dc:creator>MK</dc:creator>
  <cp:lastModifiedBy>Kristina Švajger</cp:lastModifiedBy>
  <cp:lastPrinted>2018-12-10T13:25:00Z</cp:lastPrinted>
  <dcterms:modified xmlns:xsi="http://www.w3.org/2001/XMLSchema-instance" xsi:type="dcterms:W3CDTF">2018-12-10T13:25:00Z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(Poziv na izvještajno ročište, 10. 12. 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