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29fdf" w14:paraId="0629fdf" w:rsidRDefault="002619EB" w:rsidR="00B15477" w:rsidRPr="0010389C">
      <w:pPr>
        <w15:collapsed w:val="false"/>
      </w:pPr>
      <w:bookmarkStart w:name="_GoBack" w:id="0"/>
      <w:bookmarkEnd w:id="0"/>
      <w:r>
        <w:t xml:space="preserve">           </w:t>
      </w:r>
      <w:r w:rsidRPr="002619EB">
        <w:rPr>
          <w:noProof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15477" w:rsidP="0070027B" w:rsidR="00B15477" w:rsidRPr="0010389C">
      <w:pPr>
        <w:jc w:val="both"/>
      </w:pPr>
    </w:p>
    <w:p w:rsidRDefault="0070027B" w:rsidP="0070027B" w:rsidR="0070027B" w:rsidRPr="0010389C">
      <w:pPr>
        <w:jc w:val="both"/>
      </w:pPr>
      <w:r w:rsidRPr="0010389C">
        <w:t>REPUBLIKA HRVATSKA</w:t>
      </w:r>
    </w:p>
    <w:p w:rsidRDefault="0070027B" w:rsidP="0070027B" w:rsidR="0070027B" w:rsidRPr="0010389C">
      <w:pPr>
        <w:jc w:val="both"/>
      </w:pPr>
      <w:r w:rsidRPr="0010389C">
        <w:t xml:space="preserve">TRGOVAČKI SUD U ZAGREBU                                     </w:t>
      </w:r>
      <w:r w:rsidR="003A275B">
        <w:t xml:space="preserve">  </w:t>
      </w:r>
      <w:r w:rsidR="00934941">
        <w:t xml:space="preserve">                     70. St-5593</w:t>
      </w:r>
      <w:r w:rsidR="0075137A">
        <w:t>/</w:t>
      </w:r>
      <w:r w:rsidR="003E205A">
        <w:t>20</w:t>
      </w:r>
      <w:r w:rsidR="0075137A">
        <w:t>15</w:t>
      </w:r>
    </w:p>
    <w:p w:rsidRDefault="00474683" w:rsidP="0070027B" w:rsidR="0070027B" w:rsidRPr="0010389C">
      <w:pPr>
        <w:jc w:val="both"/>
      </w:pPr>
      <w:r>
        <w:t xml:space="preserve">ZAGREB, </w:t>
      </w:r>
      <w:r w:rsidR="0070027B" w:rsidRPr="0010389C">
        <w:t>Amruševa 2/II</w:t>
      </w:r>
    </w:p>
    <w:p w:rsidRDefault="00AE30AB" w:rsidP="00AE30AB" w:rsidR="00AE30AB" w:rsidRPr="0010389C">
      <w:pPr>
        <w:jc w:val="center"/>
      </w:pPr>
    </w:p>
    <w:p w:rsidRDefault="00AE30AB" w:rsidP="00AE30AB" w:rsidR="0070027B" w:rsidRPr="0010389C">
      <w:pPr>
        <w:jc w:val="center"/>
      </w:pPr>
      <w:r w:rsidRPr="0010389C">
        <w:t xml:space="preserve">U   I M E   R E P U B L I K E   H R V A T S K E </w:t>
      </w:r>
    </w:p>
    <w:p w:rsidRDefault="00F24636" w:rsidP="0070027B" w:rsidR="00F24636" w:rsidRPr="0010389C">
      <w:pPr>
        <w:jc w:val="center"/>
      </w:pPr>
    </w:p>
    <w:p w:rsidRDefault="00645B73" w:rsidP="0070027B" w:rsidR="0070027B">
      <w:pPr>
        <w:jc w:val="center"/>
      </w:pPr>
      <w:r w:rsidRPr="0010389C">
        <w:t>R J E Š E NJ E</w:t>
      </w:r>
    </w:p>
    <w:p w:rsidRDefault="0070027B" w:rsidP="0070027B" w:rsidR="0070027B" w:rsidRPr="0010389C">
      <w:pPr>
        <w:jc w:val="both"/>
      </w:pPr>
    </w:p>
    <w:p w:rsidRDefault="00061A00" w:rsidP="003E205A" w:rsidR="00F53CE9">
      <w:pPr>
        <w:jc w:val="both"/>
        <w:rPr>
          <w:lang w:val="pt-BR"/>
        </w:rPr>
      </w:pPr>
      <w:r w:rsidRPr="0010389C">
        <w:t>Trgovački sud u Zagrebu, po sucu</w:t>
      </w:r>
      <w:r w:rsidR="003E205A">
        <w:t xml:space="preserve"> Maji Jurovicki, </w:t>
      </w:r>
      <w:r w:rsidR="0020732E">
        <w:t xml:space="preserve">kao stečajnom sucu </w:t>
      </w:r>
      <w:r w:rsidR="003E205A">
        <w:t>u</w:t>
      </w:r>
      <w:r w:rsidRPr="0010389C">
        <w:rPr>
          <w:lang w:val="pt-BR"/>
        </w:rPr>
        <w:t xml:space="preserve"> stečajnom postupku nad </w:t>
      </w:r>
      <w:r w:rsidR="0020732E">
        <w:rPr>
          <w:lang w:val="pt-BR"/>
        </w:rPr>
        <w:t>Stečajna masa iza</w:t>
      </w:r>
      <w:r w:rsidR="009475E1" w:rsidRPr="009475E1">
        <w:t xml:space="preserve"> </w:t>
      </w:r>
      <w:r w:rsidR="009475E1" w:rsidRPr="009475E1">
        <w:rPr>
          <w:lang w:val="pt-BR"/>
        </w:rPr>
        <w:t>RAPO-ART d.o.o. u stečaju,  Zagreb, Ilica 63, OIB: 92522341726</w:t>
      </w:r>
      <w:r w:rsidR="00060DF2">
        <w:rPr>
          <w:lang w:val="pt-BR"/>
        </w:rPr>
        <w:t xml:space="preserve"> </w:t>
      </w:r>
      <w:r w:rsidR="00E63D71">
        <w:rPr>
          <w:lang w:val="pt-BR"/>
        </w:rPr>
        <w:t xml:space="preserve">dana </w:t>
      </w:r>
      <w:r w:rsidR="003239FB">
        <w:rPr>
          <w:lang w:val="pt-BR"/>
        </w:rPr>
        <w:t>1</w:t>
      </w:r>
      <w:r w:rsidR="00317D3E">
        <w:rPr>
          <w:lang w:val="pt-BR"/>
        </w:rPr>
        <w:t>5</w:t>
      </w:r>
      <w:r w:rsidR="00060DF2">
        <w:rPr>
          <w:lang w:val="pt-BR"/>
        </w:rPr>
        <w:t>. svib</w:t>
      </w:r>
      <w:r w:rsidR="0020732E" w:rsidRPr="0020732E">
        <w:rPr>
          <w:lang w:val="pt-BR"/>
        </w:rPr>
        <w:t>nja 2018.</w:t>
      </w:r>
    </w:p>
    <w:p w:rsidRDefault="00481396" w:rsidP="003E205A" w:rsidR="00481396" w:rsidRPr="003E205A">
      <w:pPr>
        <w:jc w:val="both"/>
        <w:rPr>
          <w:lang w:val="pt-BR"/>
        </w:rPr>
      </w:pPr>
    </w:p>
    <w:p w:rsidRDefault="00C12410" w:rsidP="00D85CC6" w:rsidR="00C12410" w:rsidRPr="0010389C">
      <w:pPr>
        <w:jc w:val="center"/>
      </w:pPr>
      <w:r w:rsidRPr="0010389C">
        <w:t>r i j e š i o     j e</w:t>
      </w:r>
    </w:p>
    <w:p w:rsidRDefault="00C12410" w:rsidP="00C12410" w:rsidR="00C12410" w:rsidRPr="0010389C">
      <w:r w:rsidRPr="0010389C">
        <w:t xml:space="preserve"> </w:t>
      </w:r>
    </w:p>
    <w:p w:rsidRDefault="00A66484" w:rsidP="007A6050" w:rsidR="00A66484">
      <w:pPr>
        <w:jc w:val="both"/>
      </w:pPr>
      <w:r>
        <w:t xml:space="preserve">I  </w:t>
      </w:r>
      <w:r w:rsidR="00FF50D8">
        <w:t xml:space="preserve">  </w:t>
      </w:r>
      <w:r w:rsidR="00257FAC">
        <w:t>Određuje se upis S</w:t>
      </w:r>
      <w:r w:rsidR="007A6050">
        <w:t xml:space="preserve">tečajne mase iza RAPO-ART d.o.o. </w:t>
      </w:r>
      <w:r w:rsidR="005C2664">
        <w:t xml:space="preserve">u stečaju,  Zagreb, Ilica 63, OIB: 92522341726 </w:t>
      </w:r>
      <w:r w:rsidR="0075137A">
        <w:t>u sudski reg</w:t>
      </w:r>
      <w:r w:rsidR="00AA4945">
        <w:t xml:space="preserve">istar Trgovačkog suda u Zagrebu </w:t>
      </w:r>
      <w:r w:rsidR="00257FAC">
        <w:t xml:space="preserve">i </w:t>
      </w:r>
      <w:r w:rsidR="00257FAC" w:rsidRPr="00257FAC">
        <w:t>nastavlja se stečajni postupak  radi naknadne diobe.</w:t>
      </w:r>
    </w:p>
    <w:p w:rsidRDefault="00257FAC" w:rsidP="00A66484" w:rsidR="00257FAC">
      <w:pPr>
        <w:jc w:val="both"/>
      </w:pPr>
    </w:p>
    <w:p w:rsidRDefault="00C95309" w:rsidP="00A66484" w:rsidR="003F18E4">
      <w:pPr>
        <w:jc w:val="both"/>
      </w:pPr>
      <w:r>
        <w:t xml:space="preserve">II  </w:t>
      </w:r>
      <w:r w:rsidR="00FF50D8">
        <w:t xml:space="preserve"> </w:t>
      </w:r>
      <w:r w:rsidR="00481396">
        <w:t xml:space="preserve"> </w:t>
      </w:r>
      <w:r w:rsidR="00AA4945" w:rsidRPr="00AA4945">
        <w:t xml:space="preserve">Sjedište Stečajne mase iza </w:t>
      </w:r>
      <w:r w:rsidR="009475E1" w:rsidRPr="009475E1">
        <w:t>RAPO-ART d</w:t>
      </w:r>
      <w:r w:rsidR="009475E1">
        <w:t xml:space="preserve">.o.o. u stečaju </w:t>
      </w:r>
      <w:r w:rsidR="00AA4945" w:rsidRPr="00AA4945">
        <w:t xml:space="preserve">je na adresi ureda stečajnog upravitelja </w:t>
      </w:r>
      <w:r w:rsidR="003F18E4">
        <w:t>J</w:t>
      </w:r>
      <w:r w:rsidR="003F18E4" w:rsidRPr="003F18E4">
        <w:t>asna Hromadko iz Zagreba, Zelengradska 1, OIB: 22088644509.</w:t>
      </w:r>
    </w:p>
    <w:p w:rsidRDefault="003F18E4" w:rsidP="00A66484" w:rsidR="00481396">
      <w:pPr>
        <w:jc w:val="both"/>
      </w:pPr>
      <w:r>
        <w:t xml:space="preserve"> </w:t>
      </w:r>
    </w:p>
    <w:p w:rsidRDefault="00A66484" w:rsidP="00060DF2" w:rsidR="009301DB">
      <w:pPr>
        <w:jc w:val="both"/>
      </w:pPr>
      <w:r>
        <w:t xml:space="preserve">III </w:t>
      </w:r>
      <w:r w:rsidR="0054093B">
        <w:t xml:space="preserve">Stečajni upravitelj </w:t>
      </w:r>
      <w:r w:rsidR="00A8306A">
        <w:t>J</w:t>
      </w:r>
      <w:r w:rsidR="003F18E4" w:rsidRPr="003F18E4">
        <w:t>asna Hromadko iz Zagreba, Z</w:t>
      </w:r>
      <w:r w:rsidR="00934941">
        <w:t xml:space="preserve">elengradska 1, OIB: 22088644509 </w:t>
      </w:r>
      <w:r w:rsidR="00481396">
        <w:t>n</w:t>
      </w:r>
      <w:r>
        <w:t xml:space="preserve">astavlja zastupati </w:t>
      </w:r>
      <w:r w:rsidR="009301DB">
        <w:t xml:space="preserve"> stečajnu masu.</w:t>
      </w:r>
    </w:p>
    <w:p w:rsidRDefault="009301DB" w:rsidP="00D85CC6" w:rsidR="009301DB">
      <w:pPr>
        <w:jc w:val="center"/>
      </w:pPr>
    </w:p>
    <w:p w:rsidRDefault="00C12410" w:rsidP="00D85CC6" w:rsidR="00C12410" w:rsidRPr="0010389C">
      <w:pPr>
        <w:jc w:val="center"/>
      </w:pPr>
      <w:r w:rsidRPr="0010389C">
        <w:t>Obrazloženje</w:t>
      </w:r>
    </w:p>
    <w:p w:rsidRDefault="00C12410" w:rsidP="00C12410" w:rsidR="00C12410" w:rsidRPr="0010389C"/>
    <w:p w:rsidRDefault="004940BF" w:rsidP="000A0F8D" w:rsidR="000A0F8D" w:rsidRPr="000A0F8D">
      <w:pPr>
        <w:ind w:firstLine="708"/>
        <w:jc w:val="both"/>
        <w:rPr>
          <w:lang w:val="pt-BR"/>
        </w:rPr>
      </w:pPr>
      <w:r>
        <w:rPr>
          <w:lang w:val="pt-BR"/>
        </w:rPr>
        <w:t xml:space="preserve">Rješenjem ovog suda </w:t>
      </w:r>
      <w:r w:rsidR="00E21582" w:rsidRPr="00E21582">
        <w:rPr>
          <w:lang w:val="pt-BR"/>
        </w:rPr>
        <w:t>poslovni broj</w:t>
      </w:r>
      <w:r w:rsidR="008A123E">
        <w:rPr>
          <w:lang w:val="pt-BR"/>
        </w:rPr>
        <w:t xml:space="preserve"> St-5593</w:t>
      </w:r>
      <w:r w:rsidR="001D0C65">
        <w:rPr>
          <w:lang w:val="pt-BR"/>
        </w:rPr>
        <w:t>/2015</w:t>
      </w:r>
      <w:r w:rsidR="00935920">
        <w:rPr>
          <w:lang w:val="pt-BR"/>
        </w:rPr>
        <w:t xml:space="preserve"> od </w:t>
      </w:r>
      <w:r w:rsidR="005C2664" w:rsidRPr="005C2664">
        <w:rPr>
          <w:lang w:val="pt-BR"/>
        </w:rPr>
        <w:t xml:space="preserve">13. svibnja 2016. </w:t>
      </w:r>
      <w:r w:rsidR="000A0F8D" w:rsidRPr="000A0F8D">
        <w:rPr>
          <w:lang w:val="pt-BR"/>
        </w:rPr>
        <w:t xml:space="preserve">otvoren je stečajni postupak nad dužnikom </w:t>
      </w:r>
      <w:r w:rsidR="008A123E" w:rsidRPr="008A123E">
        <w:rPr>
          <w:lang w:val="pt-BR"/>
        </w:rPr>
        <w:t xml:space="preserve">RAPO-ART d.o.o. Zagreb, Ilica 63, OIB: 92522341726 </w:t>
      </w:r>
      <w:r w:rsidR="000A0F8D" w:rsidRPr="000A0F8D">
        <w:rPr>
          <w:lang w:val="pt-BR"/>
        </w:rPr>
        <w:t>(točka I. rješenja), za stečajnog upravitelja imenovan</w:t>
      </w:r>
      <w:r w:rsidR="008A123E">
        <w:rPr>
          <w:lang w:val="pt-BR"/>
        </w:rPr>
        <w:t>a</w:t>
      </w:r>
      <w:r w:rsidR="000A0F8D" w:rsidRPr="000A0F8D">
        <w:rPr>
          <w:lang w:val="pt-BR"/>
        </w:rPr>
        <w:t xml:space="preserve"> je </w:t>
      </w:r>
      <w:r w:rsidR="003239FB" w:rsidRPr="003239FB">
        <w:rPr>
          <w:lang w:val="pt-BR"/>
        </w:rPr>
        <w:t xml:space="preserve">Jasna Hromadko iz Zagreba, Zelengradska 1, OIB: 22088644509 </w:t>
      </w:r>
      <w:r w:rsidR="00D543F3">
        <w:rPr>
          <w:lang w:val="pt-BR"/>
        </w:rPr>
        <w:t>(točka II. rješenja)</w:t>
      </w:r>
      <w:r w:rsidR="00934941">
        <w:rPr>
          <w:lang w:val="pt-BR"/>
        </w:rPr>
        <w:t xml:space="preserve"> te istodobno nad</w:t>
      </w:r>
      <w:r w:rsidR="000A0F8D" w:rsidRPr="000A0F8D">
        <w:rPr>
          <w:lang w:val="pt-BR"/>
        </w:rPr>
        <w:t xml:space="preserve"> dužnikom i zaključen stečajni postupak  (toč. III rješenja).</w:t>
      </w:r>
      <w:r w:rsidR="000A0F8D" w:rsidRPr="000A0F8D">
        <w:rPr>
          <w:lang w:val="pt-BR"/>
        </w:rPr>
        <w:tab/>
      </w:r>
    </w:p>
    <w:p w:rsidRDefault="00740D52" w:rsidP="000A0F8D" w:rsidR="000A0F8D" w:rsidRPr="000A0F8D">
      <w:pPr>
        <w:ind w:firstLine="708"/>
        <w:jc w:val="both"/>
        <w:rPr>
          <w:lang w:val="pt-BR"/>
        </w:rPr>
      </w:pPr>
      <w:r>
        <w:rPr>
          <w:lang w:val="pt-BR"/>
        </w:rPr>
        <w:t xml:space="preserve"> </w:t>
      </w:r>
      <w:r w:rsidR="000A0F8D" w:rsidRPr="000A0F8D">
        <w:rPr>
          <w:lang w:val="pt-BR"/>
        </w:rPr>
        <w:t xml:space="preserve">Odredbom članka 431. stavak 1. Stečajnog zakona (Narodne novine broj 71/15, dalje u tekstu: SZ-a) propisano je da ako osobe ovlaštene za zastupanje dužnika po zakonu u roku od 15 dana ne podnesu popis imovine i obveza dužnika ili ako iz tog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plaćanje; odredbom stavka 2. istog članka propisano je da će u slučaju iz stavka 1. sud po službenoj dužnosti donijeti rješenje o otvaranju i zaključenju skraćenoga stečajnog postupka. </w:t>
      </w:r>
    </w:p>
    <w:p w:rsidRDefault="00484634" w:rsidP="000A0F8D" w:rsidR="000A0F8D" w:rsidRPr="000A0F8D">
      <w:pPr>
        <w:ind w:firstLine="708"/>
        <w:jc w:val="both"/>
        <w:rPr>
          <w:lang w:val="pt-BR"/>
        </w:rPr>
      </w:pPr>
      <w:r>
        <w:rPr>
          <w:lang w:val="pt-BR"/>
        </w:rPr>
        <w:t xml:space="preserve">  </w:t>
      </w:r>
      <w:r w:rsidR="000A0F8D" w:rsidRPr="000A0F8D">
        <w:rPr>
          <w:lang w:val="pt-BR"/>
        </w:rPr>
        <w:t>Odredbe članaka 132. i 133. te članaka 286. – 292. ovoga Zakona primijenit će se na odgovarajući način.</w:t>
      </w:r>
    </w:p>
    <w:p w:rsidRDefault="00484634" w:rsidP="000A0F8D" w:rsidR="000A0F8D" w:rsidRPr="000A0F8D">
      <w:pPr>
        <w:ind w:firstLine="708"/>
        <w:jc w:val="both"/>
        <w:rPr>
          <w:lang w:val="pt-BR"/>
        </w:rPr>
      </w:pPr>
      <w:r>
        <w:rPr>
          <w:lang w:val="pt-BR"/>
        </w:rPr>
        <w:t xml:space="preserve">  </w:t>
      </w:r>
      <w:r w:rsidR="000A0F8D" w:rsidRPr="000A0F8D">
        <w:rPr>
          <w:lang w:val="pt-BR"/>
        </w:rPr>
        <w:t xml:space="preserve">Odredbom članka 133. stavak 1. SZ-a propisano je da nakon zaključenja stečajnoga postupka prema odredbi članka 132. stavka 2. tog Zakona stečajni upravitelj može u ime i za račun stečajne mase unovčiti imovinu dužnika i prikupljenim sredstvima namiriti nastale </w:t>
      </w:r>
      <w:r w:rsidR="000A0F8D" w:rsidRPr="000A0F8D">
        <w:rPr>
          <w:lang w:val="pt-BR"/>
        </w:rPr>
        <w:lastRenderedPageBreak/>
        <w:t>troškove stečajnoga postupka, a neiskorišteni iznos uplatiti u Fond za namirenje troškova stečajnoga postupka; odredbom stavka 2. istog članka propisano je da će se u slučaju iz stavka 1. stečajna masa upisati u sudski registar. Pri upisu stečajne mase u sudski registar Ministarstvo financija- Porezna uprava će po službenoj dužnosti odrediti i dodijeliti osobi identifikacijski broj stečajnoj masi; odredbom stavka 3. istog članka propisano je da je o radnjama poduzetim u skladu s odredbom stavka 1. stečajni upravitelj dužan podnositi sudu pisana izvješća najmanje jedanput u tri mjeseca. Pisana izvješća objavit će se na mrežnoj stranici e-Oglasna ploča sudova bez odgode; odredbom stavka 4. istog članka propisano je da stečajni upravitelj može, kad je to potrebno radi poduzimanja radnji iz stavka 1., na temelju zaključka suda otvoriti bankovni račun.</w:t>
      </w:r>
      <w:r w:rsidR="000A0F8D" w:rsidRPr="000A0F8D">
        <w:rPr>
          <w:lang w:val="pt-BR"/>
        </w:rPr>
        <w:tab/>
      </w:r>
    </w:p>
    <w:p w:rsidRDefault="00920035" w:rsidP="00484634" w:rsidR="00484634">
      <w:pPr>
        <w:ind w:firstLine="708"/>
        <w:jc w:val="both"/>
        <w:rPr>
          <w:lang w:val="pt-BR"/>
        </w:rPr>
      </w:pPr>
      <w:r>
        <w:rPr>
          <w:lang w:val="pt-BR"/>
        </w:rPr>
        <w:t xml:space="preserve">Stečajni </w:t>
      </w:r>
      <w:r w:rsidR="003239FB">
        <w:rPr>
          <w:lang w:val="pt-BR"/>
        </w:rPr>
        <w:t xml:space="preserve">dužnik </w:t>
      </w:r>
      <w:r>
        <w:rPr>
          <w:lang w:val="pt-BR"/>
        </w:rPr>
        <w:t xml:space="preserve">je predložio </w:t>
      </w:r>
      <w:r w:rsidR="00484634" w:rsidRPr="00484634">
        <w:rPr>
          <w:lang w:val="pt-BR"/>
        </w:rPr>
        <w:t xml:space="preserve">sudu upisati stečajnu masu iza navedenog dužnika u sudski registar radi </w:t>
      </w:r>
      <w:r w:rsidR="00E86245">
        <w:rPr>
          <w:lang w:val="pt-BR"/>
        </w:rPr>
        <w:t>naknadne diobe budući je pronađena imovina koja ulazi u stečajnu masu.</w:t>
      </w:r>
    </w:p>
    <w:p w:rsidRDefault="00484634" w:rsidP="000A0F8D" w:rsidR="009301DB">
      <w:pPr>
        <w:ind w:firstLine="708"/>
        <w:jc w:val="both"/>
        <w:rPr>
          <w:lang w:val="pt-BR"/>
        </w:rPr>
      </w:pPr>
      <w:r>
        <w:rPr>
          <w:lang w:val="pt-BR"/>
        </w:rPr>
        <w:t xml:space="preserve"> </w:t>
      </w:r>
      <w:r w:rsidR="000A0F8D" w:rsidRPr="000A0F8D">
        <w:rPr>
          <w:lang w:val="pt-BR"/>
        </w:rPr>
        <w:t>Odredbom članka 438. SZ-a propisano je u stavku 1.  koji se podaci upisuju u sudski registar za stečajnu masu: 1. matični broj subjekta; 2. osobni identifikacijski broj; 3. naziv, koji se određuje tako da sadržava riječi  "stečajna masa iza" i tvrtku odnosno naziv stečajnog dužnika; 4. sjedište, koje se određuje prema adresi stečajnoga upravitelja; 5. ime i prezime stečajnog upravitelja, njegov osobni identifikacijski broj i adresu prebivališta; 6. datum i broj rješenja kojim je određen upis stečajne mase u sudski registar; 7. rješenje o brisanju, dakle, temeljem odredbe čl. 133. u vezi s čl. 431. SZ-a, riješeno je kao u izreci ovog rješenja.</w:t>
      </w:r>
    </w:p>
    <w:p w:rsidRDefault="00C12410" w:rsidP="00C12410" w:rsidR="00C12410" w:rsidRPr="0010389C"/>
    <w:p w:rsidRDefault="00363447" w:rsidP="00363447" w:rsidR="00C12410" w:rsidRPr="0010389C">
      <w:pPr>
        <w:jc w:val="center"/>
      </w:pPr>
      <w:r w:rsidRPr="0010389C">
        <w:t xml:space="preserve">U </w:t>
      </w:r>
      <w:r w:rsidR="00C12410" w:rsidRPr="0010389C">
        <w:t>Zagreb</w:t>
      </w:r>
      <w:r w:rsidR="00CA4E71" w:rsidRPr="0010389C">
        <w:t xml:space="preserve">u </w:t>
      </w:r>
      <w:r w:rsidR="009B6FA0">
        <w:t>1</w:t>
      </w:r>
      <w:r w:rsidR="00B97872">
        <w:t>5</w:t>
      </w:r>
      <w:r w:rsidR="0083371C" w:rsidRPr="0083371C">
        <w:t>. svibnja 2018.</w:t>
      </w:r>
    </w:p>
    <w:p w:rsidRDefault="00C12410" w:rsidP="00C12410" w:rsidR="00C12410" w:rsidRPr="0010389C"/>
    <w:p w:rsidRDefault="006103FB" w:rsidP="00A87276" w:rsidR="006103FB">
      <w:pPr>
        <w:pStyle w:val="Tijeloteksta"/>
        <w:ind w:firstLine="612" w:left="5760"/>
        <w:jc w:val="right"/>
      </w:pPr>
      <w:r>
        <w:t xml:space="preserve"> </w:t>
      </w:r>
      <w:r w:rsidRPr="00310646">
        <w:t>SUDAC:</w:t>
      </w:r>
    </w:p>
    <w:p w:rsidRDefault="00A87276" w:rsidP="00A87276" w:rsidR="00A87276">
      <w:pPr>
        <w:pStyle w:val="Tijeloteksta"/>
        <w:ind w:firstLine="612" w:left="5760"/>
        <w:jc w:val="right"/>
      </w:pPr>
    </w:p>
    <w:p w:rsidRDefault="00A87276" w:rsidP="007E4237" w:rsidR="00E1163A">
      <w:pPr>
        <w:pStyle w:val="Tijeloteksta"/>
        <w:ind w:firstLine="612" w:left="5760"/>
        <w:jc w:val="right"/>
      </w:pPr>
      <w:r>
        <w:t>Maja Ju</w:t>
      </w:r>
      <w:r w:rsidR="00C104E4">
        <w:t>rovicki</w:t>
      </w:r>
      <w:r w:rsidR="00EF03CE">
        <w:t xml:space="preserve">, v.r. </w:t>
      </w:r>
    </w:p>
    <w:p w:rsidRDefault="006103FB" w:rsidP="007E4237" w:rsidR="006103FB">
      <w:pPr>
        <w:pStyle w:val="Tijeloteksta"/>
        <w:ind w:firstLine="612" w:left="5760"/>
        <w:jc w:val="right"/>
      </w:pPr>
      <w:r w:rsidRPr="00310646">
        <w:t xml:space="preserve">                      </w:t>
      </w:r>
    </w:p>
    <w:p w:rsidRDefault="00B15477" w:rsidP="00EF2E38" w:rsidR="00B15477" w:rsidRPr="0010389C"/>
    <w:p w:rsidRDefault="00A87276" w:rsidP="00C12410" w:rsidR="00C12410" w:rsidRPr="0010389C">
      <w:r w:rsidRPr="0010389C">
        <w:t>UPUTA O PRAVNOM LIJEKU:</w:t>
      </w:r>
    </w:p>
    <w:p w:rsidRDefault="00FF50D8" w:rsidP="00FF50D8" w:rsidR="00FF50D8" w:rsidRPr="00FF50D8">
      <w:r w:rsidRPr="00FF50D8">
        <w:t xml:space="preserve">Protiv ovog rješenja dopuštena je žalba.  Žalba se podnosi ovom sudu u 2 primjerka za Visoki trgovački sud RH u roku od 8 dana. </w:t>
      </w:r>
    </w:p>
    <w:p w:rsidRDefault="00EA26B7" w:rsidP="009301DB" w:rsidR="00E32697">
      <w:pPr>
        <w:jc w:val="both"/>
      </w:pPr>
      <w:r w:rsidRPr="00EA26B7">
        <w:t>Protiv zaključka nije dopuštena žalba ( čl. 11. st. 9. SZ )</w:t>
      </w:r>
    </w:p>
    <w:p w:rsidRDefault="00E32697" w:rsidP="009301DB" w:rsidR="00E32697">
      <w:pPr>
        <w:jc w:val="both"/>
      </w:pPr>
    </w:p>
    <w:p w:rsidRDefault="00E32697" w:rsidP="009301DB" w:rsidR="00E32697">
      <w:pPr>
        <w:jc w:val="both"/>
      </w:pPr>
    </w:p>
    <w:p w:rsidRDefault="00EF03CE" w:rsidP="004F5146" w:rsidR="00EF03CE">
      <w:pPr>
        <w:jc w:val="right"/>
      </w:pPr>
      <w:r>
        <w:t>za točnost otpravka-ovlašteni službenik</w:t>
      </w:r>
    </w:p>
    <w:p w:rsidRDefault="00EF03CE" w:rsidP="004F5146" w:rsidR="00EF03CE">
      <w:pPr>
        <w:jc w:val="right"/>
      </w:pPr>
      <w:r>
        <w:t xml:space="preserve">Mirjana Gašparić </w:t>
      </w:r>
    </w:p>
    <w:p w:rsidRDefault="00C12410" w:rsidP="00E32697" w:rsidR="00C12410" w:rsidRPr="0010389C"/>
    <w:sectPr w:rsidSect="00B15477" w:rsidR="00C12410" w:rsidRPr="0010389C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5477" w:rsidP="00B15477" w:rsidR="00B15477">
      <w:r>
        <w:separator/>
      </w:r>
    </w:p>
  </w:endnote>
  <w:endnote w:id="0" w:type="continuationSeparator">
    <w:p w:rsidRDefault="00B15477" w:rsidP="00B15477" w:rsidR="00B154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5477" w:rsidP="00B15477" w:rsidR="00B15477">
      <w:r>
        <w:separator/>
      </w:r>
    </w:p>
  </w:footnote>
  <w:footnote w:id="0" w:type="continuationSeparator">
    <w:p w:rsidRDefault="00B15477" w:rsidP="00B15477" w:rsidR="00B154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76321077"/>
      <w:docPartObj>
        <w:docPartGallery w:val="Page Numbers (Top of Page)"/>
        <w:docPartUnique/>
      </w:docPartObj>
    </w:sdtPr>
    <w:sdtEndPr/>
    <w:sdtContent>
      <w:p w:rsidRDefault="00290380" w:rsidP="00B15477" w:rsidR="00B15477">
        <w:pPr>
          <w:pStyle w:val="Zaglavlje"/>
          <w:ind w:firstLine="4536"/>
          <w:jc w:val="center"/>
        </w:pPr>
        <w:r>
          <w:fldChar w:fldCharType="begin"/>
        </w:r>
        <w:r w:rsidR="00B15477">
          <w:instrText>PAGE   \* MERGEFORMAT</w:instrText>
        </w:r>
        <w:r>
          <w:fldChar w:fldCharType="separate"/>
        </w:r>
        <w:r w:rsidR="00EF03CE">
          <w:rPr>
            <w:noProof/>
          </w:rPr>
          <w:t>2</w:t>
        </w:r>
        <w:r>
          <w:fldChar w:fldCharType="end"/>
        </w:r>
        <w:r w:rsidR="003239FB">
          <w:tab/>
          <w:t>70. St-5593</w:t>
        </w:r>
        <w:r w:rsidR="00B15477">
          <w:t>/</w:t>
        </w:r>
        <w:r w:rsidR="00A87276">
          <w:t>20</w:t>
        </w:r>
        <w:r w:rsidR="00B15477">
          <w:t>15</w:t>
        </w:r>
      </w:p>
    </w:sdtContent>
  </w:sdt>
  <w:p w:rsidRDefault="00B15477" w:rsidR="00B1547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EDA7007"/>
    <w:multiLevelType w:val="hybridMultilevel"/>
    <w:tmpl w:val="1C98776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000D1"/>
    <w:rsid w:val="00060DF2"/>
    <w:rsid w:val="00061A00"/>
    <w:rsid w:val="0006379E"/>
    <w:rsid w:val="00074E9A"/>
    <w:rsid w:val="000A0F8D"/>
    <w:rsid w:val="0010389C"/>
    <w:rsid w:val="00136D9D"/>
    <w:rsid w:val="00144607"/>
    <w:rsid w:val="001C1157"/>
    <w:rsid w:val="001D0B43"/>
    <w:rsid w:val="001D0C65"/>
    <w:rsid w:val="0020732E"/>
    <w:rsid w:val="0023149C"/>
    <w:rsid w:val="00257FAC"/>
    <w:rsid w:val="002619EB"/>
    <w:rsid w:val="00290380"/>
    <w:rsid w:val="002B4737"/>
    <w:rsid w:val="002C0DAC"/>
    <w:rsid w:val="002C25CA"/>
    <w:rsid w:val="002E0229"/>
    <w:rsid w:val="003115BF"/>
    <w:rsid w:val="00317D3E"/>
    <w:rsid w:val="003239FB"/>
    <w:rsid w:val="00347CA4"/>
    <w:rsid w:val="00350F72"/>
    <w:rsid w:val="00363447"/>
    <w:rsid w:val="00372077"/>
    <w:rsid w:val="0038259F"/>
    <w:rsid w:val="00392E4D"/>
    <w:rsid w:val="003A275B"/>
    <w:rsid w:val="003A7D16"/>
    <w:rsid w:val="003E205A"/>
    <w:rsid w:val="003F18E4"/>
    <w:rsid w:val="00410190"/>
    <w:rsid w:val="00470722"/>
    <w:rsid w:val="00471353"/>
    <w:rsid w:val="00474683"/>
    <w:rsid w:val="00481396"/>
    <w:rsid w:val="00484634"/>
    <w:rsid w:val="004940BF"/>
    <w:rsid w:val="004963DC"/>
    <w:rsid w:val="004971B3"/>
    <w:rsid w:val="004C5B58"/>
    <w:rsid w:val="004D34E6"/>
    <w:rsid w:val="0051697E"/>
    <w:rsid w:val="005224DC"/>
    <w:rsid w:val="0054093B"/>
    <w:rsid w:val="005448EA"/>
    <w:rsid w:val="005A2B10"/>
    <w:rsid w:val="005C2664"/>
    <w:rsid w:val="00603A21"/>
    <w:rsid w:val="00606B5C"/>
    <w:rsid w:val="006103FB"/>
    <w:rsid w:val="00645B73"/>
    <w:rsid w:val="00666C7F"/>
    <w:rsid w:val="00693D34"/>
    <w:rsid w:val="006F05DF"/>
    <w:rsid w:val="0070027B"/>
    <w:rsid w:val="00740D52"/>
    <w:rsid w:val="0075137A"/>
    <w:rsid w:val="007859F3"/>
    <w:rsid w:val="007A570C"/>
    <w:rsid w:val="007A6050"/>
    <w:rsid w:val="007E349A"/>
    <w:rsid w:val="007E4237"/>
    <w:rsid w:val="00830ADC"/>
    <w:rsid w:val="0083371C"/>
    <w:rsid w:val="00847CBA"/>
    <w:rsid w:val="008A123E"/>
    <w:rsid w:val="008E59F9"/>
    <w:rsid w:val="008F6699"/>
    <w:rsid w:val="008F76E8"/>
    <w:rsid w:val="00920035"/>
    <w:rsid w:val="009301DB"/>
    <w:rsid w:val="0093392E"/>
    <w:rsid w:val="00934941"/>
    <w:rsid w:val="00935920"/>
    <w:rsid w:val="009475E1"/>
    <w:rsid w:val="00975210"/>
    <w:rsid w:val="009B52EA"/>
    <w:rsid w:val="009B647C"/>
    <w:rsid w:val="009B6FA0"/>
    <w:rsid w:val="009B7AB6"/>
    <w:rsid w:val="009C6B90"/>
    <w:rsid w:val="009E4E4C"/>
    <w:rsid w:val="00A66484"/>
    <w:rsid w:val="00A8306A"/>
    <w:rsid w:val="00A87276"/>
    <w:rsid w:val="00A93839"/>
    <w:rsid w:val="00AA4945"/>
    <w:rsid w:val="00AC0887"/>
    <w:rsid w:val="00AD1CFD"/>
    <w:rsid w:val="00AE30AB"/>
    <w:rsid w:val="00B06DBC"/>
    <w:rsid w:val="00B15477"/>
    <w:rsid w:val="00B6336F"/>
    <w:rsid w:val="00B8024A"/>
    <w:rsid w:val="00B97872"/>
    <w:rsid w:val="00BD17D3"/>
    <w:rsid w:val="00BF4AE4"/>
    <w:rsid w:val="00C104E4"/>
    <w:rsid w:val="00C12410"/>
    <w:rsid w:val="00C12C33"/>
    <w:rsid w:val="00C47008"/>
    <w:rsid w:val="00C6375B"/>
    <w:rsid w:val="00C755A1"/>
    <w:rsid w:val="00C95309"/>
    <w:rsid w:val="00CA4E71"/>
    <w:rsid w:val="00CC6A3E"/>
    <w:rsid w:val="00CE76A3"/>
    <w:rsid w:val="00CE7E27"/>
    <w:rsid w:val="00D543F3"/>
    <w:rsid w:val="00D555E1"/>
    <w:rsid w:val="00D85CC6"/>
    <w:rsid w:val="00DC268C"/>
    <w:rsid w:val="00DD4CDB"/>
    <w:rsid w:val="00E1163A"/>
    <w:rsid w:val="00E21582"/>
    <w:rsid w:val="00E23F79"/>
    <w:rsid w:val="00E32697"/>
    <w:rsid w:val="00E46026"/>
    <w:rsid w:val="00E63D71"/>
    <w:rsid w:val="00E67E76"/>
    <w:rsid w:val="00E81487"/>
    <w:rsid w:val="00E86245"/>
    <w:rsid w:val="00EA26B7"/>
    <w:rsid w:val="00EB51F8"/>
    <w:rsid w:val="00EF03CE"/>
    <w:rsid w:val="00EF2E38"/>
    <w:rsid w:val="00F207C5"/>
    <w:rsid w:val="00F24636"/>
    <w:rsid w:val="00F511CF"/>
    <w:rsid w:val="00F51E11"/>
    <w:rsid w:val="00F53CE9"/>
    <w:rsid w:val="00F61CF3"/>
    <w:rsid w:val="00F72DC7"/>
    <w:rsid w:val="00FE43C0"/>
    <w:rsid w:val="00FE65B8"/>
    <w:rsid w:val="00FF2F59"/>
    <w:rsid w:val="00FF50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1547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6103FB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6103FB"/>
    <w:rPr>
      <w:rFonts w:hAnsi="Tahoma" w:asci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75137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F03C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F03C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F03C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F03C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F03C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1547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6103FB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6103FB"/>
    <w:rPr>
      <w:rFonts w:ascii="Tahoma" w:hAns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75137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F03C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F03C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F03C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F03C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F03C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svibnja 2018.</izvorni_sadrzaj>
    <derivirana_varijabla naziv="DomainObject.DatumDonosenjaOdluke_1">15.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5593</izvorni_sadrzaj>
    <derivirana_varijabla naziv="DomainObject.Predmet.Broj_1">5593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2015.</izvorni_sadrzaj>
    <derivirana_varijabla naziv="DomainObject.Predmet.DatumOsnivanja_1">21.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8. studenog 2016.</izvorni_sadrzaj>
    <derivirana_varijabla naziv="DomainObject.Predmet.DatumRjesavanja_1">8. studenog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St-5593/2015</izvorni_sadrzaj>
    <derivirana_varijabla naziv="DomainObject.Predmet.OznakaBroj_1">St-5593/2015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 Karin</izvorni_sadrzaj>
    <derivirana_varijabla naziv="DomainObject.Predmet.PredmetRijesio.Ime_1">Iva Karin</derivirana_varijabla>
  </DomainObject.Predmet.PredmetRijesio.Ime>
  <DomainObject.Predmet.PredmetRijesio.Oib>
    <izvorni_sadrzaj>49522072759</izvorni_sadrzaj>
    <derivirana_varijabla naziv="DomainObject.Predmet.PredmetRijesio.Oib_1">49522072759</derivirana_varijabla>
  </DomainObject.Predmet.PredmetRijesio.Oib>
  <DomainObject.Predmet.PredmetRijesio.Prezime>
    <izvorni_sadrzaj>Šipek</izvorni_sadrzaj>
    <derivirana_varijabla naziv="DomainObject.Predmet.PredmetRijesio.Prezime_1">Šipek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RAPO-ART  d.o.o. zastupanog po punomoćniku Antun Rapo</izvorni_sadrzaj>
    <derivirana_varijabla naziv="DomainObject.Predmet.ProtustrankaFormated_1">  RAPO-ART  d.o.o. zastupanog po punomoćniku Antun Rapo</derivirana_varijabla>
  </DomainObject.Predmet.ProtustrankaFormated>
  <DomainObject.Predmet.ProtustrankaFormatedOIB>
    <izvorni_sadrzaj>  RAPO-ART  d.o.o., OIB 92522341726 zastupanog po punomoćniku Antun Rapo</izvorni_sadrzaj>
    <derivirana_varijabla naziv="DomainObject.Predmet.ProtustrankaFormatedOIB_1">  RAPO-ART  d.o.o., OIB 92522341726 zastupanog po punomoćniku Antun Rapo</derivirana_varijabla>
  </DomainObject.Predmet.ProtustrankaFormatedOIB>
  <DomainObject.Predmet.ProtustrankaFormatedWithAdress>
    <izvorni_sadrzaj> RAPO-ART  d.o.o., Ilica 63, 10000 Zagreb zastupanog po punomoćniku Antun Rapo</izvorni_sadrzaj>
    <derivirana_varijabla naziv="DomainObject.Predmet.ProtustrankaFormatedWithAdress_1"> RAPO-ART  d.o.o., Ilica 63, 10000 Zagreb zastupanog po punomoćniku Antun Rapo</derivirana_varijabla>
  </DomainObject.Predmet.ProtustrankaFormatedWithAdress>
  <DomainObject.Predmet.ProtustrankaFormatedWithAdressOIB>
    <izvorni_sadrzaj> RAPO-ART  d.o.o., OIB 92522341726, Ilica 63, 10000 Zagreb zastupanog po punomoćniku Antun Rapo</izvorni_sadrzaj>
    <derivirana_varijabla naziv="DomainObject.Predmet.ProtustrankaFormatedWithAdressOIB_1"> RAPO-ART  d.o.o., OIB 92522341726, Ilica 63, 10000 Zagreb zastupanog po punomoćniku Antun Rapo</derivirana_varijabla>
  </DomainObject.Predmet.ProtustrankaFormatedWithAdressOIB>
  <DomainObject.Predmet.ProtustrankaWithAdress>
    <izvorni_sadrzaj>RAPO-ART  d.o.o. Ilica 63, 10000 Zagreb</izvorni_sadrzaj>
    <derivirana_varijabla naziv="DomainObject.Predmet.ProtustrankaWithAdress_1">RAPO-ART  d.o.o. Ilica 63, 10000 Zagreb</derivirana_varijabla>
  </DomainObject.Predmet.ProtustrankaWithAdress>
  <DomainObject.Predmet.ProtustrankaWithAdressOIB>
    <izvorni_sadrzaj>RAPO-ART  d.o.o., OIB 92522341726, Ilica 63, 10000 Zagreb</izvorni_sadrzaj>
    <derivirana_varijabla naziv="DomainObject.Predmet.ProtustrankaWithAdressOIB_1">RAPO-ART  d.o.o., OIB 92522341726, Ilica 63, 10000 Zagreb</derivirana_varijabla>
  </DomainObject.Predmet.ProtustrankaWithAdressOIB>
  <DomainObject.Predmet.ProtustrankaNazivFormated>
    <izvorni_sadrzaj>RAPO-ART  d.o.o.</izvorni_sadrzaj>
    <derivirana_varijabla naziv="DomainObject.Predmet.ProtustrankaNazivFormated_1">RAPO-ART  d.o.o.</derivirana_varijabla>
  </DomainObject.Predmet.ProtustrankaNazivFormated>
  <DomainObject.Predmet.ProtustrankaNazivFormatedOIB>
    <izvorni_sadrzaj>RAPO-ART  d.o.o., OIB 92522341726</izvorni_sadrzaj>
    <derivirana_varijabla naziv="DomainObject.Predmet.ProtustrankaNazivFormatedOIB_1">RAPO-ART  d.o.o., OIB 92522341726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RAPO-ART  d.o.o. zastupanog po punomoćniku Antun Rapo</item>
    </izvorni_sadrzaj>
    <derivirana_varijabla naziv="DomainObject.Predmet.ProtuStrankaListFormated_1">
      <item>RAPO-ART  d.o.o. zastupanog po punomoćniku Antun Rapo</item>
    </derivirana_varijabla>
  </DomainObject.Predmet.ProtuStrankaListFormated>
  <DomainObject.Predmet.ProtuStrankaListFormatedOIB>
    <izvorni_sadrzaj>
      <item>RAPO-ART  d.o.o., OIB 92522341726 zastupanog po punomoćniku Antun Rapo</item>
    </izvorni_sadrzaj>
    <derivirana_varijabla naziv="DomainObject.Predmet.ProtuStrankaListFormatedOIB_1">
      <item>RAPO-ART  d.o.o., OIB 92522341726 zastupanog po punomoćniku Antun Rapo</item>
    </derivirana_varijabla>
  </DomainObject.Predmet.ProtuStrankaListFormatedOIB>
  <DomainObject.Predmet.ProtuStrankaListFormatedWithAdress>
    <izvorni_sadrzaj>
      <item>RAPO-ART  d.o.o., Ilica 63, 10000 Zagreb zastupanog po punomoćniku Antun Rapo</item>
    </izvorni_sadrzaj>
    <derivirana_varijabla naziv="DomainObject.Predmet.ProtuStrankaListFormatedWithAdress_1">
      <item>RAPO-ART  d.o.o., Ilica 63, 10000 Zagreb zastupanog po punomoćniku Antun Rapo</item>
    </derivirana_varijabla>
  </DomainObject.Predmet.ProtuStrankaListFormatedWithAdress>
  <DomainObject.Predmet.ProtuStrankaListFormatedWithAdressOIB>
    <izvorni_sadrzaj>
      <item>RAPO-ART  d.o.o., OIB 92522341726, Ilica 63, 10000 Zagreb zastupanog po punomoćniku Antun Rapo</item>
    </izvorni_sadrzaj>
    <derivirana_varijabla naziv="DomainObject.Predmet.ProtuStrankaListFormatedWithAdressOIB_1">
      <item>RAPO-ART  d.o.o., OIB 92522341726, Ilica 63, 10000 Zagreb zastupanog po punomoćniku Antun Rapo</item>
    </derivirana_varijabla>
  </DomainObject.Predmet.ProtuStrankaListFormatedWithAdressOIB>
  <DomainObject.Predmet.ProtuStrankaListNazivFormated>
    <izvorni_sadrzaj>
      <item>RAPO-ART  d.o.o.</item>
    </izvorni_sadrzaj>
    <derivirana_varijabla naziv="DomainObject.Predmet.ProtuStrankaListNazivFormated_1">
      <item>RAPO-ART  d.o.o.</item>
    </derivirana_varijabla>
  </DomainObject.Predmet.ProtuStrankaListNazivFormated>
  <DomainObject.Predmet.ProtuStrankaListNazivFormatedOIB>
    <izvorni_sadrzaj>
      <item>RAPO-ART  d.o.o., OIB 92522341726</item>
    </izvorni_sadrzaj>
    <derivirana_varijabla naziv="DomainObject.Predmet.ProtuStrankaListNazivFormatedOIB_1">
      <item>RAPO-ART  d.o.o., OIB 92522341726</item>
    </derivirana_varijabla>
  </DomainObject.Predmet.ProtuStrankaListNazivFormatedOIB>
  <DomainObject.Predmet.OstaliListFormated>
    <izvorni_sadrzaj>
      <item>Antun Rapo punomoćnik sudionika u postupku RAPO-ART  d.o.o.</item>
    </izvorni_sadrzaj>
    <derivirana_varijabla naziv="DomainObject.Predmet.OstaliListFormated_1">
      <item>Antun Rapo punomoćnik sudionika u postupku RAPO-ART  d.o.o.</item>
    </derivirana_varijabla>
  </DomainObject.Predmet.OstaliListFormated>
  <DomainObject.Predmet.OstaliListFormatedOIB>
    <izvorni_sadrzaj>
      <item>Antun Rapo, OIB 21183395216 punomoćnik sudionika u postupku RAPO-ART  d.o.o.</item>
    </izvorni_sadrzaj>
    <derivirana_varijabla naziv="DomainObject.Predmet.OstaliListFormatedOIB_1">
      <item>Antun Rapo, OIB 21183395216 punomoćnik sudionika u postupku RAPO-ART  d.o.o.</item>
    </derivirana_varijabla>
  </DomainObject.Predmet.OstaliListFormatedOIB>
  <DomainObject.Predmet.OstaliListFormatedWithAdress>
    <izvorni_sadrzaj>
      <item>Antun Rapo, Siget 20c, 10000 Zagreb punomoćnik sudionika u postupku RAPO-ART  d.o.o.</item>
    </izvorni_sadrzaj>
    <derivirana_varijabla naziv="DomainObject.Predmet.OstaliListFormatedWithAdress_1">
      <item>Antun Rapo, Siget 20c, 10000 Zagreb punomoćnik sudionika u postupku RAPO-ART  d.o.o.</item>
    </derivirana_varijabla>
  </DomainObject.Predmet.OstaliListFormatedWithAdress>
  <DomainObject.Predmet.OstaliListFormatedWithAdressOIB>
    <izvorni_sadrzaj>
      <item>Antun Rapo, OIB 21183395216, Siget 20c, 10000 Zagreb punomoćnik sudionika u postupku RAPO-ART  d.o.o.</item>
    </izvorni_sadrzaj>
    <derivirana_varijabla naziv="DomainObject.Predmet.OstaliListFormatedWithAdressOIB_1">
      <item>Antun Rapo, OIB 21183395216, Siget 20c, 10000 Zagreb punomoćnik sudionika u postupku RAPO-ART  d.o.o.</item>
    </derivirana_varijabla>
  </DomainObject.Predmet.OstaliListFormatedWithAdressOIB>
  <DomainObject.Predmet.OstaliListNazivFormated>
    <izvorni_sadrzaj>
      <item>Antun Rapo</item>
    </izvorni_sadrzaj>
    <derivirana_varijabla naziv="DomainObject.Predmet.OstaliListNazivFormated_1">
      <item>Antun Rapo</item>
    </derivirana_varijabla>
  </DomainObject.Predmet.OstaliListNazivFormated>
  <DomainObject.Predmet.OstaliListNazivFormatedOIB>
    <izvorni_sadrzaj>
      <item>Antun Rapo, OIB 21183395216</item>
    </izvorni_sadrzaj>
    <derivirana_varijabla naziv="DomainObject.Predmet.OstaliListNazivFormatedOIB_1">
      <item>Antun Rapo, OIB 21183395216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svibnja 2018.</izvorni_sadrzaj>
    <derivirana_varijabla naziv="DomainObject.Datum_1">15.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RAPO-ART  d.o.o.</izvorni_sadrzaj>
    <derivirana_varijabla naziv="DomainObject.Predmet.ProtustrankaIDrugi_1">RAPO-ART 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RAPO-ART  d.o.o., OIB 92522341726, Ilica 63, 10000 Zagreb</izvorni_sadrzaj>
    <derivirana_varijabla naziv="DomainObject.Predmet.ProtustrankaIDrugiAdressOIB_1">RAPO-ART  d.o.o., OIB 92522341726, Ilica 63,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13. svibnja 2016.</izvorni_sadrzaj>
    <derivirana_varijabla naziv="DomainObject.Predmet.OdlukaRjesenje.DatumDonosenjaOdluke_1">13. svibnja 2016.</derivirana_varijabla>
  </DomainObject.Predmet.OdlukaRjesenje.DatumDonosenjaOdluke>
  <DomainObject.Predmet.OdlukaRjesenje.DatumPravomocnosti>
    <izvorni_sadrzaj>31. svibnja 2016.</izvorni_sadrzaj>
    <derivirana_varijabla naziv="DomainObject.Predmet.OdlukaRjesenje.DatumPravomocnosti_1">31. svibnja 2016.</derivirana_varijabla>
  </DomainObject.Predmet.OdlukaRjesenje.DatumPravomocnosti>
  <DomainObject.Predmet.OdlukaRjesenje.Oznaka>
    <izvorni_sadrzaj>St-5593/2015-6</izvorni_sadrzaj>
    <derivirana_varijabla naziv="DomainObject.Predmet.OdlukaRjesenje.Oznaka_1">St-5593/2015-6</derivirana_varijabla>
  </DomainObject.Predmet.OdlukaRjesenje.Oznaka>
  <DomainObject.Predmet.SudioniciListNaziv>
    <izvorni_sadrzaj>
      <item>FINA Regionalni centar Zagreb</item>
      <item>RAPO-ART  d.o.o.</item>
      <item>Antun Rapo</item>
    </izvorni_sadrzaj>
    <derivirana_varijabla naziv="DomainObject.Predmet.SudioniciListNaziv_1">
      <item>FINA Regionalni centar Zagreb</item>
      <item>RAPO-ART  d.o.o.</item>
      <item>Antun Rapo</item>
    </derivirana_varijabla>
  </DomainObject.Predmet.SudioniciListNaziv>
  <DomainObject.Predmet.SudioniciListAdressOIB>
    <izvorni_sadrzaj>
      <item>FINA Regionalni centar Zagreb, OIB 85821130368, Trg svibanjskih žrtava 1995. br.1,10000 Zagreb</item>
      <item>RAPO-ART  d.o.o., OIB 92522341726, Ilica 63,10000 Zagreb</item>
      <item>Antun Rapo, OIB 21183395216, Siget 20c,10000 Zagreb</item>
    </izvorni_sadrzaj>
    <derivirana_varijabla naziv="DomainObject.Predmet.SudioniciListAdressOIB_1">
      <item>FINA Regionalni centar Zagreb, OIB 85821130368, Trg svibanjskih žrtava 1995. br.1,10000 Zagreb</item>
      <item>RAPO-ART  d.o.o., OIB 92522341726, Ilica 63,10000 Zagreb</item>
      <item>Antun Rapo, OIB 21183395216, Siget 20c,10000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92522341726</item>
      <item>, OIB 21183395216</item>
    </izvorni_sadrzaj>
    <derivirana_varijabla naziv="DomainObject.Predmet.SudioniciListNazivOIB_1">
      <item>, OIB 85821130368</item>
      <item>, OIB 92522341726</item>
      <item>, OIB 21183395216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686</properties:Words>
  <properties:Characters>3621</properties:Characters>
  <properties:Lines>82</properties:Lines>
  <properties:Paragraphs>25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4415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2018-05-14T10:12:00Z</dcterms:created>
  <dc:creator>gzubak</dc:creator>
  <cp:lastModifiedBy>Mirjana Gašparić</cp:lastModifiedBy>
  <cp:lastPrinted>2018-05-15T12:05:00Z</cp:lastPrinted>
  <dcterms:modified xmlns:xsi="http://www.w3.org/2001/XMLSchema-instance" xsi:type="dcterms:W3CDTF">2018-05-15T12:06:00Z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(St-5593-15 UPIS STEČAJNE MASE I NASTAVAK.docx)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