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FD07D2" w:rsidTr="00252E6C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FD07D2" w:rsidP="00FD07D2" w:rsidRDefault="00FD07D2" w14:paraId="38c6aed" w14:textId="38c6aed">
      <w:pPr>
        <w15:collapsed w:val="fals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FD07D2" w:rsidP="00FD07D2" w:rsidRDefault="00FD07D2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</w:t>
      </w:r>
      <w:r w:rsidR="00A22076">
        <w:rPr>
          <w:rFonts w:ascii="Times New Roman" w:hAnsi="Times New Roman"/>
          <w:bCs/>
          <w:sz w:val="24"/>
          <w:szCs w:val="24"/>
        </w:rPr>
        <w:t>03</w:t>
      </w:r>
      <w:r w:rsidR="0012185D">
        <w:rPr>
          <w:rFonts w:ascii="Times New Roman" w:hAnsi="Times New Roman"/>
          <w:bCs/>
          <w:sz w:val="24"/>
          <w:szCs w:val="24"/>
        </w:rPr>
        <w:t>. rujna 2019</w:t>
      </w:r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FD07D2" w:rsidP="00FD07D2" w:rsidRDefault="00E3777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886D7A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="00886D7A">
        <w:rPr>
          <w:rFonts w:ascii="Times New Roman" w:hAnsi="Times New Roman"/>
          <w:sz w:val="24"/>
          <w:szCs w:val="24"/>
        </w:rPr>
        <w:t>SSKa</w:t>
      </w:r>
      <w:proofErr w:type="spellEnd"/>
      <w:r w:rsidR="00886D7A">
        <w:rPr>
          <w:rFonts w:ascii="Times New Roman" w:hAnsi="Times New Roman"/>
          <w:sz w:val="24"/>
          <w:szCs w:val="24"/>
        </w:rPr>
        <w:t xml:space="preserve"> St-1264</w:t>
      </w:r>
      <w:r w:rsidR="00EB4A0A">
        <w:rPr>
          <w:rFonts w:ascii="Times New Roman" w:hAnsi="Times New Roman"/>
          <w:sz w:val="24"/>
          <w:szCs w:val="24"/>
        </w:rPr>
        <w:t>/2019</w:t>
      </w:r>
    </w:p>
    <w:p w:rsidR="00FD07D2" w:rsidP="00FD07D2" w:rsidRDefault="00EB4A0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</w:t>
      </w:r>
      <w:r w:rsidR="0012185D">
        <w:rPr>
          <w:rFonts w:ascii="Times New Roman" w:hAnsi="Times New Roman"/>
          <w:sz w:val="24"/>
          <w:szCs w:val="24"/>
        </w:rPr>
        <w:t>BJELOVARU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DE605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</w:t>
      </w:r>
      <w:r w:rsidR="0012185D">
        <w:rPr>
          <w:rFonts w:ascii="Times New Roman" w:hAnsi="Times New Roman"/>
          <w:sz w:val="24"/>
          <w:szCs w:val="24"/>
        </w:rPr>
        <w:t>, 43</w:t>
      </w:r>
      <w:r w:rsidR="00FD07D2">
        <w:rPr>
          <w:rFonts w:ascii="Times New Roman" w:hAnsi="Times New Roman"/>
          <w:sz w:val="24"/>
          <w:szCs w:val="24"/>
        </w:rPr>
        <w:t xml:space="preserve">000 </w:t>
      </w:r>
      <w:r w:rsidR="0012185D">
        <w:rPr>
          <w:rFonts w:ascii="Times New Roman" w:hAnsi="Times New Roman"/>
          <w:sz w:val="24"/>
          <w:szCs w:val="24"/>
        </w:rPr>
        <w:t>Bjelovar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</w:t>
      </w:r>
      <w:r w:rsidR="00EC505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PREDMETA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</w:t>
      </w:r>
      <w:r w:rsidR="00DE6054">
        <w:rPr>
          <w:rFonts w:ascii="Times New Roman" w:hAnsi="Times New Roman"/>
          <w:sz w:val="24"/>
          <w:szCs w:val="24"/>
        </w:rPr>
        <w:t>BJELOVARU</w:t>
      </w:r>
    </w:p>
    <w:p w:rsidR="00FD07D2" w:rsidP="00FD07D2" w:rsidRDefault="00FD07D2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FD07D2" w:rsidP="00FD07D2" w:rsidRDefault="00FD07D2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Temeljem  rješenja Visokog trgovačkog suda R</w:t>
      </w:r>
      <w:r w:rsidR="0012185D">
        <w:rPr>
          <w:rFonts w:ascii="Times New Roman" w:hAnsi="Times New Roman"/>
          <w:sz w:val="24"/>
          <w:szCs w:val="24"/>
        </w:rPr>
        <w:t>epu</w:t>
      </w:r>
      <w:r w:rsidR="00DE6054">
        <w:rPr>
          <w:rFonts w:ascii="Times New Roman" w:hAnsi="Times New Roman"/>
          <w:sz w:val="24"/>
          <w:szCs w:val="24"/>
        </w:rPr>
        <w:t>blike Hrvatske  br. 31 Su-608/1</w:t>
      </w:r>
      <w:r w:rsidR="0012185D">
        <w:rPr>
          <w:rFonts w:ascii="Times New Roman" w:hAnsi="Times New Roman"/>
          <w:sz w:val="24"/>
          <w:szCs w:val="24"/>
        </w:rPr>
        <w:t>9</w:t>
      </w:r>
      <w:r w:rsidR="00F80AB5">
        <w:rPr>
          <w:rFonts w:ascii="Times New Roman" w:hAnsi="Times New Roman"/>
          <w:sz w:val="24"/>
          <w:szCs w:val="24"/>
        </w:rPr>
        <w:t>-2</w:t>
      </w:r>
      <w:r w:rsidR="0012185D">
        <w:rPr>
          <w:rFonts w:ascii="Times New Roman" w:hAnsi="Times New Roman"/>
          <w:sz w:val="24"/>
          <w:szCs w:val="24"/>
        </w:rPr>
        <w:t xml:space="preserve"> od 16</w:t>
      </w:r>
      <w:r>
        <w:rPr>
          <w:rFonts w:ascii="Times New Roman" w:hAnsi="Times New Roman"/>
          <w:sz w:val="24"/>
          <w:szCs w:val="24"/>
        </w:rPr>
        <w:t xml:space="preserve">. </w:t>
      </w:r>
      <w:r w:rsidR="0012185D">
        <w:rPr>
          <w:rFonts w:ascii="Times New Roman" w:hAnsi="Times New Roman"/>
          <w:sz w:val="24"/>
          <w:szCs w:val="24"/>
        </w:rPr>
        <w:t xml:space="preserve">srpnja 2019. </w:t>
      </w:r>
      <w:r>
        <w:rPr>
          <w:rFonts w:ascii="Times New Roman" w:hAnsi="Times New Roman"/>
          <w:sz w:val="24"/>
          <w:szCs w:val="24"/>
        </w:rPr>
        <w:t xml:space="preserve">u prilogu ovog dopisa dostavlja  vam se  predmet 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FD07D2" w:rsidP="00613A83" w:rsidRDefault="00886D7A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/>
          <w:sz w:val="24"/>
          <w:szCs w:val="24"/>
        </w:rPr>
        <w:t>SSKa</w:t>
      </w:r>
      <w:proofErr w:type="spellEnd"/>
      <w:r>
        <w:rPr>
          <w:rFonts w:ascii="Times New Roman" w:hAnsi="Times New Roman"/>
          <w:sz w:val="24"/>
          <w:szCs w:val="24"/>
        </w:rPr>
        <w:t xml:space="preserve"> St-1264</w:t>
      </w:r>
      <w:r w:rsidR="00EB4A0A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ind w:firstLine="708"/>
        <w:rPr>
          <w:rFonts w:ascii="Times New Roman" w:hAnsi="Times New Roman"/>
          <w:sz w:val="24"/>
          <w:szCs w:val="24"/>
        </w:rPr>
      </w:pPr>
    </w:p>
    <w:p w:rsidR="009858CE" w:rsidP="00FA67ED" w:rsidRDefault="00D963B5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Predlagatelj</w:t>
      </w:r>
      <w:r w:rsidR="009858CE">
        <w:rPr>
          <w:rFonts w:ascii="Times New Roman" w:hAnsi="Times New Roman"/>
          <w:sz w:val="24"/>
          <w:szCs w:val="24"/>
        </w:rPr>
        <w:t>a:</w:t>
      </w:r>
    </w:p>
    <w:p w:rsidRPr="00E84F78" w:rsidR="00FA67ED" w:rsidP="009858CE" w:rsidRDefault="00FA67ED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 w:rsidR="009858CE"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 w:rsidR="00985C24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OIB</w:t>
      </w:r>
      <w:r w:rsidR="009858CE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FD07D2" w:rsidP="00FD07D2" w:rsidRDefault="00FD07D2">
      <w:pPr>
        <w:jc w:val="both"/>
        <w:rPr>
          <w:rFonts w:ascii="Times New Roman" w:hAnsi="Times New Roman"/>
          <w:i/>
          <w:sz w:val="24"/>
          <w:szCs w:val="24"/>
        </w:rPr>
      </w:pPr>
    </w:p>
    <w:p w:rsidR="009858CE" w:rsidP="007C154A" w:rsidRDefault="00BA24A7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</w:t>
      </w:r>
      <w:r w:rsidR="009858CE">
        <w:rPr>
          <w:rFonts w:ascii="Times New Roman" w:hAnsi="Times New Roman"/>
          <w:sz w:val="24"/>
          <w:szCs w:val="24"/>
        </w:rPr>
        <w:t>:</w:t>
      </w:r>
    </w:p>
    <w:p w:rsidR="007D35D0" w:rsidP="00886D7A" w:rsidRDefault="00886D7A">
      <w:pPr>
        <w:ind w:left="708"/>
        <w:jc w:val="both"/>
        <w:rPr>
          <w:rFonts w:ascii="Times New Roman" w:hAnsi="Times New Roman"/>
          <w:sz w:val="24"/>
          <w:szCs w:val="24"/>
        </w:rPr>
      </w:pPr>
      <w:r w:rsidRPr="00886D7A">
        <w:rPr>
          <w:rFonts w:ascii="Times New Roman" w:hAnsi="Times New Roman"/>
          <w:sz w:val="24"/>
          <w:szCs w:val="24"/>
        </w:rPr>
        <w:t xml:space="preserve">MITEA USLUGE jednostavno društvo s ograničenom odgovornošću za trgovinu i </w:t>
      </w:r>
      <w:r>
        <w:rPr>
          <w:rFonts w:ascii="Times New Roman" w:hAnsi="Times New Roman"/>
          <w:sz w:val="24"/>
          <w:szCs w:val="24"/>
        </w:rPr>
        <w:t xml:space="preserve">usluge,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>, Siget 22 C, OIB: 01561427609</w:t>
      </w:r>
    </w:p>
    <w:p w:rsidR="00A22076" w:rsidP="007D35D0" w:rsidRDefault="00A22076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FD07D2" w:rsidP="00187D43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</w:t>
      </w:r>
      <w:r w:rsidR="0012185D">
        <w:rPr>
          <w:rFonts w:ascii="Times New Roman" w:hAnsi="Times New Roman"/>
          <w:sz w:val="24"/>
          <w:szCs w:val="24"/>
        </w:rPr>
        <w:t>Bjelovaru</w:t>
      </w:r>
      <w:r>
        <w:rPr>
          <w:rFonts w:ascii="Times New Roman" w:hAnsi="Times New Roman"/>
          <w:sz w:val="24"/>
          <w:szCs w:val="24"/>
        </w:rPr>
        <w:t xml:space="preserve">  kojem je predmet ustupljen. </w:t>
      </w:r>
    </w:p>
    <w:p w:rsidR="00985C24" w:rsidP="00187D43" w:rsidRDefault="00985C24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985C24" w:rsidP="00187D43" w:rsidRDefault="00985C24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FD07D2" w:rsidRDefault="007712F3">
      <w:r w:rsidRPr="00FD07D2">
        <w:t xml:space="preserve"> </w:t>
      </w:r>
    </w:p>
    <w:sectPr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86D7A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86D7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86D7A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886D7A"/>
    <w:rPr>
      <w:rFonts w:ascii="Times New Roman" w:hAnsi="Times New Roman"/>
      <w:b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886D7A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886D7A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6D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6D7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86D7A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86D7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86D7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1264</izvorni_sadrzaj>
    <derivirana_varijabla naziv="DomainObject.Predmet.Broj_1">1264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2019.</izvorni_sadrzaj>
    <derivirana_varijabla naziv="DomainObject.Predmet.DatumOsnivanja_1">31.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St-1264/2019</izvorni_sadrzaj>
    <derivirana_varijabla naziv="DomainObject.Predmet.OznakaBroj_1">St-1264/2019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MITEA USLUGE jednostavno društvo s ograničenom odgovornošću za trgovinu i usluge</izvorni_sadrzaj>
    <derivirana_varijabla naziv="DomainObject.Predmet.ProtustrankaFormated_1">  MITEA USLUGE jednostavno društvo s ograničenom odgovornošću za trgovinu i usluge</derivirana_varijabla>
  </DomainObject.Predmet.ProtustrankaFormated>
  <DomainObject.Predmet.ProtustrankaFormatedOIB>
    <izvorni_sadrzaj>  MITEA USLUGE jednostavno društvo s ograničenom odgovornošću za trgovinu i usluge, OIB 01561427609</izvorni_sadrzaj>
    <derivirana_varijabla naziv="DomainObject.Predmet.ProtustrankaFormatedOIB_1">  MITEA USLUGE jednostavno društvo s ograničenom odgovornošću za trgovinu i usluge, OIB 01561427609</derivirana_varijabla>
  </DomainObject.Predmet.ProtustrankaFormatedOIB>
  <DomainObject.Predmet.ProtustrankaFormatedWithAdress>
    <izvorni_sadrzaj> MITEA USLUGE jednostavno društvo s ograničenom odgovornošću za trgovinu i usluge, Siget 22 C, 10000 Zagreb</izvorni_sadrzaj>
    <derivirana_varijabla naziv="DomainObject.Predmet.ProtustrankaFormatedWithAdress_1"> MITEA USLUGE jednostavno društvo s ograničenom odgovornošću za trgovinu i usluge, Siget 22 C, 10000 Zagreb</derivirana_varijabla>
  </DomainObject.Predmet.ProtustrankaFormatedWithAdress>
  <DomainObject.Predmet.ProtustrankaFormatedWithAdressOIB>
    <izvorni_sadrzaj> MITEA USLUGE jednostavno društvo s ograničenom odgovornošću za trgovinu i usluge, OIB 01561427609, Siget 22 C, 10000 Zagreb</izvorni_sadrzaj>
    <derivirana_varijabla naziv="DomainObject.Predmet.ProtustrankaFormatedWithAdressOIB_1"> MITEA USLUGE jednostavno društvo s ograničenom odgovornošću za trgovinu i usluge, OIB 01561427609, Siget 22 C, 10000 Zagreb</derivirana_varijabla>
  </DomainObject.Predmet.ProtustrankaFormatedWithAdressOIB>
  <DomainObject.Predmet.ProtustrankaWithAdress>
    <izvorni_sadrzaj>MITEA USLUGE jednostavno društvo s ograničenom odgovornošću za trgovinu i usluge Siget 22 C, 10000 Zagreb</izvorni_sadrzaj>
    <derivirana_varijabla naziv="DomainObject.Predmet.ProtustrankaWithAdress_1">MITEA USLUGE jednostavno društvo s ograničenom odgovornošću za trgovinu i usluge Siget 22 C, 10000 Zagreb</derivirana_varijabla>
  </DomainObject.Predmet.ProtustrankaWithAdress>
  <DomainObject.Predmet.ProtustrankaWithAdressOIB>
    <izvorni_sadrzaj>MITEA USLUGE jednostavno društvo s ograničenom odgovornošću za trgovinu i usluge, OIB 01561427609, Siget 22 C, 10000 Zagreb</izvorni_sadrzaj>
    <derivirana_varijabla naziv="DomainObject.Predmet.ProtustrankaWithAdressOIB_1">MITEA USLUGE jednostavno društvo s ograničenom odgovornošću za trgovinu i usluge, OIB 01561427609, Siget 22 C, 10000 Zagreb</derivirana_varijabla>
  </DomainObject.Predmet.ProtustrankaWithAdressOIB>
  <DomainObject.Predmet.ProtustrankaNazivFormated>
    <izvorni_sadrzaj>MITEA USLUGE jednostavno društvo s ograničenom odgovornošću za trgovinu i usluge</izvorni_sadrzaj>
    <derivirana_varijabla naziv="DomainObject.Predmet.ProtustrankaNazivFormated_1">MITEA USLUGE jednostavno društvo s ograničenom odgovornošću za trgovinu i usluge</derivirana_varijabla>
  </DomainObject.Predmet.ProtustrankaNazivFormated>
  <DomainObject.Predmet.ProtustrankaNazivFormatedOIB>
    <izvorni_sadrzaj>MITEA USLUGE jednostavno društvo s ograničenom odgovornošću za trgovinu i usluge, OIB 01561427609</izvorni_sadrzaj>
    <derivirana_varijabla naziv="DomainObject.Predmet.ProtustrankaNazivFormatedOIB_1">MITEA USLUGE jednostavno društvo s ograničenom odgovornošću za trgovinu i usluge, OIB 01561427609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MITEA USLUGE jednostavno društvo s ograničenom odgovornošću za trgovinu i usluge</item>
    </izvorni_sadrzaj>
    <derivirana_varijabla naziv="DomainObject.Predmet.ProtuStrankaListFormated_1">
      <item>MITEA USLUGE jednostavno društvo s ograničenom odgovornošću za trgovinu i usluge</item>
    </derivirana_varijabla>
  </DomainObject.Predmet.ProtuStrankaListFormated>
  <DomainObject.Predmet.ProtuStrankaListFormatedOIB>
    <izvorni_sadrzaj>
      <item>MITEA USLUGE jednostavno društvo s ograničenom odgovornošću za trgovinu i usluge, OIB 01561427609</item>
    </izvorni_sadrzaj>
    <derivirana_varijabla naziv="DomainObject.Predmet.ProtuStrankaListFormatedOIB_1">
      <item>MITEA USLUGE jednostavno društvo s ograničenom odgovornošću za trgovinu i usluge, OIB 01561427609</item>
    </derivirana_varijabla>
  </DomainObject.Predmet.ProtuStrankaListFormatedOIB>
  <DomainObject.Predmet.ProtuStrankaListFormatedWithAdress>
    <izvorni_sadrzaj>
      <item>MITEA USLUGE jednostavno društvo s ograničenom odgovornošću za trgovinu i usluge, Siget 22 C, 10000 Zagreb</item>
    </izvorni_sadrzaj>
    <derivirana_varijabla naziv="DomainObject.Predmet.ProtuStrankaListFormatedWithAdress_1">
      <item>MITEA USLUGE jednostavno društvo s ograničenom odgovornošću za trgovinu i usluge, Siget 22 C, 10000 Zagreb</item>
    </derivirana_varijabla>
  </DomainObject.Predmet.ProtuStrankaListFormatedWithAdress>
  <DomainObject.Predmet.ProtuStrankaListFormatedWithAdressOIB>
    <izvorni_sadrzaj>
      <item>MITEA USLUGE jednostavno društvo s ograničenom odgovornošću za trgovinu i usluge, OIB 01561427609, Siget 22 C, 10000 Zagreb</item>
    </izvorni_sadrzaj>
    <derivirana_varijabla naziv="DomainObject.Predmet.ProtuStrankaListFormatedWithAdressOIB_1">
      <item>MITEA USLUGE jednostavno društvo s ograničenom odgovornošću za trgovinu i usluge, OIB 01561427609, Siget 22 C, 10000 Zagreb</item>
    </derivirana_varijabla>
  </DomainObject.Predmet.ProtuStrankaListFormatedWithAdressOIB>
  <DomainObject.Predmet.ProtuStrankaListNazivFormated>
    <izvorni_sadrzaj>
      <item>MITEA USLUGE jednostavno društvo s ograničenom odgovornošću za trgovinu i usluge</item>
    </izvorni_sadrzaj>
    <derivirana_varijabla naziv="DomainObject.Predmet.ProtuStrankaListNazivFormated_1">
      <item>MITEA USLUGE jednostavno društvo s ograničenom odgovornošću za trgovinu i usluge</item>
    </derivirana_varijabla>
  </DomainObject.Predmet.ProtuStrankaListNazivFormated>
  <DomainObject.Predmet.ProtuStrankaListNazivFormatedOIB>
    <izvorni_sadrzaj>
      <item>MITEA USLUGE jednostavno društvo s ograničenom odgovornošću za trgovinu i usluge, OIB 01561427609</item>
    </izvorni_sadrzaj>
    <derivirana_varijabla naziv="DomainObject.Predmet.ProtuStrankaListNazivFormatedOIB_1">
      <item>MITEA USLUGE jednostavno društvo s ograničenom odgovornošću za trgovinu i usluge, OIB 01561427609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MITEA USLUGE jednostavno društvo s ograničenom odgovornošću za trgovinu i usluge</izvorni_sadrzaj>
    <derivirana_varijabla naziv="DomainObject.Predmet.ProtustrankaIDrugi_1">MITEA USLUGE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MITEA USLUGE jednostavno društvo s ograničenom odgovornošću za trgovinu i usluge, OIB 01561427609, Siget 22 C, 10000 Zagreb</izvorni_sadrzaj>
    <derivirana_varijabla naziv="DomainObject.Predmet.ProtustrankaIDrugiAdressOIB_1">MITEA USLUGE jednostavno društvo s ograničenom odgovornošću za trgovinu i usluge, OIB 01561427609, Siget 22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MITEA USLUGE jednostavno društvo s ograničenom odgovornošću za trgovinu i usluge</item>
    </izvorni_sadrzaj>
    <derivirana_varijabla naziv="DomainObject.Predmet.SudioniciListNaziv_1">
      <item>FINA Regionalni centar Zagreb</item>
      <item>MITEA USLUGE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MITEA USLUGE jednostavno društvo s ograničenom odgovornošću za trgovinu i usluge, OIB 01561427609, Siget 22 C,10000 Zagreb</item>
    </izvorni_sadrzaj>
    <derivirana_varijabla naziv="DomainObject.Predmet.SudioniciListAdressOIB_1">
      <item>FINA Regionalni centar Zagreb, OIB 85821130368, Trg svibanjskih žrtava 1995. 1,10000 Zagreb</item>
      <item>MITEA USLUGE jednostavno društvo s ograničenom odgovornošću za trgovinu i usluge, OIB 01561427609, Siget 22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01561427609</item>
    </izvorni_sadrzaj>
    <derivirana_varijabla naziv="DomainObject.Predmet.SudioniciListNazivOIB_1">
      <item>, OIB 85821130368</item>
      <item>, OIB 01561427609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360FE0-F816-4C01-A874-92E8DDFF0AB5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149</properties:Words>
  <properties:Characters>877</properties:Characters>
  <properties:Lines>48</properties:Lines>
  <properties:Paragraphs>23</properties:Paragraphs>
  <properties:TotalTime>29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2018-11-07T10:38:00Z</cp:lastPrinted>
  <dcterms:modified xmlns:xsi="http://www.w3.org/2001/XMLSchema-instance" xsi:type="dcterms:W3CDTF">2019-09-03T08:53:00Z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