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0733" w14:paraId="fc50733" w:rsidRDefault="00431394" w:rsidR="0043139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227F" w:rsidP="00EF227F" w:rsidR="00EF227F" w:rsidRPr="00316E5C">
      <w:pPr>
        <w:ind w:left="5040"/>
        <w:rPr>
          <w:b/>
        </w:rPr>
      </w:pPr>
      <w:r w:rsidRPr="00316E5C">
        <w:rPr>
          <w:b/>
        </w:rPr>
        <w:t xml:space="preserve">      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431394" w:rsidRPr="00316E5C">
      <w:r w:rsidRPr="00316E5C">
        <w:t>Trgovački sud u Zagrebu</w:t>
      </w:r>
    </w:p>
    <w:p w:rsidRDefault="005B4037" w:rsidP="00431394" w:rsidR="0054021D" w:rsidRPr="00316E5C">
      <w:r w:rsidRPr="00316E5C">
        <w:t xml:space="preserve">Zagreb, Amruševa 2/II                                              </w:t>
      </w:r>
      <w:r w:rsidR="00431394">
        <w:t xml:space="preserve">                             </w:t>
      </w:r>
      <w:r w:rsidRPr="00316E5C">
        <w:t xml:space="preserve">  </w:t>
      </w:r>
      <w:r w:rsidR="00316E5C" w:rsidRPr="00316E5C">
        <w:t>67. St-5156/15</w:t>
      </w:r>
      <w:r w:rsidR="00431394">
        <w:t>-34</w:t>
      </w:r>
      <w:r w:rsidRPr="00316E5C">
        <w:t xml:space="preserve">                               </w:t>
      </w:r>
      <w:r w:rsidR="00431394">
        <w:t xml:space="preserve">                               </w:t>
      </w:r>
    </w:p>
    <w:p w:rsidRDefault="00316E5C" w:rsidP="00431394" w:rsidR="00316E5C" w:rsidRPr="00316E5C">
      <w:pPr>
        <w:jc w:val="center"/>
      </w:pPr>
      <w:r w:rsidRPr="00316E5C">
        <w:t xml:space="preserve">R E P U B L I K A   H R V A T S K A </w:t>
      </w:r>
    </w:p>
    <w:p w:rsidRDefault="00431394" w:rsidP="005B4037" w:rsidR="00431394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 w:rsidRPr="00431394">
      <w:pPr>
        <w:jc w:val="both"/>
      </w:pPr>
      <w:r w:rsidRPr="00316E5C">
        <w:t xml:space="preserve">           Trgovački sud u Zagrebu po sucu Gordanu Zubaku, u stečajnom  postupku nad dužnikom </w:t>
      </w:r>
      <w:r w:rsidR="00316E5C" w:rsidRPr="00316E5C">
        <w:rPr>
          <w:bCs/>
          <w:lang w:val="pt-BR"/>
        </w:rPr>
        <w:t>F.K.T. INŽINJERING d.o.o.</w:t>
      </w:r>
      <w:r w:rsidR="00316E5C">
        <w:rPr>
          <w:bCs/>
          <w:lang w:val="pt-BR"/>
        </w:rPr>
        <w:t xml:space="preserve"> u stečaju</w:t>
      </w:r>
      <w:r w:rsidR="00316E5C" w:rsidRPr="00316E5C">
        <w:rPr>
          <w:bCs/>
          <w:lang w:val="pt-BR"/>
        </w:rPr>
        <w:t>, Ivanić-Grad, Vukovarska 1, OIB: 64936768836</w:t>
      </w:r>
      <w:r w:rsidR="00670C57" w:rsidRPr="00316E5C">
        <w:t xml:space="preserve">, </w:t>
      </w:r>
      <w:r w:rsidR="00486DE3">
        <w:t>2. svibnja</w:t>
      </w:r>
      <w:r w:rsidR="00316E5C">
        <w:t xml:space="preserve"> 2016</w:t>
      </w:r>
      <w:r w:rsidR="00670C57" w:rsidRPr="00316E5C">
        <w:t xml:space="preserve">.,  </w:t>
      </w: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316E5C" w:rsidR="00486DE3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316E5C" w:rsidRPr="00316E5C">
        <w:rPr>
          <w:bCs/>
          <w:lang w:val="pt-BR"/>
        </w:rPr>
        <w:t>F.K.T. INŽINJERING d.o.o. u stečaju, Ivanić-Grad, Vukovarska 1, OIB: 64936768836</w:t>
      </w:r>
      <w:r w:rsidR="00670C57" w:rsidRPr="00316E5C">
        <w:t>,</w:t>
      </w:r>
      <w:r w:rsidRPr="00316E5C">
        <w:t xml:space="preserve"> u zemljišnim knjigama </w:t>
      </w:r>
      <w:r w:rsidR="000373D1">
        <w:t>te</w:t>
      </w:r>
      <w:r w:rsidR="00316E5C">
        <w:t xml:space="preserve"> se nalaže zemljišnoknjižnom odjelu Općinskog suda u Rijeci zabilježba otvaranja </w:t>
      </w:r>
      <w:r w:rsidR="00F31D2E" w:rsidRPr="00316E5C">
        <w:t>stečajnog postupk</w:t>
      </w:r>
      <w:r w:rsidR="005B4037" w:rsidRPr="00316E5C">
        <w:t>a ovog suda poslovni b</w:t>
      </w:r>
      <w:r w:rsidR="00316E5C">
        <w:t>roj St-5156</w:t>
      </w:r>
      <w:r w:rsidR="00670C57" w:rsidRPr="00316E5C">
        <w:t>/</w:t>
      </w:r>
      <w:r w:rsidR="00316E5C">
        <w:t>15</w:t>
      </w:r>
      <w:r w:rsidR="00F31D2E" w:rsidRPr="00316E5C">
        <w:t xml:space="preserve"> od </w:t>
      </w:r>
      <w:r w:rsidR="00316E5C">
        <w:br/>
        <w:t>25. siječnja 2016</w:t>
      </w:r>
      <w:r w:rsidR="00F31D2E" w:rsidRPr="00316E5C">
        <w:t>.</w:t>
      </w:r>
      <w:r w:rsidR="00670C57" w:rsidRPr="00316E5C">
        <w:t xml:space="preserve"> na nekretnini dužnika </w:t>
      </w:r>
      <w:r w:rsidR="00316E5C" w:rsidRPr="00316E5C">
        <w:rPr>
          <w:bCs/>
          <w:lang w:val="pt-BR"/>
        </w:rPr>
        <w:t>F.K.T. INŽINJERING d.o.o. u stečaju, Ivanić-Grad, Vukovarska 1, OIB: 64936768836</w:t>
      </w:r>
      <w:r w:rsidR="005B4037" w:rsidRPr="00316E5C">
        <w:t xml:space="preserve">, </w:t>
      </w:r>
      <w:r w:rsidR="00316E5C">
        <w:t>upisa</w:t>
      </w:r>
      <w:r w:rsidR="00486DE3">
        <w:t>noj u:</w:t>
      </w:r>
    </w:p>
    <w:p w:rsidRDefault="00486DE3" w:rsidP="00316E5C" w:rsidR="00486DE3">
      <w:pPr>
        <w:numPr>
          <w:ilvl w:val="12"/>
          <w:numId w:val="0"/>
        </w:numPr>
        <w:ind w:firstLine="720"/>
        <w:jc w:val="both"/>
      </w:pPr>
    </w:p>
    <w:p w:rsidRDefault="00486DE3" w:rsidP="00486DE3" w:rsidR="00486DE3">
      <w:pPr>
        <w:numPr>
          <w:ilvl w:val="12"/>
          <w:numId w:val="0"/>
        </w:numPr>
        <w:ind w:firstLine="720"/>
        <w:jc w:val="both"/>
      </w:pPr>
      <w:r>
        <w:t>- zk. ul. 4390, poduložak 1</w:t>
      </w:r>
      <w:r w:rsidR="00316E5C">
        <w:t>, k.o. Kastav, k.č.br. 6671/9</w:t>
      </w:r>
      <w:r w:rsidR="0054021D">
        <w:t>,</w:t>
      </w:r>
      <w:r w:rsidR="00316E5C">
        <w:t xml:space="preserve"> u naravi stambena zgrada i dvorište u Kastvu u ul. Draga br. 14, ukupne površine 1887 m2,</w:t>
      </w:r>
      <w:r>
        <w:t xml:space="preserve"> 1. etaža 1028/303381, garažno-parkirno mjesto br. 1 u podrumu površine 10.28m2 (što u odnosu na cijelu zgradu iznosi 1028/303381 dijela).</w:t>
      </w:r>
    </w:p>
    <w:p w:rsidRDefault="00486DE3" w:rsidP="00431394" w:rsidR="00316E5C">
      <w:pPr>
        <w:numPr>
          <w:ilvl w:val="12"/>
          <w:numId w:val="0"/>
        </w:numPr>
        <w:ind w:firstLine="720"/>
        <w:jc w:val="both"/>
      </w:pPr>
      <w:r>
        <w:t>-zk. ul. 4902, k.o. Kastav, k.č</w:t>
      </w:r>
      <w:r w:rsidR="000A042A">
        <w:t>. br. 6681/8, u naravi šuma površine 510 m2.</w:t>
      </w:r>
    </w:p>
    <w:p w:rsidRDefault="00316E5C" w:rsidP="00316E5C" w:rsidR="00316E5C">
      <w:pPr>
        <w:numPr>
          <w:ilvl w:val="12"/>
          <w:numId w:val="0"/>
        </w:numPr>
        <w:ind w:firstLine="720"/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316E5C">
        <w:t>25. siječnja 2016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316E5C" w:rsidRPr="00316E5C">
        <w:rPr>
          <w:bCs/>
          <w:lang w:val="pt-BR"/>
        </w:rPr>
        <w:t>F.K.T. INŽINJERING d.o.o. u stečaju, Ivanić-Grad, Vukovarska 1</w:t>
      </w:r>
      <w:r w:rsidRPr="00316E5C">
        <w:t xml:space="preserve">. </w:t>
      </w:r>
    </w:p>
    <w:p w:rsidRDefault="00316E5C" w:rsidP="00EF227F" w:rsidR="0054021D" w:rsidRPr="00316E5C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31394" w:rsidR="00C90C73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0A042A">
        <w:t>2. svibnja</w:t>
      </w:r>
      <w:r w:rsidR="00442DDA" w:rsidRPr="00316E5C">
        <w:t xml:space="preserve"> 20</w:t>
      </w:r>
      <w:r w:rsidR="000A042A">
        <w:t>16</w:t>
      </w:r>
      <w:r w:rsidR="00442DDA" w:rsidRPr="00316E5C">
        <w:t>.</w:t>
      </w:r>
    </w:p>
    <w:p w:rsidRDefault="00442DDA" w:rsidP="00431394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431394" w:rsidP="00431394" w:rsidR="00442DDA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 v.r.</w:t>
      </w:r>
    </w:p>
    <w:p w:rsidRDefault="00431394" w:rsidP="00431394" w:rsidR="00431394" w:rsidRPr="00431394">
      <w:pPr>
        <w:pStyle w:val="Tijeloteksta"/>
        <w:ind w:left="5760"/>
        <w:jc w:val="right"/>
        <w:rPr>
          <w:rFonts w:hAnsi="Times New Roman" w:ascii="Times New Roman"/>
          <w:szCs w:val="24"/>
        </w:r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5B4037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431394" w:rsidP="00EF227F" w:rsidR="00431394" w:rsidRPr="00316E5C">
      <w:pPr>
        <w:numPr>
          <w:ilvl w:val="12"/>
          <w:numId w:val="0"/>
        </w:numPr>
        <w:jc w:val="both"/>
      </w:pPr>
    </w:p>
    <w:p w:rsidRDefault="00431394" w:rsidP="001745C1" w:rsidR="00431394" w:rsidRPr="007546E0">
      <w:pPr>
        <w:jc w:val="right"/>
      </w:pPr>
      <w:r>
        <w:t xml:space="preserve"> 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744C7" w:rsidP="00431394" w:rsidR="009744C7" w:rsidRPr="00316E5C">
      <w:pPr>
        <w:jc w:val="both"/>
      </w:pPr>
    </w:p>
    <w:sectPr w:rsidSect="00431394" w:rsidR="009744C7" w:rsidRPr="00316E5C">
      <w:headerReference w:type="default" r:id="rId10"/>
      <w:pgSz w:code="9" w:h="16840" w:w="11907"/>
      <w:pgMar w:gutter="0" w:footer="720" w:header="720" w:left="1797" w:bottom="993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431394">
      <w:rPr>
        <w:noProof/>
      </w:rPr>
      <w:t>2</w:t>
    </w:r>
    <w:r w:rsidR="007515B8">
      <w:fldChar w:fldCharType="end"/>
    </w:r>
    <w:r w:rsidR="0054021D">
      <w:t xml:space="preserve"> -</w:t>
    </w:r>
    <w:r w:rsidR="0054021D">
      <w:tab/>
      <w:t>67. St-5156/15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87FA1"/>
    <w:rsid w:val="001D2EB8"/>
    <w:rsid w:val="002010AB"/>
    <w:rsid w:val="00233E8D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1394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1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1604</properties:Characters>
  <properties:Lines>47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2016-05-01T16:23:00Z</dcterms:created>
  <dc:creator>nmarkovic</dc:creator>
  <cp:lastModifiedBy>Ivana Rogić</cp:lastModifiedBy>
  <cp:lastPrinted>2016-05-02T08:59:00Z</cp:lastPrinted>
  <dcterms:modified xmlns:xsi="http://www.w3.org/2001/XMLSchema-instance" xsi:type="dcterms:W3CDTF">2016-05-02T09:00:00Z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