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bdf3b" w14:paraId="a8bdf3b" w:rsidRDefault="003D46F6" w:rsidP="003D46F6" w:rsidR="003D46F6" w:rsidRPr="002A1EF4">
      <w:pPr>
        <w:spacing w:lineRule="auto" w:line="240" w:after="0"/>
        <w:jc w:val="left"/>
        <w15:collapsed w:val="false"/>
        <w:rPr>
          <w:sz w:val="24"/>
          <w:szCs w:val="24"/>
        </w:rPr>
      </w:pPr>
      <w:bookmarkStart w:name="_GoBack" w:id="0"/>
      <w:bookmarkEnd w:id="0"/>
      <w:r w:rsidRPr="002A1EF4">
        <w:rPr>
          <w:sz w:val="24"/>
          <w:szCs w:val="24"/>
        </w:rPr>
        <w:t xml:space="preserve">                  </w:t>
      </w:r>
      <w:r w:rsidRPr="002A1EF4">
        <w:rPr>
          <w:noProof/>
          <w:sz w:val="24"/>
          <w:szCs w:val="24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EF4">
        <w:rPr>
          <w:sz w:val="24"/>
          <w:szCs w:val="24"/>
        </w:rPr>
        <w:t xml:space="preserve">                                                           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   REPUBLIKA HRVATSKA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TRGOVAČKI SUD U RIJECI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      Rijeka, Zadarska 1-3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 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E P U B L I K A  H R V A T S K A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J E Š E N</w:t>
      </w:r>
      <w:r w:rsidR="00C00500">
        <w:rPr>
          <w:sz w:val="24"/>
          <w:szCs w:val="24"/>
        </w:rPr>
        <w:t xml:space="preserve"> </w:t>
      </w:r>
      <w:r w:rsidRPr="002A1EF4">
        <w:rPr>
          <w:sz w:val="24"/>
          <w:szCs w:val="24"/>
        </w:rPr>
        <w:t>J E</w:t>
      </w:r>
    </w:p>
    <w:p w:rsidRDefault="003D46F6" w:rsidP="003D46F6" w:rsidR="003D46F6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194979" w:rsidP="003D46F6" w:rsidR="003D46F6" w:rsidRPr="002A1EF4">
      <w:pPr>
        <w:spacing w:lineRule="auto" w:line="240" w:after="0"/>
        <w:ind w:firstLine="708"/>
        <w:rPr>
          <w:sz w:val="24"/>
          <w:szCs w:val="24"/>
        </w:rPr>
      </w:pPr>
      <w:r w:rsidRPr="00194979">
        <w:rPr>
          <w:sz w:val="24"/>
          <w:szCs w:val="24"/>
        </w:rPr>
        <w:t>Trgovački sud u Rijeci, po sucu Liljani Ugrin, kao sucu pojedincu u predstečajnom postupku postupajući po prijedlogu dužnika SR TREND d. o. o. za proizvodnju i usluge Donji Lapac, Plitvička 49 (MBS 040387035 – OIB 59160291426) za o</w:t>
      </w:r>
      <w:r w:rsidR="00FD60B6">
        <w:rPr>
          <w:sz w:val="24"/>
          <w:szCs w:val="24"/>
        </w:rPr>
        <w:t>tvaranje predstečajnog postupka,</w:t>
      </w:r>
      <w:r w:rsidRPr="00194979">
        <w:rPr>
          <w:sz w:val="24"/>
          <w:szCs w:val="24"/>
        </w:rPr>
        <w:t xml:space="preserve"> dana 1</w:t>
      </w:r>
      <w:r>
        <w:rPr>
          <w:sz w:val="24"/>
          <w:szCs w:val="24"/>
        </w:rPr>
        <w:t>9</w:t>
      </w:r>
      <w:r w:rsidRPr="00194979">
        <w:rPr>
          <w:sz w:val="24"/>
          <w:szCs w:val="24"/>
        </w:rPr>
        <w:t xml:space="preserve">. listopada 2018. </w:t>
      </w:r>
      <w:r w:rsidR="003D46F6" w:rsidRPr="002A1EF4">
        <w:rPr>
          <w:sz w:val="24"/>
          <w:szCs w:val="24"/>
        </w:rPr>
        <w:t xml:space="preserve"> </w:t>
      </w:r>
    </w:p>
    <w:p w:rsidRDefault="003D46F6" w:rsidP="003D46F6" w:rsidR="003D46F6">
      <w:pPr>
        <w:spacing w:lineRule="auto" w:line="240" w:after="0"/>
        <w:ind w:firstLine="708"/>
        <w:jc w:val="left"/>
        <w:rPr>
          <w:sz w:val="24"/>
          <w:szCs w:val="24"/>
        </w:rPr>
      </w:pP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</w:t>
      </w:r>
    </w:p>
    <w:p w:rsidRDefault="005F031C" w:rsidP="003D46F6" w:rsidR="005F031C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i j e š i o   j e</w:t>
      </w:r>
    </w:p>
    <w:p w:rsidRDefault="003D46F6" w:rsidP="003D46F6" w:rsidR="003D46F6" w:rsidRPr="002A1EF4">
      <w:pPr>
        <w:spacing w:lineRule="auto" w:line="240" w:after="0"/>
        <w:ind w:left="108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ind w:left="1080"/>
        <w:rPr>
          <w:sz w:val="24"/>
          <w:szCs w:val="24"/>
        </w:rPr>
      </w:pPr>
    </w:p>
    <w:p w:rsidRDefault="00FD60B6" w:rsidP="00FD60B6" w:rsidR="00124110" w:rsidRPr="00FD60B6">
      <w:pPr>
        <w:spacing w:lineRule="auto" w:line="240" w:after="0"/>
        <w:rPr>
          <w:sz w:val="24"/>
          <w:szCs w:val="24"/>
        </w:rPr>
      </w:pPr>
      <w:r w:rsidRPr="00FD60B6">
        <w:rPr>
          <w:sz w:val="24"/>
          <w:szCs w:val="24"/>
        </w:rPr>
        <w:t>I.</w:t>
      </w:r>
      <w:r>
        <w:rPr>
          <w:sz w:val="24"/>
          <w:szCs w:val="24"/>
        </w:rPr>
        <w:tab/>
      </w:r>
      <w:r w:rsidR="0093774E" w:rsidRPr="00FD60B6">
        <w:rPr>
          <w:sz w:val="24"/>
          <w:szCs w:val="24"/>
        </w:rPr>
        <w:t>R</w:t>
      </w:r>
      <w:r w:rsidR="007E46E3" w:rsidRPr="00FD60B6">
        <w:rPr>
          <w:sz w:val="24"/>
          <w:szCs w:val="24"/>
        </w:rPr>
        <w:t xml:space="preserve">azrješava se dužnosti </w:t>
      </w:r>
      <w:r w:rsidR="00062497" w:rsidRPr="00FD60B6">
        <w:rPr>
          <w:sz w:val="24"/>
          <w:szCs w:val="24"/>
        </w:rPr>
        <w:t xml:space="preserve">privremena stečajna upraviteljica </w:t>
      </w:r>
      <w:r w:rsidRPr="00FD60B6">
        <w:rPr>
          <w:sz w:val="24"/>
          <w:szCs w:val="24"/>
        </w:rPr>
        <w:t>Jasna Kučević (OIB 89442269215)</w:t>
      </w:r>
      <w:r>
        <w:rPr>
          <w:sz w:val="24"/>
          <w:szCs w:val="24"/>
        </w:rPr>
        <w:t>,</w:t>
      </w:r>
      <w:r w:rsidRPr="00FD60B6">
        <w:rPr>
          <w:sz w:val="24"/>
          <w:szCs w:val="24"/>
        </w:rPr>
        <w:t xml:space="preserve"> Kaštanjer 64, Pula.</w:t>
      </w:r>
    </w:p>
    <w:p w:rsidRDefault="00FD60B6" w:rsidP="003D46F6" w:rsidR="00FD60B6">
      <w:pPr>
        <w:spacing w:lineRule="auto" w:line="240" w:after="0"/>
        <w:rPr>
          <w:sz w:val="24"/>
          <w:szCs w:val="24"/>
        </w:rPr>
      </w:pPr>
    </w:p>
    <w:p w:rsidRDefault="007E46E3" w:rsidP="003D46F6" w:rsidR="003D46F6" w:rsidRPr="00FD60B6">
      <w:pPr>
        <w:spacing w:lineRule="auto" w:line="240" w:after="0"/>
        <w:rPr>
          <w:sz w:val="24"/>
          <w:szCs w:val="24"/>
        </w:rPr>
      </w:pPr>
      <w:r w:rsidRPr="00FD60B6">
        <w:rPr>
          <w:sz w:val="24"/>
          <w:szCs w:val="24"/>
        </w:rPr>
        <w:t>II.</w:t>
      </w:r>
      <w:r w:rsidRPr="00FD60B6">
        <w:rPr>
          <w:sz w:val="24"/>
          <w:szCs w:val="24"/>
        </w:rPr>
        <w:tab/>
      </w:r>
      <w:r w:rsidR="00AF7D4C" w:rsidRPr="00FD60B6">
        <w:rPr>
          <w:sz w:val="24"/>
          <w:szCs w:val="24"/>
        </w:rPr>
        <w:t>P</w:t>
      </w:r>
      <w:r w:rsidR="00A128B9" w:rsidRPr="00FD60B6">
        <w:rPr>
          <w:sz w:val="24"/>
          <w:szCs w:val="24"/>
        </w:rPr>
        <w:t>ovjerenikom se i</w:t>
      </w:r>
      <w:r w:rsidR="00AF7D4C" w:rsidRPr="00FD60B6">
        <w:rPr>
          <w:sz w:val="24"/>
          <w:szCs w:val="24"/>
        </w:rPr>
        <w:t xml:space="preserve">menuje </w:t>
      </w:r>
      <w:r w:rsidR="00A128B9" w:rsidRPr="00FD60B6">
        <w:rPr>
          <w:sz w:val="24"/>
          <w:szCs w:val="24"/>
        </w:rPr>
        <w:t>Damir Majstorović (OIB 49931983367), Koparska 37, Pula</w:t>
      </w:r>
      <w:r w:rsidR="007655F0" w:rsidRPr="00FD60B6">
        <w:rPr>
          <w:sz w:val="24"/>
          <w:szCs w:val="24"/>
        </w:rPr>
        <w:t>.</w:t>
      </w:r>
    </w:p>
    <w:p w:rsidRDefault="003D46F6" w:rsidP="00C26BB8" w:rsidR="003D46F6">
      <w:pPr>
        <w:spacing w:lineRule="auto" w:line="240" w:after="0"/>
        <w:jc w:val="center"/>
        <w:rPr>
          <w:sz w:val="24"/>
          <w:szCs w:val="24"/>
        </w:rPr>
      </w:pPr>
    </w:p>
    <w:p w:rsidRDefault="00FD60B6" w:rsidP="00C26BB8" w:rsidR="00FD60B6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Obrazloženje</w:t>
      </w:r>
    </w:p>
    <w:p w:rsidRDefault="003D46F6" w:rsidP="003D46F6" w:rsidR="003D46F6">
      <w:pPr>
        <w:spacing w:lineRule="auto" w:line="240" w:after="0"/>
        <w:jc w:val="center"/>
        <w:rPr>
          <w:rFonts w:cstheme="minorBidi" w:eastAsiaTheme="minorHAnsi"/>
          <w:bCs/>
          <w:sz w:val="24"/>
          <w:szCs w:val="24"/>
          <w:lang w:eastAsia="en-US"/>
        </w:rPr>
      </w:pPr>
    </w:p>
    <w:p w:rsidRDefault="00B73B78" w:rsidP="003D46F6" w:rsidR="00B73B78" w:rsidRPr="002D65CD">
      <w:pPr>
        <w:spacing w:lineRule="auto" w:line="240" w:after="0"/>
        <w:jc w:val="center"/>
        <w:rPr>
          <w:rFonts w:cstheme="minorBidi" w:eastAsiaTheme="minorHAnsi"/>
          <w:bCs/>
          <w:sz w:val="24"/>
          <w:szCs w:val="24"/>
          <w:lang w:eastAsia="en-US"/>
        </w:rPr>
      </w:pPr>
    </w:p>
    <w:p w:rsidRDefault="007E46E3" w:rsidP="002D65CD" w:rsidR="00194979">
      <w:pPr>
        <w:pStyle w:val="Bezproreda"/>
        <w:ind w:firstLine="708"/>
        <w:rPr>
          <w:sz w:val="24"/>
          <w:szCs w:val="24"/>
        </w:rPr>
      </w:pPr>
      <w:r w:rsidRPr="002D65CD">
        <w:rPr>
          <w:sz w:val="24"/>
          <w:szCs w:val="24"/>
        </w:rPr>
        <w:t>Ovosudnim rješenjem pod poslovnim brojem 7 St-</w:t>
      </w:r>
      <w:r w:rsidR="00194979">
        <w:rPr>
          <w:sz w:val="24"/>
          <w:szCs w:val="24"/>
        </w:rPr>
        <w:t>395</w:t>
      </w:r>
      <w:r w:rsidRPr="002D65CD">
        <w:rPr>
          <w:sz w:val="24"/>
          <w:szCs w:val="24"/>
        </w:rPr>
        <w:t>/</w:t>
      </w:r>
      <w:r w:rsidR="00194979">
        <w:rPr>
          <w:sz w:val="24"/>
          <w:szCs w:val="24"/>
        </w:rPr>
        <w:t>2018</w:t>
      </w:r>
      <w:r w:rsidRPr="002D65CD">
        <w:rPr>
          <w:sz w:val="24"/>
          <w:szCs w:val="24"/>
        </w:rPr>
        <w:t>-</w:t>
      </w:r>
      <w:r w:rsidR="00194979">
        <w:rPr>
          <w:sz w:val="24"/>
          <w:szCs w:val="24"/>
        </w:rPr>
        <w:t>9</w:t>
      </w:r>
      <w:r w:rsidR="00DC65F5">
        <w:rPr>
          <w:sz w:val="24"/>
          <w:szCs w:val="24"/>
        </w:rPr>
        <w:t xml:space="preserve"> </w:t>
      </w:r>
      <w:r w:rsidR="00403EF1" w:rsidRPr="002D65CD">
        <w:rPr>
          <w:sz w:val="24"/>
          <w:szCs w:val="24"/>
        </w:rPr>
        <w:t xml:space="preserve">od </w:t>
      </w:r>
      <w:r w:rsidR="00194979" w:rsidRPr="00194979">
        <w:rPr>
          <w:sz w:val="24"/>
          <w:szCs w:val="24"/>
        </w:rPr>
        <w:t>1</w:t>
      </w:r>
      <w:r w:rsidR="00194979">
        <w:rPr>
          <w:sz w:val="24"/>
          <w:szCs w:val="24"/>
        </w:rPr>
        <w:t>2</w:t>
      </w:r>
      <w:r w:rsidR="00194979" w:rsidRPr="00194979">
        <w:rPr>
          <w:sz w:val="24"/>
          <w:szCs w:val="24"/>
        </w:rPr>
        <w:t>. listopada 2018</w:t>
      </w:r>
      <w:r w:rsidR="00403EF1" w:rsidRPr="002D65CD">
        <w:rPr>
          <w:sz w:val="24"/>
          <w:szCs w:val="24"/>
        </w:rPr>
        <w:t xml:space="preserve">. </w:t>
      </w:r>
      <w:r w:rsidR="00194979">
        <w:rPr>
          <w:sz w:val="24"/>
          <w:szCs w:val="24"/>
        </w:rPr>
        <w:t xml:space="preserve">povjerenikom u predstečajnom postupku nad </w:t>
      </w:r>
      <w:r w:rsidR="00194979" w:rsidRPr="00194979">
        <w:rPr>
          <w:sz w:val="24"/>
          <w:szCs w:val="24"/>
        </w:rPr>
        <w:t>dužnik</w:t>
      </w:r>
      <w:r w:rsidR="00194979">
        <w:rPr>
          <w:sz w:val="24"/>
          <w:szCs w:val="24"/>
        </w:rPr>
        <w:t>om</w:t>
      </w:r>
      <w:r w:rsidR="00194979" w:rsidRPr="00194979">
        <w:rPr>
          <w:sz w:val="24"/>
          <w:szCs w:val="24"/>
        </w:rPr>
        <w:t xml:space="preserve"> SR TREND d. o. o.</w:t>
      </w:r>
      <w:r w:rsidR="00194979">
        <w:rPr>
          <w:sz w:val="24"/>
          <w:szCs w:val="24"/>
        </w:rPr>
        <w:t xml:space="preserve"> je i</w:t>
      </w:r>
      <w:r w:rsidR="00062497" w:rsidRPr="002D65CD">
        <w:rPr>
          <w:sz w:val="24"/>
          <w:szCs w:val="24"/>
        </w:rPr>
        <w:t xml:space="preserve">menovana </w:t>
      </w:r>
      <w:r w:rsidR="00194979" w:rsidRPr="00194979">
        <w:rPr>
          <w:sz w:val="24"/>
          <w:szCs w:val="24"/>
        </w:rPr>
        <w:t>Jasna Kučević</w:t>
      </w:r>
      <w:r w:rsidR="00194979">
        <w:rPr>
          <w:sz w:val="24"/>
          <w:szCs w:val="24"/>
        </w:rPr>
        <w:t>.</w:t>
      </w:r>
    </w:p>
    <w:p w:rsidRDefault="00122B0D" w:rsidP="00066C13" w:rsidR="00DC65F5">
      <w:pPr>
        <w:pStyle w:val="Bezproreda"/>
        <w:ind w:firstLine="708"/>
        <w:rPr>
          <w:sz w:val="24"/>
          <w:szCs w:val="24"/>
        </w:rPr>
      </w:pPr>
      <w:r>
        <w:rPr>
          <w:sz w:val="24"/>
          <w:szCs w:val="24"/>
        </w:rPr>
        <w:t>P</w:t>
      </w:r>
      <w:r w:rsidR="00194979">
        <w:rPr>
          <w:sz w:val="24"/>
          <w:szCs w:val="24"/>
        </w:rPr>
        <w:t xml:space="preserve">ovjerenik je </w:t>
      </w:r>
      <w:r>
        <w:rPr>
          <w:sz w:val="24"/>
          <w:szCs w:val="24"/>
        </w:rPr>
        <w:t xml:space="preserve">u podnesku od </w:t>
      </w:r>
      <w:r w:rsidR="00DC65F5">
        <w:rPr>
          <w:sz w:val="24"/>
          <w:szCs w:val="24"/>
        </w:rPr>
        <w:t>1</w:t>
      </w:r>
      <w:r w:rsidR="00194979">
        <w:rPr>
          <w:sz w:val="24"/>
          <w:szCs w:val="24"/>
        </w:rPr>
        <w:t xml:space="preserve">7. listopada </w:t>
      </w:r>
      <w:r>
        <w:rPr>
          <w:sz w:val="24"/>
          <w:szCs w:val="24"/>
        </w:rPr>
        <w:t xml:space="preserve">2018. </w:t>
      </w:r>
      <w:r w:rsidR="007E46E3" w:rsidRPr="002D65CD">
        <w:rPr>
          <w:sz w:val="24"/>
          <w:szCs w:val="24"/>
        </w:rPr>
        <w:t>podni</w:t>
      </w:r>
      <w:r w:rsidR="00194979">
        <w:rPr>
          <w:sz w:val="24"/>
          <w:szCs w:val="24"/>
        </w:rPr>
        <w:t>o</w:t>
      </w:r>
      <w:r w:rsidR="007E46E3" w:rsidRPr="002D65CD">
        <w:rPr>
          <w:sz w:val="24"/>
          <w:szCs w:val="24"/>
        </w:rPr>
        <w:t xml:space="preserve"> zahtjev za razrješenje</w:t>
      </w:r>
      <w:r>
        <w:rPr>
          <w:sz w:val="24"/>
          <w:szCs w:val="24"/>
        </w:rPr>
        <w:t xml:space="preserve"> uz obrazloženje da </w:t>
      </w:r>
      <w:r w:rsidR="00DC65F5">
        <w:rPr>
          <w:sz w:val="24"/>
          <w:szCs w:val="24"/>
        </w:rPr>
        <w:t>je tijekom prethodnog razdoblja preuzela više zahtjevnih stečajnih postupaka, te da stoga nije u mogućnosti prihvatiti i obaviti poslove u ovom predmetu.</w:t>
      </w:r>
    </w:p>
    <w:p w:rsidRDefault="00AF7D4C" w:rsidP="00862C04" w:rsidR="00AF7D4C" w:rsidRPr="002D65CD">
      <w:pPr>
        <w:pStyle w:val="Bezproreda"/>
        <w:ind w:firstLine="708"/>
        <w:rPr>
          <w:color w:val="000000"/>
          <w:sz w:val="24"/>
          <w:szCs w:val="24"/>
        </w:rPr>
      </w:pPr>
      <w:r w:rsidRPr="002D65CD">
        <w:rPr>
          <w:color w:val="000000"/>
          <w:sz w:val="24"/>
          <w:szCs w:val="24"/>
        </w:rPr>
        <w:t xml:space="preserve">Odredbom članka </w:t>
      </w:r>
      <w:r w:rsidR="00194979">
        <w:rPr>
          <w:color w:val="000000"/>
          <w:sz w:val="24"/>
          <w:szCs w:val="24"/>
        </w:rPr>
        <w:t>23</w:t>
      </w:r>
      <w:r w:rsidRPr="002D65CD">
        <w:rPr>
          <w:color w:val="000000"/>
          <w:sz w:val="24"/>
          <w:szCs w:val="24"/>
        </w:rPr>
        <w:t xml:space="preserve">. stavak </w:t>
      </w:r>
      <w:r w:rsidR="00194979">
        <w:rPr>
          <w:color w:val="000000"/>
          <w:sz w:val="24"/>
          <w:szCs w:val="24"/>
        </w:rPr>
        <w:t>3</w:t>
      </w:r>
      <w:r w:rsidRPr="002D65CD">
        <w:rPr>
          <w:color w:val="000000"/>
          <w:sz w:val="24"/>
          <w:szCs w:val="24"/>
        </w:rPr>
        <w:t xml:space="preserve">. </w:t>
      </w:r>
      <w:r w:rsidRPr="002D65CD">
        <w:rPr>
          <w:sz w:val="24"/>
          <w:szCs w:val="24"/>
        </w:rPr>
        <w:t xml:space="preserve">Stečajnog zakona ("Narodne novine" broj: 71/2015, </w:t>
      </w:r>
      <w:r w:rsidR="00DC65F5">
        <w:rPr>
          <w:sz w:val="24"/>
          <w:szCs w:val="24"/>
        </w:rPr>
        <w:t xml:space="preserve">104/17 </w:t>
      </w:r>
      <w:r w:rsidRPr="002D65CD">
        <w:rPr>
          <w:sz w:val="24"/>
          <w:szCs w:val="24"/>
        </w:rPr>
        <w:t>u daljnjem tekstu: SZ) propisano je da se n</w:t>
      </w:r>
      <w:r w:rsidRPr="002D65CD">
        <w:rPr>
          <w:color w:val="000000"/>
          <w:sz w:val="24"/>
          <w:szCs w:val="24"/>
        </w:rPr>
        <w:t>a p</w:t>
      </w:r>
      <w:r w:rsidR="00194979">
        <w:rPr>
          <w:color w:val="000000"/>
          <w:sz w:val="24"/>
          <w:szCs w:val="24"/>
        </w:rPr>
        <w:t xml:space="preserve">ovjerenika </w:t>
      </w:r>
      <w:r w:rsidRPr="002D65CD">
        <w:rPr>
          <w:color w:val="000000"/>
          <w:sz w:val="24"/>
          <w:szCs w:val="24"/>
        </w:rPr>
        <w:t>na odgovarajući način primjenjuju odredbe tog Zakona o stečajnom upravitelju.</w:t>
      </w:r>
    </w:p>
    <w:p w:rsidRDefault="002D65CD" w:rsidP="005D2D9E" w:rsidR="00122B0D">
      <w:pPr>
        <w:pStyle w:val="Bezproreda"/>
        <w:ind w:firstLine="708"/>
        <w:rPr>
          <w:sz w:val="24"/>
          <w:szCs w:val="24"/>
        </w:rPr>
      </w:pPr>
      <w:r w:rsidRPr="002D65CD">
        <w:rPr>
          <w:sz w:val="24"/>
          <w:szCs w:val="24"/>
        </w:rPr>
        <w:t>O</w:t>
      </w:r>
      <w:r w:rsidR="00403EF1" w:rsidRPr="002D65CD">
        <w:rPr>
          <w:sz w:val="24"/>
          <w:szCs w:val="24"/>
        </w:rPr>
        <w:t>dredbom članka 91. stavak 5. S</w:t>
      </w:r>
      <w:r w:rsidR="00DC65F5">
        <w:rPr>
          <w:sz w:val="24"/>
          <w:szCs w:val="24"/>
        </w:rPr>
        <w:t xml:space="preserve">Z-a </w:t>
      </w:r>
      <w:r w:rsidR="00403EF1" w:rsidRPr="002D65CD">
        <w:rPr>
          <w:sz w:val="24"/>
          <w:szCs w:val="24"/>
        </w:rPr>
        <w:t xml:space="preserve">propisano je </w:t>
      </w:r>
      <w:r w:rsidR="00122B0D">
        <w:rPr>
          <w:sz w:val="24"/>
          <w:szCs w:val="24"/>
        </w:rPr>
        <w:t>da s</w:t>
      </w:r>
      <w:r w:rsidR="00122B0D" w:rsidRPr="00122B0D">
        <w:rPr>
          <w:sz w:val="24"/>
          <w:szCs w:val="24"/>
        </w:rPr>
        <w:t>ud može razriješiti stečajnoga upravitelja na osobni zahtjev iz opravdanih razloga</w:t>
      </w:r>
      <w:r w:rsidR="00122B0D">
        <w:rPr>
          <w:sz w:val="24"/>
          <w:szCs w:val="24"/>
        </w:rPr>
        <w:t>, time da p</w:t>
      </w:r>
      <w:r w:rsidR="00122B0D" w:rsidRPr="00122B0D">
        <w:rPr>
          <w:sz w:val="24"/>
          <w:szCs w:val="24"/>
        </w:rPr>
        <w:t>rotiv rješenja o odbijanju osobnoga zahtjeva za razrješenje pravo na žalbu ima samo stečajni upravitelj.</w:t>
      </w:r>
      <w:r w:rsidR="00122B0D">
        <w:rPr>
          <w:sz w:val="24"/>
          <w:szCs w:val="24"/>
        </w:rPr>
        <w:t xml:space="preserve"> </w:t>
      </w:r>
    </w:p>
    <w:p w:rsidRDefault="00A80B4E" w:rsidP="005D2D9E" w:rsidR="005D2D9E" w:rsidRPr="004A4D8B">
      <w:pPr>
        <w:pStyle w:val="Bezproreda"/>
        <w:ind w:firstLine="708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Nadalje je u </w:t>
      </w:r>
      <w:r w:rsidR="005D2D9E">
        <w:rPr>
          <w:sz w:val="24"/>
          <w:szCs w:val="24"/>
        </w:rPr>
        <w:t>stavku 8</w:t>
      </w:r>
      <w:r w:rsidR="0093774E" w:rsidRPr="002D65CD">
        <w:rPr>
          <w:sz w:val="24"/>
          <w:szCs w:val="24"/>
        </w:rPr>
        <w:t xml:space="preserve">. </w:t>
      </w:r>
      <w:r w:rsidR="005D2D9E">
        <w:rPr>
          <w:sz w:val="24"/>
          <w:szCs w:val="24"/>
        </w:rPr>
        <w:t>istog članka p</w:t>
      </w:r>
      <w:r w:rsidR="0093774E" w:rsidRPr="002D65CD">
        <w:rPr>
          <w:sz w:val="24"/>
          <w:szCs w:val="24"/>
        </w:rPr>
        <w:t>ropisano je da će sud rješenjem o razrješenju stečajnoga</w:t>
      </w:r>
      <w:r w:rsidR="00FD60B6">
        <w:rPr>
          <w:sz w:val="24"/>
          <w:szCs w:val="24"/>
        </w:rPr>
        <w:t xml:space="preserve"> </w:t>
      </w:r>
      <w:r w:rsidR="0093774E" w:rsidRPr="002D65CD">
        <w:rPr>
          <w:sz w:val="24"/>
          <w:szCs w:val="24"/>
        </w:rPr>
        <w:t xml:space="preserve">upravitelja donijeti odluku o imenovanju novoga stečajnog upravitelja odgovarajućom primjenom odredbe članka 84. </w:t>
      </w:r>
      <w:r w:rsidR="005D2D9E">
        <w:rPr>
          <w:sz w:val="24"/>
          <w:szCs w:val="24"/>
        </w:rPr>
        <w:t>stavak 1. t</w:t>
      </w:r>
      <w:r w:rsidR="0093774E" w:rsidRPr="002D65CD">
        <w:rPr>
          <w:sz w:val="24"/>
          <w:szCs w:val="24"/>
        </w:rPr>
        <w:t>og Zakona</w:t>
      </w:r>
      <w:r w:rsidR="005D2D9E">
        <w:rPr>
          <w:sz w:val="24"/>
          <w:szCs w:val="24"/>
        </w:rPr>
        <w:t xml:space="preserve"> kojim je propisano da se i</w:t>
      </w:r>
      <w:r w:rsidR="005D2D9E" w:rsidRPr="004A4D8B">
        <w:rPr>
          <w:color w:val="000000"/>
          <w:sz w:val="24"/>
          <w:szCs w:val="24"/>
        </w:rPr>
        <w:t xml:space="preserve">zbor stečajnoga upravitelja u stečajnom postupku obavlja metodom slučajnoga odabira s liste </w:t>
      </w:r>
      <w:r w:rsidR="005D2D9E" w:rsidRPr="004A4D8B">
        <w:rPr>
          <w:color w:val="000000"/>
          <w:sz w:val="24"/>
          <w:szCs w:val="24"/>
        </w:rPr>
        <w:lastRenderedPageBreak/>
        <w:t xml:space="preserve">A stečajnih upravitelja za područje nadležnoga suda, ako </w:t>
      </w:r>
      <w:r w:rsidR="005D2D9E">
        <w:rPr>
          <w:color w:val="000000"/>
          <w:sz w:val="24"/>
          <w:szCs w:val="24"/>
        </w:rPr>
        <w:t>tim</w:t>
      </w:r>
      <w:r w:rsidR="005D2D9E" w:rsidRPr="004A4D8B">
        <w:rPr>
          <w:color w:val="000000"/>
          <w:sz w:val="24"/>
          <w:szCs w:val="24"/>
        </w:rPr>
        <w:t xml:space="preserve"> Zakonom nije drukčije određeno.</w:t>
      </w:r>
    </w:p>
    <w:p w:rsidRDefault="00862C04" w:rsidP="00066C13" w:rsidR="0093774E" w:rsidRPr="002D65CD">
      <w:pPr>
        <w:pStyle w:val="Bezproreda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Kako je sud </w:t>
      </w:r>
      <w:r w:rsidRPr="002D65CD">
        <w:rPr>
          <w:sz w:val="24"/>
          <w:szCs w:val="24"/>
        </w:rPr>
        <w:t>prihvatio zahtjev za razrješenje ranije</w:t>
      </w:r>
      <w:r w:rsidR="00194979">
        <w:rPr>
          <w:sz w:val="24"/>
          <w:szCs w:val="24"/>
        </w:rPr>
        <w:t>g</w:t>
      </w:r>
      <w:r w:rsidRPr="002D65CD">
        <w:rPr>
          <w:sz w:val="24"/>
          <w:szCs w:val="24"/>
        </w:rPr>
        <w:t xml:space="preserve"> p</w:t>
      </w:r>
      <w:r w:rsidR="00194979">
        <w:rPr>
          <w:sz w:val="24"/>
          <w:szCs w:val="24"/>
        </w:rPr>
        <w:t>ovjerenika</w:t>
      </w:r>
      <w:r>
        <w:rPr>
          <w:sz w:val="24"/>
          <w:szCs w:val="24"/>
        </w:rPr>
        <w:t>, na osnovu navedenih odredbi</w:t>
      </w:r>
      <w:r w:rsidR="005D2D9E">
        <w:rPr>
          <w:sz w:val="24"/>
          <w:szCs w:val="24"/>
        </w:rPr>
        <w:t xml:space="preserve"> </w:t>
      </w:r>
      <w:r w:rsidR="005D2D9E" w:rsidRPr="002D65CD">
        <w:rPr>
          <w:sz w:val="24"/>
          <w:szCs w:val="24"/>
        </w:rPr>
        <w:t xml:space="preserve">91. stavak 8. </w:t>
      </w:r>
      <w:r w:rsidR="005D2D9E">
        <w:rPr>
          <w:sz w:val="24"/>
          <w:szCs w:val="24"/>
        </w:rPr>
        <w:t xml:space="preserve">u vezi s člankom </w:t>
      </w:r>
      <w:r w:rsidR="00194979">
        <w:rPr>
          <w:sz w:val="24"/>
          <w:szCs w:val="24"/>
        </w:rPr>
        <w:t>23</w:t>
      </w:r>
      <w:r w:rsidR="005D2D9E">
        <w:rPr>
          <w:sz w:val="24"/>
          <w:szCs w:val="24"/>
        </w:rPr>
        <w:t xml:space="preserve">. stavak </w:t>
      </w:r>
      <w:r w:rsidR="00194979">
        <w:rPr>
          <w:sz w:val="24"/>
          <w:szCs w:val="24"/>
        </w:rPr>
        <w:t>3</w:t>
      </w:r>
      <w:r w:rsidR="005D2D9E">
        <w:rPr>
          <w:sz w:val="24"/>
          <w:szCs w:val="24"/>
        </w:rPr>
        <w:t xml:space="preserve">. </w:t>
      </w:r>
      <w:r w:rsidR="005D2D9E" w:rsidRPr="002D65CD">
        <w:rPr>
          <w:sz w:val="24"/>
          <w:szCs w:val="24"/>
        </w:rPr>
        <w:t>SZ</w:t>
      </w:r>
      <w:r>
        <w:rPr>
          <w:sz w:val="24"/>
          <w:szCs w:val="24"/>
        </w:rPr>
        <w:t xml:space="preserve">, </w:t>
      </w:r>
      <w:r w:rsidR="0093774E" w:rsidRPr="002D65CD">
        <w:rPr>
          <w:sz w:val="24"/>
          <w:szCs w:val="24"/>
        </w:rPr>
        <w:t>valjalo je odlučiti kao u izreci ovog rješenja.</w:t>
      </w:r>
    </w:p>
    <w:p w:rsidRDefault="00BF67BA" w:rsidP="003D46F6" w:rsidR="00BF67BA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U Rijeci, </w:t>
      </w:r>
      <w:r w:rsidR="00194979" w:rsidRPr="00194979">
        <w:rPr>
          <w:sz w:val="24"/>
          <w:szCs w:val="24"/>
        </w:rPr>
        <w:t>1</w:t>
      </w:r>
      <w:r w:rsidR="00194979">
        <w:rPr>
          <w:sz w:val="24"/>
          <w:szCs w:val="24"/>
        </w:rPr>
        <w:t>9</w:t>
      </w:r>
      <w:r w:rsidR="00194979" w:rsidRPr="00194979">
        <w:rPr>
          <w:sz w:val="24"/>
          <w:szCs w:val="24"/>
        </w:rPr>
        <w:t>. listopada 2018</w:t>
      </w:r>
      <w:r w:rsidR="00AF7D4C" w:rsidRPr="002A1EF4">
        <w:rPr>
          <w:sz w:val="24"/>
          <w:szCs w:val="24"/>
        </w:rPr>
        <w:t>.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 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                                                             </w:t>
      </w:r>
      <w:r w:rsidRPr="002A1EF4">
        <w:rPr>
          <w:sz w:val="24"/>
          <w:szCs w:val="24"/>
        </w:rPr>
        <w:tab/>
        <w:t xml:space="preserve">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     Sudac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ab/>
        <w:t xml:space="preserve">                                                                 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     Liljana Ugrin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>UPUTA O PRAVNOM LIJEKU</w:t>
      </w:r>
    </w:p>
    <w:p w:rsidRDefault="00F13DF6" w:rsidP="003D46F6" w:rsidR="003D46F6" w:rsidRPr="002A1EF4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Protiv ovog rješenja žalbu može podnijeti nezadovoljna stranka u roku od 8 dana dostave ovog rješenja. Žalba se ulaže putem ovog suda Visokom trgovačkom sudu Republike Hrvatske u dva primjerka</w:t>
      </w:r>
      <w:r w:rsidR="00BF67BA">
        <w:rPr>
          <w:sz w:val="24"/>
          <w:szCs w:val="24"/>
        </w:rPr>
        <w:t>.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2A1EF4" w:rsidP="003D46F6" w:rsidR="002A1EF4" w:rsidRPr="003D46F6">
      <w:pPr>
        <w:rPr>
          <w:b/>
        </w:rPr>
      </w:pPr>
    </w:p>
    <w:sectPr w:rsidSect="004624D4" w:rsidR="002A1EF4" w:rsidRPr="003D46F6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2370" w:rsidP="002A1EF4" w:rsidR="004E2370">
      <w:pPr>
        <w:spacing w:lineRule="auto" w:line="240" w:after="0"/>
      </w:pPr>
      <w:r>
        <w:separator/>
      </w:r>
    </w:p>
  </w:endnote>
  <w:endnote w:id="0" w:type="continuationSeparator">
    <w:p w:rsidRDefault="004E2370" w:rsidP="002A1EF4" w:rsidR="004E237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3588421"/>
      <w:docPartObj>
        <w:docPartGallery w:val="Page Numbers (Bottom of Page)"/>
        <w:docPartUnique/>
      </w:docPartObj>
    </w:sdtPr>
    <w:sdtEndPr/>
    <w:sdtContent>
      <w:p w:rsidRDefault="00FD60B6" w:rsidR="00FD60B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7B25">
          <w:rPr>
            <w:noProof/>
          </w:rPr>
          <w:t>1</w:t>
        </w:r>
        <w:r>
          <w:fldChar w:fldCharType="end"/>
        </w:r>
      </w:p>
    </w:sdtContent>
  </w:sdt>
  <w:p w:rsidRDefault="00FD60B6" w:rsidR="00FD60B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2370" w:rsidP="002A1EF4" w:rsidR="004E2370">
      <w:pPr>
        <w:spacing w:lineRule="auto" w:line="240" w:after="0"/>
      </w:pPr>
      <w:r>
        <w:separator/>
      </w:r>
    </w:p>
  </w:footnote>
  <w:footnote w:id="0" w:type="continuationSeparator">
    <w:p w:rsidRDefault="004E2370" w:rsidP="002A1EF4" w:rsidR="004E237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1EF4" w:rsidP="002A1EF4" w:rsidR="002A1EF4" w:rsidRPr="002A1EF4">
    <w:pPr>
      <w:pStyle w:val="Zaglavlje"/>
      <w:jc w:val="right"/>
      <w:rPr>
        <w:sz w:val="24"/>
        <w:szCs w:val="24"/>
      </w:rPr>
    </w:pPr>
    <w:r w:rsidRPr="002A1EF4">
      <w:rPr>
        <w:sz w:val="24"/>
        <w:szCs w:val="24"/>
      </w:rPr>
      <w:t>Poslovni broj: 7 S</w:t>
    </w:r>
    <w:r>
      <w:rPr>
        <w:sz w:val="24"/>
        <w:szCs w:val="24"/>
      </w:rPr>
      <w:t>t</w:t>
    </w:r>
    <w:r w:rsidRPr="002A1EF4">
      <w:rPr>
        <w:sz w:val="24"/>
        <w:szCs w:val="24"/>
      </w:rPr>
      <w:t>-</w:t>
    </w:r>
    <w:r w:rsidR="00194979">
      <w:rPr>
        <w:sz w:val="24"/>
        <w:szCs w:val="24"/>
      </w:rPr>
      <w:t>395</w:t>
    </w:r>
    <w:r w:rsidRPr="002A1EF4">
      <w:rPr>
        <w:sz w:val="24"/>
        <w:szCs w:val="24"/>
      </w:rPr>
      <w:t>/</w:t>
    </w:r>
    <w:r w:rsidR="00194979">
      <w:rPr>
        <w:sz w:val="24"/>
        <w:szCs w:val="24"/>
      </w:rPr>
      <w:t>2018</w:t>
    </w:r>
    <w:r w:rsidRPr="002A1EF4">
      <w:rPr>
        <w:sz w:val="24"/>
        <w:szCs w:val="24"/>
      </w:rPr>
      <w:t>-</w:t>
    </w:r>
    <w:r w:rsidR="00FD60B6">
      <w:rPr>
        <w:sz w:val="24"/>
        <w:szCs w:val="24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A7394A"/>
    <w:multiLevelType w:val="hybridMultilevel"/>
    <w:tmpl w:val="9D0446C2"/>
    <w:lvl w:tplc="65E8D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1EF4"/>
    <w:rsid w:val="00000056"/>
    <w:rsid w:val="00062497"/>
    <w:rsid w:val="00066C13"/>
    <w:rsid w:val="000727EC"/>
    <w:rsid w:val="00080320"/>
    <w:rsid w:val="000A5CAD"/>
    <w:rsid w:val="000A6268"/>
    <w:rsid w:val="000C22F5"/>
    <w:rsid w:val="001132E4"/>
    <w:rsid w:val="00122B0D"/>
    <w:rsid w:val="00124110"/>
    <w:rsid w:val="00141409"/>
    <w:rsid w:val="00194979"/>
    <w:rsid w:val="001E2A92"/>
    <w:rsid w:val="002173EF"/>
    <w:rsid w:val="0025609E"/>
    <w:rsid w:val="002A1EF4"/>
    <w:rsid w:val="002D65CD"/>
    <w:rsid w:val="00324182"/>
    <w:rsid w:val="003B5246"/>
    <w:rsid w:val="003D46F6"/>
    <w:rsid w:val="003D495C"/>
    <w:rsid w:val="003E784A"/>
    <w:rsid w:val="00403EF1"/>
    <w:rsid w:val="00421050"/>
    <w:rsid w:val="00452154"/>
    <w:rsid w:val="004624D4"/>
    <w:rsid w:val="004B6DF4"/>
    <w:rsid w:val="004E2370"/>
    <w:rsid w:val="00525FD1"/>
    <w:rsid w:val="0053279D"/>
    <w:rsid w:val="00554F9F"/>
    <w:rsid w:val="005C683A"/>
    <w:rsid w:val="005D2D9E"/>
    <w:rsid w:val="005D55F0"/>
    <w:rsid w:val="005F031C"/>
    <w:rsid w:val="00690A29"/>
    <w:rsid w:val="006D3862"/>
    <w:rsid w:val="007655F0"/>
    <w:rsid w:val="007823FE"/>
    <w:rsid w:val="00784BE2"/>
    <w:rsid w:val="00791930"/>
    <w:rsid w:val="007D434C"/>
    <w:rsid w:val="007E46E3"/>
    <w:rsid w:val="0080558E"/>
    <w:rsid w:val="00857D75"/>
    <w:rsid w:val="00862C04"/>
    <w:rsid w:val="00896F93"/>
    <w:rsid w:val="00932FA4"/>
    <w:rsid w:val="0093774E"/>
    <w:rsid w:val="00943D11"/>
    <w:rsid w:val="00945AF3"/>
    <w:rsid w:val="009B4150"/>
    <w:rsid w:val="009F0C90"/>
    <w:rsid w:val="00A009B9"/>
    <w:rsid w:val="00A128B9"/>
    <w:rsid w:val="00A27594"/>
    <w:rsid w:val="00A306F8"/>
    <w:rsid w:val="00A37B25"/>
    <w:rsid w:val="00A80B4E"/>
    <w:rsid w:val="00AC3449"/>
    <w:rsid w:val="00AF5D8B"/>
    <w:rsid w:val="00AF7D4C"/>
    <w:rsid w:val="00B24229"/>
    <w:rsid w:val="00B73B78"/>
    <w:rsid w:val="00BF67BA"/>
    <w:rsid w:val="00C00500"/>
    <w:rsid w:val="00C21785"/>
    <w:rsid w:val="00C26BB8"/>
    <w:rsid w:val="00C77A6D"/>
    <w:rsid w:val="00CE43FE"/>
    <w:rsid w:val="00D3707C"/>
    <w:rsid w:val="00DC65F5"/>
    <w:rsid w:val="00DE1853"/>
    <w:rsid w:val="00E233F3"/>
    <w:rsid w:val="00F13DF6"/>
    <w:rsid w:val="00F54D99"/>
    <w:rsid w:val="00F90B00"/>
    <w:rsid w:val="00FB18AF"/>
    <w:rsid w:val="00FB65A7"/>
    <w:rsid w:val="00FD6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2D65CD"/>
    <w:pPr>
      <w:spacing w:lineRule="auto" w:line="240" w:after="0"/>
    </w:pPr>
    <w:rPr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FD60B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7B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7B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7B2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7B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7B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2D65CD"/>
    <w:pPr>
      <w:spacing w:after="0" w:line="240" w:lineRule="auto"/>
    </w:pPr>
    <w:rPr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FD60B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7B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7B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7B2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7B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7B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3938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Rarješenje povjerenika i imenovanje novog</izvorni_sadrzaj>
    <derivirana_varijabla naziv="DomainObject.Primjedba_1">Rarješenje povjerenika i imenovanje novog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2018.</izvorni_sadrzaj>
    <derivirana_varijabla naziv="DomainObject.Predmet.DatumOsnivanja_1">9.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St-395/2018</izvorni_sadrzaj>
    <derivirana_varijabla naziv="DomainObject.Predmet.OznakaBroj_1">St-395/2018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SR TREND d.o.o.</izvorni_sadrzaj>
    <derivirana_varijabla naziv="DomainObject.Predmet.StrankaFormated_1">  SR TREND d.o.o.</derivirana_varijabla>
  </DomainObject.Predmet.StrankaFormated>
  <DomainObject.Predmet.StrankaFormatedOIB>
    <izvorni_sadrzaj>  SR TREND d.o.o., OIB 59160291426</izvorni_sadrzaj>
    <derivirana_varijabla naziv="DomainObject.Predmet.StrankaFormatedOIB_1">  SR TREND d.o.o., OIB 59160291426</derivirana_varijabla>
  </DomainObject.Predmet.StrankaFormatedOIB>
  <DomainObject.Predmet.StrankaFormatedWithAdress>
    <izvorni_sadrzaj> SR TREND d.o.o., Plitvička 49, 53250 Donji Lapac</izvorni_sadrzaj>
    <derivirana_varijabla naziv="DomainObject.Predmet.StrankaFormatedWithAdress_1"> SR TREND d.o.o., Plitvička 49, 53250 Donji Lapac</derivirana_varijabla>
  </DomainObject.Predmet.StrankaFormatedWithAdress>
  <DomainObject.Predmet.StrankaFormatedWithAdressOIB>
    <izvorni_sadrzaj> SR TREND d.o.o., OIB 59160291426, Plitvička 49, 53250 Donji Lapac</izvorni_sadrzaj>
    <derivirana_varijabla naziv="DomainObject.Predmet.StrankaFormatedWithAdressOIB_1"> SR TREND d.o.o., OIB 59160291426, Plitvička 49, 53250 Donji Lapac</derivirana_varijabla>
  </DomainObject.Predmet.StrankaFormatedWithAdressOIB>
  <DomainObject.Predmet.StrankaWithAdress>
    <izvorni_sadrzaj>SR TREND d.o.o. Plitvička 49,53250 Donji Lapac</izvorni_sadrzaj>
    <derivirana_varijabla naziv="DomainObject.Predmet.StrankaWithAdress_1">SR TREND d.o.o. Plitvička 49,53250 Donji Lapac</derivirana_varijabla>
  </DomainObject.Predmet.StrankaWithAdress>
  <DomainObject.Predmet.StrankaWithAdressOIB>
    <izvorni_sadrzaj>SR TREND d.o.o., OIB 59160291426, Plitvička 49,53250 Donji Lapac</izvorni_sadrzaj>
    <derivirana_varijabla naziv="DomainObject.Predmet.StrankaWithAdressOIB_1">SR TREND d.o.o., OIB 59160291426, Plitvička 49,53250 Donji Lapac</derivirana_varijabla>
  </DomainObject.Predmet.StrankaWithAdressOIB>
  <DomainObject.Predmet.StrankaNazivFormated>
    <izvorni_sadrzaj>SR TREND d.o.o.</izvorni_sadrzaj>
    <derivirana_varijabla naziv="DomainObject.Predmet.StrankaNazivFormated_1">SR TREND d.o.o.</derivirana_varijabla>
  </DomainObject.Predmet.StrankaNazivFormated>
  <DomainObject.Predmet.StrankaNazivFormatedOIB>
    <izvorni_sadrzaj>SR TREND d.o.o., OIB 59160291426</izvorni_sadrzaj>
    <derivirana_varijabla naziv="DomainObject.Predmet.StrankaNazivFormatedOIB_1">SR TREND d.o.o., OIB 59160291426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SR TREND d.o.o.</item>
    </izvorni_sadrzaj>
    <derivirana_varijabla naziv="DomainObject.Predmet.StrankaListFormated_1">
      <item>SR TREND d.o.o.</item>
    </derivirana_varijabla>
  </DomainObject.Predmet.StrankaListFormated>
  <DomainObject.Predmet.StrankaListFormatedOIB>
    <izvorni_sadrzaj>
      <item>SR TREND d.o.o., OIB 59160291426</item>
    </izvorni_sadrzaj>
    <derivirana_varijabla naziv="DomainObject.Predmet.StrankaListFormatedOIB_1">
      <item>SR TREND d.o.o., OIB 59160291426</item>
    </derivirana_varijabla>
  </DomainObject.Predmet.StrankaListFormatedOIB>
  <DomainObject.Predmet.StrankaListFormatedWithAdress>
    <izvorni_sadrzaj>
      <item>SR TREND d.o.o., Plitvička 49, 53250 Donji Lapac</item>
    </izvorni_sadrzaj>
    <derivirana_varijabla naziv="DomainObject.Predmet.StrankaListFormatedWithAdress_1">
      <item>SR TREND d.o.o., Plitvička 49, 53250 Donji Lapac</item>
    </derivirana_varijabla>
  </DomainObject.Predmet.StrankaListFormatedWithAdress>
  <DomainObject.Predmet.StrankaListFormatedWithAdressOIB>
    <izvorni_sadrzaj>
      <item>SR TREND d.o.o., OIB 59160291426, Plitvička 49, 53250 Donji Lapac</item>
    </izvorni_sadrzaj>
    <derivirana_varijabla naziv="DomainObject.Predmet.StrankaListFormatedWithAdressOIB_1">
      <item>SR TREND d.o.o., OIB 59160291426, Plitvička 49, 53250 Donji Lapac</item>
    </derivirana_varijabla>
  </DomainObject.Predmet.StrankaListFormatedWithAdressOIB>
  <DomainObject.Predmet.StrankaListNazivFormated>
    <izvorni_sadrzaj>
      <item>SR TREND d.o.o.</item>
    </izvorni_sadrzaj>
    <derivirana_varijabla naziv="DomainObject.Predmet.StrankaListNazivFormated_1">
      <item>SR TREND d.o.o.</item>
    </derivirana_varijabla>
  </DomainObject.Predmet.StrankaListNazivFormated>
  <DomainObject.Predmet.StrankaListNazivFormatedOIB>
    <izvorni_sadrzaj>
      <item>SR TREND d.o.o., OIB 59160291426</item>
    </izvorni_sadrzaj>
    <derivirana_varijabla naziv="DomainObject.Predmet.StrankaListNazivFormatedOIB_1">
      <item>SR TREND d.o.o., OIB 59160291426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Stjepan Radić</item>
    </izvorni_sadrzaj>
    <derivirana_varijabla naziv="DomainObject.Predmet.OstaliListFormated_1">
      <item>Stjepan Radić</item>
    </derivirana_varijabla>
  </DomainObject.Predmet.OstaliListFormated>
  <DomainObject.Predmet.OstaliListFormatedOIB>
    <izvorni_sadrzaj>
      <item>Stjepan Radić, OIB 35887057011</item>
    </izvorni_sadrzaj>
    <derivirana_varijabla naziv="DomainObject.Predmet.OstaliListFormatedOIB_1">
      <item>Stjepan Radić, OIB 35887057011</item>
    </derivirana_varijabla>
  </DomainObject.Predmet.OstaliListFormatedOIB>
  <DomainObject.Predmet.OstaliListFormatedWithAdress>
    <izvorni_sadrzaj>
      <item>Stjepan Radić, Bikovec 81, 42243 Bikovec</item>
    </izvorni_sadrzaj>
    <derivirana_varijabla naziv="DomainObject.Predmet.OstaliListFormatedWithAdress_1">
      <item>Stjepan Radić, Bikovec 81, 42243 Bikovec</item>
    </derivirana_varijabla>
  </DomainObject.Predmet.OstaliListFormatedWithAdress>
  <DomainObject.Predmet.OstaliListFormatedWithAdressOIB>
    <izvorni_sadrzaj>
      <item>Stjepan Radić, OIB 35887057011, Bikovec 81, 42243 Bikovec</item>
    </izvorni_sadrzaj>
    <derivirana_varijabla naziv="DomainObject.Predmet.OstaliListFormatedWithAdressOIB_1">
      <item>Stjepan Radić, OIB 35887057011, Bikovec 81, 42243 Bikovec</item>
    </derivirana_varijabla>
  </DomainObject.Predmet.OstaliListFormatedWithAdressOIB>
  <DomainObject.Predmet.OstaliListNazivFormated>
    <izvorni_sadrzaj>
      <item>Stjepan Radić</item>
    </izvorni_sadrzaj>
    <derivirana_varijabla naziv="DomainObject.Predmet.OstaliListNazivFormated_1">
      <item>Stjepan Radić</item>
    </derivirana_varijabla>
  </DomainObject.Predmet.OstaliListNazivFormated>
  <DomainObject.Predmet.OstaliListNazivFormatedOIB>
    <izvorni_sadrzaj>
      <item>Stjepan Radić, OIB 35887057011</item>
    </izvorni_sadrzaj>
    <derivirana_varijabla naziv="DomainObject.Predmet.OstaliListNazivFormatedOIB_1">
      <item>Stjepan Radić, OIB 35887057011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SR TREND d.o.o.</izvorni_sadrzaj>
    <derivirana_varijabla naziv="DomainObject.Predmet.StrankaIDrugi_1">SR TREND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SR TREND d.o.o., OIB 59160291426, Plitvička 49, 53250 Donji Lapac</izvorni_sadrzaj>
    <derivirana_varijabla naziv="DomainObject.Predmet.StrankaIDrugiAdressOIB_1">SR TREND d.o.o., OIB 59160291426, Plitvička 49, 53250 Donji Lapac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 TREND d.o.o.</item>
      <item>Stjepan Radić</item>
    </izvorni_sadrzaj>
    <derivirana_varijabla naziv="DomainObject.Predmet.SudioniciListNaziv_1">
      <item>SR TREND d.o.o.</item>
      <item>Stjepan Radić</item>
    </derivirana_varijabla>
  </DomainObject.Predmet.SudioniciListNaziv>
  <DomainObject.Predmet.SudioniciListAdressOIB>
    <izvorni_sadrzaj>
      <item>SR TREND d.o.o., OIB 59160291426, Plitvička 49,53250 Donji Lapac</item>
      <item>Stjepan Radić, OIB 35887057011, Bikovec 81,42243 Bikovec</item>
    </izvorni_sadrzaj>
    <derivirana_varijabla naziv="DomainObject.Predmet.SudioniciListAdressOIB_1">
      <item>SR TREND d.o.o., OIB 59160291426, Plitvička 49,53250 Donji Lapac</item>
      <item>Stjepan Radić, OIB 35887057011, Bikovec 81,42243 Bikovec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59160291426</item>
      <item>, OIB 35887057011</item>
    </izvorni_sadrzaj>
    <derivirana_varijabla naziv="DomainObject.Predmet.SudioniciListNazivOIB_1">
      <item>, OIB 59160291426</item>
      <item>, OIB 35887057011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kolovoza 2018.</izvorni_sadrzaj>
    <derivirana_varijabla naziv="DomainObject.PredzadnjaOdlukaIzPredmeta.DatumDonosenjaOdluke_1">1. kolovoza 2018.</derivirana_varijabla>
  </DomainObject.PredzadnjaOdlukaIzPredmeta.DatumDonosenjaOdluke>
  <DomainObject.PredzadnjaOdlukaIzPredmeta.Oznaka>
    <izvorni_sadrzaj>St-395/2018-3</izvorni_sadrzaj>
    <derivirana_varijabla naziv="DomainObject.PredzadnjaOdlukaIzPredmeta.Oznaka_1">St-395/2018-3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2045</properties:Characters>
  <properties:Lines>71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2018-10-19T06:21:00Z</dcterms:created>
  <dc:creator>Liljana Ugrin</dc:creator>
  <cp:lastModifiedBy>Elizabet Jovanović</cp:lastModifiedBy>
  <cp:lastPrinted>2018-10-19T06:21:00Z</cp:lastPrinted>
  <dcterms:modified xmlns:xsi="http://www.w3.org/2001/XMLSchema-instance" xsi:type="dcterms:W3CDTF">2018-10-19T08:00:00Z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povjerenika (395 18 razrješenje.docx)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