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bfd3" w14:paraId="f88bfd3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06FF4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r w:rsidR="00B5498B">
        <w:rPr>
          <w:sz w:val="24"/>
          <w:szCs w:val="24"/>
        </w:rPr>
        <w:tab/>
      </w:r>
      <w:r w:rsidR="00B5498B">
        <w:rPr>
          <w:sz w:val="24"/>
          <w:szCs w:val="24"/>
        </w:rPr>
        <w:tab/>
      </w:r>
      <w:r w:rsidR="00B5498B">
        <w:rPr>
          <w:sz w:val="24"/>
          <w:szCs w:val="24"/>
        </w:rPr>
        <w:tab/>
      </w:r>
      <w:r w:rsidR="00B5498B"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B06FF4" w:rsidP="00B06FF4" w:rsidR="00B06FF4">
      <w:pPr>
        <w:jc w:val="both"/>
        <w:rPr>
          <w:sz w:val="24"/>
          <w:szCs w:val="24"/>
          <w:lang w:eastAsia="en-US"/>
        </w:rPr>
      </w:pPr>
      <w:r w:rsidRPr="00B06FF4">
        <w:rPr>
          <w:sz w:val="24"/>
          <w:szCs w:val="24"/>
          <w:lang w:eastAsia="en-US"/>
        </w:rPr>
        <w:t>Trgovački sud u Zagrebu, po sucu Nikoli Ribariću, u stečajnom predmetu nad dužnikom  MOJA EKIPA d.o.o. za građevinarstvo, trgovinu i usluge u stečaju, Zagreb, Barutanski jarak 72, OIB 88385321752, nakon održanog ispitnog ročišta dana 4. srpnja 2018., dana 4. srpnja 2018.,</w:t>
      </w:r>
    </w:p>
    <w:p w:rsidRDefault="00B06FF4" w:rsidP="00170E7C" w:rsidR="00B06FF4">
      <w:pPr>
        <w:jc w:val="center"/>
        <w:rPr>
          <w:sz w:val="24"/>
          <w:szCs w:val="24"/>
          <w:lang w:eastAsia="en-US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6C619D" w:rsidP="006C619D" w:rsidR="006C619D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6C619D" w:rsidP="006C619D" w:rsidR="006C619D" w:rsidRPr="00D3523C">
      <w:pPr>
        <w:ind w:left="720"/>
        <w:jc w:val="both"/>
        <w:rPr>
          <w:b/>
          <w:sz w:val="24"/>
          <w:szCs w:val="24"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B06FF4" w:rsidP="00B06FF4" w:rsidR="00B06FF4">
      <w:pPr>
        <w:jc w:val="both"/>
        <w:rPr>
          <w:rFonts w:eastAsia="Calibri"/>
          <w:sz w:val="24"/>
          <w:szCs w:val="24"/>
          <w:lang w:eastAsia="en-US"/>
        </w:rPr>
      </w:pPr>
    </w:p>
    <w:p w:rsidRDefault="004C3C7F" w:rsidP="00211CB0" w:rsidR="00211CB0">
      <w:pPr>
        <w:pStyle w:val="TableContents"/>
        <w:ind w:left="708"/>
      </w:pPr>
      <w:r>
        <w:t xml:space="preserve">        </w:t>
      </w:r>
      <w:r w:rsidR="00211CB0">
        <w:t>vj</w:t>
      </w:r>
      <w:r>
        <w:t xml:space="preserve">erovnik: </w:t>
      </w:r>
      <w:r>
        <w:tab/>
      </w:r>
      <w:r>
        <w:tab/>
        <w:t xml:space="preserve">      OIB: </w:t>
      </w:r>
      <w:r>
        <w:tab/>
        <w:t xml:space="preserve">       adresa:               </w:t>
      </w:r>
      <w:r w:rsidR="00211CB0">
        <w:t>priznata tražbina:</w:t>
      </w: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96"/>
        <w:gridCol w:w="2650"/>
        <w:gridCol w:w="1536"/>
        <w:gridCol w:w="1572"/>
        <w:gridCol w:w="1802"/>
      </w:tblGrid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Republika Hrvatska,</w:t>
            </w:r>
          </w:p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Ministarstvo financija, Porezna uprava, Područni ured Zagreb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Zagreb, Savska cesta 41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349.938,34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 xml:space="preserve">HEP ELEKTRA d.o.o. 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 xml:space="preserve">Ulica grada Vukovara 37, Zagreb 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3.649,76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  <w:p w:rsidRDefault="00211CB0" w:rsidP="006E1ADC" w:rsidR="00211CB0" w:rsidRPr="00B90519">
            <w:pPr>
              <w:spacing w:after="80"/>
              <w:ind w:left="720"/>
              <w:rPr>
                <w:sz w:val="24"/>
                <w:szCs w:val="24"/>
                <w:lang w:eastAsia="en-US"/>
              </w:rPr>
            </w:pPr>
          </w:p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SBERBANK d.d.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78427478595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Varšavska 9,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11.743.069,67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ZAGREBAČKI HOLDING d.o.o.</w:t>
            </w:r>
          </w:p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Podružnica Čistoća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Ulica grada Vukovara 41,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3.134,14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STAMBENI ZG d.o.o.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43118119983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Savska 183,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12.300,79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HEP-Operator distribucijskog sustava d.o.o.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Ulica grada Vukovara 37,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308,58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 xml:space="preserve">HRVATSKE VODE – pravna osoba za </w:t>
            </w:r>
            <w:r w:rsidRPr="00B90519">
              <w:rPr>
                <w:sz w:val="24"/>
                <w:szCs w:val="24"/>
                <w:lang w:eastAsia="en-US"/>
              </w:rPr>
              <w:lastRenderedPageBreak/>
              <w:t>upravljanje vodama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lastRenderedPageBreak/>
              <w:t>28921383001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 xml:space="preserve">Ulica grada Vukovara </w:t>
            </w:r>
            <w:r w:rsidRPr="00B90519">
              <w:rPr>
                <w:sz w:val="24"/>
                <w:szCs w:val="24"/>
                <w:lang w:eastAsia="en-US"/>
              </w:rPr>
              <w:lastRenderedPageBreak/>
              <w:t>220,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lastRenderedPageBreak/>
              <w:t>455,86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Trg Stjepana Radića 1,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1.298,57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IVA GAVRANOVIĆ BILIĆ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44078045445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Palinovečka 19 n,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172.828,88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VODOOPSKRBA I ODVODNJA d.o.o.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83416546499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Palmotićeva 64a,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33.143,77 kn</w:t>
            </w:r>
          </w:p>
        </w:tc>
      </w:tr>
      <w:tr w:rsidTr="004C3C7F" w:rsidR="00211CB0" w:rsidRPr="00B90519">
        <w:trPr>
          <w:jc w:val="center"/>
        </w:trPr>
        <w:tc>
          <w:tcPr>
            <w:tcW w:type="dxa" w:w="1296"/>
          </w:tcPr>
          <w:p w:rsidRDefault="00211CB0" w:rsidP="00211CB0" w:rsidR="00211CB0" w:rsidRPr="00B90519">
            <w:pPr>
              <w:numPr>
                <w:ilvl w:val="0"/>
                <w:numId w:val="44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650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GRADSKA PLINARA ZAGREB – OPSKRBA d.o.o.</w:t>
            </w:r>
          </w:p>
        </w:tc>
        <w:tc>
          <w:tcPr>
            <w:tcW w:type="dxa" w:w="1536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74364571096</w:t>
            </w:r>
          </w:p>
        </w:tc>
        <w:tc>
          <w:tcPr>
            <w:tcW w:type="dxa" w:w="157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Radnička cesta 1, Zagreb</w:t>
            </w:r>
          </w:p>
        </w:tc>
        <w:tc>
          <w:tcPr>
            <w:tcW w:type="dxa" w:w="1802"/>
          </w:tcPr>
          <w:p w:rsidRDefault="00211CB0" w:rsidP="006E1ADC" w:rsidR="00211CB0" w:rsidRPr="00B90519">
            <w:pPr>
              <w:spacing w:after="80"/>
              <w:rPr>
                <w:sz w:val="24"/>
                <w:szCs w:val="24"/>
                <w:lang w:eastAsia="en-US"/>
              </w:rPr>
            </w:pPr>
            <w:r w:rsidRPr="00B90519">
              <w:rPr>
                <w:sz w:val="24"/>
                <w:szCs w:val="24"/>
                <w:lang w:eastAsia="en-US"/>
              </w:rPr>
              <w:t>39.875,65 kn</w:t>
            </w:r>
          </w:p>
        </w:tc>
      </w:tr>
    </w:tbl>
    <w:p w:rsidRDefault="00211CB0" w:rsidP="00211CB0" w:rsidR="00211CB0" w:rsidRPr="0084366A">
      <w:pPr>
        <w:pStyle w:val="TableContents"/>
        <w:ind w:left="708"/>
      </w:pPr>
    </w:p>
    <w:p w:rsidRDefault="00B06FF4" w:rsidP="00B06FF4" w:rsidR="00B06FF4">
      <w:pPr>
        <w:jc w:val="both"/>
        <w:rPr>
          <w:rFonts w:eastAsia="Calibri"/>
          <w:sz w:val="24"/>
          <w:szCs w:val="24"/>
          <w:lang w:eastAsia="en-US"/>
        </w:rPr>
      </w:pPr>
    </w:p>
    <w:p w:rsidRDefault="006C619D" w:rsidP="006C619D" w:rsidR="006C619D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6C619D" w:rsidP="004C3C7F" w:rsidR="006C619D">
      <w:pPr>
        <w:pStyle w:val="TableContents"/>
        <w:rPr>
          <w:rFonts w:cs="Times New Roman"/>
          <w:b/>
          <w:bCs/>
        </w:rPr>
      </w:pPr>
    </w:p>
    <w:p w:rsidRDefault="006C619D" w:rsidP="004C3C7F" w:rsidR="006C61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4C3C7F" w:rsidP="004C3C7F" w:rsidR="004C3C7F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211CB0" w:rsidP="004C3C7F" w:rsidR="00457694" w:rsidRPr="004C3C7F">
      <w:pPr>
        <w:pStyle w:val="Odlomakpopisa"/>
        <w:numPr>
          <w:ilvl w:val="0"/>
          <w:numId w:val="45"/>
        </w:numPr>
        <w:rPr>
          <w:sz w:val="24"/>
        </w:rPr>
      </w:pPr>
      <w:r w:rsidRPr="00211CB0">
        <w:rPr>
          <w:sz w:val="24"/>
        </w:rPr>
        <w:t>IVA GAVRANOVIĆ BILIĆ, OIB:</w:t>
      </w:r>
      <w:r>
        <w:rPr>
          <w:sz w:val="24"/>
        </w:rPr>
        <w:t xml:space="preserve"> </w:t>
      </w:r>
      <w:r w:rsidRPr="00211CB0">
        <w:rPr>
          <w:sz w:val="24"/>
        </w:rPr>
        <w:t>44078045445 u iznosu od 20.000,00 kn.</w:t>
      </w:r>
    </w:p>
    <w:p w:rsidRDefault="00211CB0" w:rsidP="00211CB0" w:rsidR="00211CB0" w:rsidRPr="00211CB0">
      <w:pPr>
        <w:ind w:firstLine="12" w:left="708"/>
        <w:jc w:val="both"/>
        <w:rPr>
          <w:sz w:val="24"/>
          <w:szCs w:val="24"/>
        </w:rPr>
      </w:pPr>
      <w:r w:rsidRPr="00211CB0">
        <w:rPr>
          <w:sz w:val="24"/>
          <w:szCs w:val="24"/>
        </w:rPr>
        <w:t>Upućuje se u parnicu stečajni upravitelj, u roku od 8 dana od dana pravomoćnosti rješenja o upućivanju u parnicu, odnosno primitka drugostupanjske odluke, radi dokazivanja osnovanosti svojega osporavanja.</w:t>
      </w:r>
    </w:p>
    <w:p w:rsidRDefault="00211CB0" w:rsidP="00211CB0" w:rsidR="00027459">
      <w:pPr>
        <w:ind w:firstLine="12" w:left="708"/>
        <w:jc w:val="both"/>
        <w:rPr>
          <w:sz w:val="24"/>
          <w:szCs w:val="24"/>
        </w:rPr>
      </w:pPr>
      <w:r w:rsidRPr="00211CB0">
        <w:rPr>
          <w:sz w:val="24"/>
          <w:szCs w:val="24"/>
        </w:rPr>
        <w:t xml:space="preserve">Ako stečajni upravitelj koji je upućen u parnicu, ne pokrene parnicu odnosno ne nastavi već pokrenutu parnicu u dodijeljenom roku, smatrat će se da je odustao od prava na vođenje parnice. </w:t>
      </w:r>
      <w:r w:rsidR="00170E7C" w:rsidRPr="003B182B">
        <w:rPr>
          <w:sz w:val="24"/>
          <w:szCs w:val="24"/>
        </w:rPr>
        <w:t xml:space="preserve">             </w:t>
      </w:r>
    </w:p>
    <w:p w:rsidRDefault="00211CB0" w:rsidP="00211CB0" w:rsidR="00211CB0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211CB0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</w:t>
      </w:r>
      <w:r w:rsidR="00211CB0">
        <w:rPr>
          <w:sz w:val="24"/>
          <w:szCs w:val="24"/>
        </w:rPr>
        <w:t>srpnja</w:t>
      </w:r>
      <w:r w:rsidRPr="00616BBE">
        <w:rPr>
          <w:sz w:val="24"/>
          <w:szCs w:val="24"/>
        </w:rPr>
        <w:t xml:space="preserve"> 201</w:t>
      </w:r>
      <w:r w:rsidR="00211CB0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6C619D" w:rsidP="006C619D" w:rsidR="006C619D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6C619D" w:rsidP="00CB674B" w:rsidR="00CB674B">
      <w:p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</w:t>
      </w:r>
      <w:r w:rsidR="00CB674B">
        <w:rPr>
          <w:bCs/>
          <w:sz w:val="24"/>
          <w:szCs w:val="24"/>
        </w:rPr>
        <w:t xml:space="preserve"> </w:t>
      </w:r>
      <w:r w:rsidR="00211CB0" w:rsidRPr="00211CB0">
        <w:rPr>
          <w:bCs/>
          <w:sz w:val="24"/>
          <w:szCs w:val="24"/>
        </w:rPr>
        <w:t>IVA GAVRANOVIĆ BILIĆ, OIB:44078045445 u iznosu od 20.000,00 kn.</w:t>
      </w:r>
      <w:r w:rsidR="00CB674B">
        <w:rPr>
          <w:bCs/>
          <w:sz w:val="24"/>
          <w:szCs w:val="24"/>
        </w:rPr>
        <w:t xml:space="preserve"> Tražbina je osporena iz razloga što je v</w:t>
      </w:r>
      <w:r w:rsidR="00211CB0" w:rsidRPr="00211CB0">
        <w:rPr>
          <w:bCs/>
          <w:sz w:val="24"/>
          <w:szCs w:val="24"/>
        </w:rPr>
        <w:t>jerovnik primio uplatu na ime podmirenja dugovanja u ovršnom postupku pred Općinskim sudom u Novom Zagrebu Ovr-6351/15 u visini osporenog iznosa od Božić Slađana kao treće osoba koja ima pravni interes.</w:t>
      </w:r>
      <w:r w:rsidR="00CB674B">
        <w:rPr>
          <w:bCs/>
          <w:sz w:val="24"/>
          <w:szCs w:val="24"/>
        </w:rPr>
        <w:t xml:space="preserve"> </w:t>
      </w:r>
    </w:p>
    <w:p w:rsidRDefault="00CB674B" w:rsidP="00CB674B" w:rsidR="00CB674B">
      <w:pPr>
        <w:ind w:firstLine="708"/>
        <w:jc w:val="both"/>
        <w:rPr>
          <w:bCs/>
          <w:sz w:val="24"/>
          <w:szCs w:val="24"/>
        </w:rPr>
      </w:pPr>
    </w:p>
    <w:p w:rsidRDefault="00CB674B" w:rsidP="00CB674B" w:rsidR="00211CB0">
      <w:pPr>
        <w:ind w:firstLine="708"/>
        <w:jc w:val="both"/>
        <w:rPr>
          <w:bCs/>
          <w:sz w:val="24"/>
          <w:szCs w:val="24"/>
        </w:rPr>
      </w:pPr>
      <w:r w:rsidRPr="00CB674B">
        <w:rPr>
          <w:bCs/>
          <w:sz w:val="24"/>
          <w:szCs w:val="24"/>
        </w:rPr>
        <w:t>Steč</w:t>
      </w:r>
      <w:r>
        <w:rPr>
          <w:bCs/>
          <w:sz w:val="24"/>
          <w:szCs w:val="24"/>
        </w:rPr>
        <w:t xml:space="preserve">ajni upravitelj je naveo kako </w:t>
      </w:r>
      <w:r w:rsidRPr="00CB674B">
        <w:rPr>
          <w:bCs/>
          <w:sz w:val="24"/>
          <w:szCs w:val="24"/>
        </w:rPr>
        <w:t>kako vjerovnik raspolaže ovršnom ispravom.</w:t>
      </w:r>
    </w:p>
    <w:p w:rsidRDefault="00211CB0" w:rsidP="00B331D4" w:rsidR="00211CB0">
      <w:pPr>
        <w:jc w:val="both"/>
        <w:rPr>
          <w:bCs/>
          <w:sz w:val="24"/>
          <w:szCs w:val="24"/>
        </w:rPr>
      </w:pPr>
    </w:p>
    <w:p w:rsidRDefault="00772877" w:rsidP="00772877" w:rsidR="00772877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B331D4" w:rsidP="00772877" w:rsidR="00B331D4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265. st. 1. </w:t>
      </w:r>
      <w:r w:rsidR="00CA7090">
        <w:rPr>
          <w:sz w:val="24"/>
          <w:szCs w:val="24"/>
        </w:rPr>
        <w:t xml:space="preserve">i 266. </w:t>
      </w:r>
      <w:r>
        <w:rPr>
          <w:sz w:val="24"/>
          <w:szCs w:val="24"/>
        </w:rPr>
        <w:t>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C619D">
        <w:rPr>
          <w:sz w:val="24"/>
          <w:szCs w:val="24"/>
        </w:rPr>
        <w:t xml:space="preserve">agrebu </w:t>
      </w:r>
      <w:r w:rsidR="009C53A1">
        <w:rPr>
          <w:sz w:val="24"/>
          <w:szCs w:val="24"/>
        </w:rPr>
        <w:t>4. srpnja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9C53A1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925316" w:rsidP="00E7187D" w:rsidR="00925316" w:rsidRPr="009253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531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25316" w:rsidP="00E7187D" w:rsidR="00925316" w:rsidRPr="009253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5316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25316" w:rsidP="00925316" w:rsidR="00925316" w:rsidRPr="00925316">
      <w:pPr>
        <w:ind w:left="4248"/>
        <w:rPr>
          <w:sz w:val="24"/>
          <w:szCs w:val="24"/>
        </w:rPr>
      </w:pPr>
      <w:r w:rsidRPr="00925316">
        <w:rPr>
          <w:sz w:val="24"/>
          <w:szCs w:val="24"/>
        </w:rPr>
        <w:t>Za točnost otpravka – ovlašteni službenik:</w:t>
      </w:r>
    </w:p>
    <w:p w:rsidRDefault="00925316" w:rsidP="00E7187D" w:rsidR="00925316" w:rsidRPr="00925316">
      <w:pPr>
        <w:rPr>
          <w:sz w:val="24"/>
          <w:szCs w:val="24"/>
        </w:rPr>
      </w:pPr>
      <w:r w:rsidRPr="00925316">
        <w:rPr>
          <w:sz w:val="24"/>
          <w:szCs w:val="24"/>
        </w:rPr>
        <w:t xml:space="preserve">           </w:t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</w:r>
      <w:r w:rsidRPr="00925316">
        <w:rPr>
          <w:sz w:val="24"/>
          <w:szCs w:val="24"/>
        </w:rPr>
        <w:tab/>
        <w:t xml:space="preserve"> Maja Hajtek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dostave. </w:t>
      </w:r>
      <w:r w:rsidR="009C53A1" w:rsidRPr="009C53A1">
        <w:rPr>
          <w:sz w:val="24"/>
          <w:szCs w:val="24"/>
        </w:rPr>
        <w:t>Dostava se smatra obavljenom istekom osmoga dana od</w:t>
      </w:r>
      <w:r w:rsidR="009C53A1">
        <w:rPr>
          <w:sz w:val="24"/>
          <w:szCs w:val="24"/>
        </w:rPr>
        <w:t xml:space="preserve"> </w:t>
      </w:r>
      <w:r w:rsidR="009C53A1" w:rsidRPr="009C53A1">
        <w:rPr>
          <w:sz w:val="24"/>
          <w:szCs w:val="24"/>
        </w:rPr>
        <w:t>dana objave pismena na mrežnoj stranici e-Oglasna ploča sudova</w:t>
      </w:r>
      <w:r w:rsidR="009C53A1">
        <w:rPr>
          <w:sz w:val="24"/>
          <w:szCs w:val="24"/>
        </w:rPr>
        <w:t xml:space="preserve"> (čl. 12. SZ-a). </w:t>
      </w:r>
      <w:r w:rsidRPr="00616BBE">
        <w:rPr>
          <w:sz w:val="24"/>
          <w:szCs w:val="24"/>
        </w:rPr>
        <w:t>Žalba se podnosi ovom sudu u 2 primjerka putem ovog suda Visokom trgovačkom sudu Republike Hrvatske.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66732E" w:rsidP="00016BD9" w:rsidR="0066732E">
      <w:pPr>
        <w:jc w:val="both"/>
        <w:rPr>
          <w:sz w:val="24"/>
          <w:szCs w:val="24"/>
        </w:rPr>
      </w:pPr>
    </w:p>
    <w:p w:rsidRDefault="0066732E" w:rsidP="00016BD9" w:rsidR="0066732E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3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2FD3" w:rsidP="00A22FD3" w:rsidR="00A22FD3">
    <w:pPr>
      <w:pStyle w:val="Zaglavlje"/>
      <w:ind w:firstLine="2124"/>
      <w:jc w:val="right"/>
      <w:rPr>
        <w:sz w:val="24"/>
      </w:rPr>
    </w:pPr>
  </w:p>
  <w:p w:rsidRDefault="009529C7" w:rsidP="00A22FD3" w:rsidR="009529C7">
    <w:pPr>
      <w:pStyle w:val="Zaglavlje"/>
      <w:ind w:firstLine="2124"/>
      <w:jc w:val="right"/>
    </w:pPr>
    <w:r>
      <w:rPr>
        <w:sz w:val="24"/>
      </w:rPr>
      <w:t>72. St-</w:t>
    </w:r>
    <w:r w:rsidR="00B06FF4">
      <w:rPr>
        <w:sz w:val="24"/>
      </w:rPr>
      <w:t>77/2017</w:t>
    </w: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C7F" w:rsidP="004C3C7F" w:rsidR="004C3C7F">
    <w:pPr>
      <w:pStyle w:val="Zaglavlje"/>
      <w:jc w:val="right"/>
    </w:pPr>
    <w:r>
      <w:rPr>
        <w:sz w:val="24"/>
      </w:rPr>
      <w:t>72. St-77/2017 - 39</w:t>
    </w:r>
  </w:p>
  <w:p w:rsidRDefault="004C3C7F" w:rsidP="004C3C7F" w:rsidR="004C3C7F">
    <w:pPr>
      <w:pStyle w:val="Zaglavlje"/>
      <w:jc w:val="right"/>
    </w:pPr>
  </w:p>
  <w:p w:rsidRDefault="00A22FD3" w:rsidR="00A22F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3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3A6198D"/>
    <w:multiLevelType w:val="hybridMultilevel"/>
    <w:tmpl w:val="834A1D52"/>
    <w:lvl w:tplc="A302EE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4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8"/>
  </w:num>
  <w:num w:numId="2">
    <w:abstractNumId w:val="43"/>
  </w:num>
  <w:num w:numId="3">
    <w:abstractNumId w:val="2"/>
  </w:num>
  <w:num w:numId="4">
    <w:abstractNumId w:val="33"/>
  </w:num>
  <w:num w:numId="5">
    <w:abstractNumId w:val="15"/>
  </w:num>
  <w:num w:numId="6">
    <w:abstractNumId w:val="22"/>
  </w:num>
  <w:num w:numId="7">
    <w:abstractNumId w:val="12"/>
  </w:num>
  <w:num w:numId="8">
    <w:abstractNumId w:val="16"/>
  </w:num>
  <w:num w:numId="9">
    <w:abstractNumId w:val="44"/>
  </w:num>
  <w:num w:numId="10">
    <w:abstractNumId w:val="37"/>
  </w:num>
  <w:num w:numId="11">
    <w:abstractNumId w:val="31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5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4"/>
  </w:num>
  <w:num w:numId="24">
    <w:abstractNumId w:val="27"/>
  </w:num>
  <w:num w:numId="25">
    <w:abstractNumId w:val="38"/>
  </w:num>
  <w:num w:numId="26">
    <w:abstractNumId w:val="13"/>
  </w:num>
  <w:num w:numId="27">
    <w:abstractNumId w:val="41"/>
  </w:num>
  <w:num w:numId="28">
    <w:abstractNumId w:val="40"/>
  </w:num>
  <w:num w:numId="29">
    <w:abstractNumId w:val="25"/>
  </w:num>
  <w:num w:numId="30">
    <w:abstractNumId w:val="18"/>
  </w:num>
  <w:num w:numId="31">
    <w:abstractNumId w:val="32"/>
  </w:num>
  <w:num w:numId="32">
    <w:abstractNumId w:val="29"/>
  </w:num>
  <w:num w:numId="33">
    <w:abstractNumId w:val="36"/>
  </w:num>
  <w:num w:numId="34">
    <w:abstractNumId w:val="39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42"/>
  </w:num>
  <w:num w:numId="40">
    <w:abstractNumId w:val="5"/>
  </w:num>
  <w:num w:numId="41">
    <w:abstractNumId w:val="23"/>
  </w:num>
  <w:num w:numId="42">
    <w:abstractNumId w:val="30"/>
  </w:num>
  <w:num w:numId="43">
    <w:abstractNumId w:val="21"/>
  </w:num>
  <w:num w:numId="44">
    <w:abstractNumId w:val="26"/>
  </w:num>
  <w:num w:numId="45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11CB0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57694"/>
    <w:rsid w:val="00470BFA"/>
    <w:rsid w:val="004B0A10"/>
    <w:rsid w:val="004C3C7F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6732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25316"/>
    <w:rsid w:val="009529C7"/>
    <w:rsid w:val="00985B2E"/>
    <w:rsid w:val="009A0C08"/>
    <w:rsid w:val="009C53A1"/>
    <w:rsid w:val="009E3827"/>
    <w:rsid w:val="00A22FD3"/>
    <w:rsid w:val="00A23EA4"/>
    <w:rsid w:val="00A40DB1"/>
    <w:rsid w:val="00A42A2B"/>
    <w:rsid w:val="00A968C1"/>
    <w:rsid w:val="00AC0C6B"/>
    <w:rsid w:val="00AF7AD6"/>
    <w:rsid w:val="00B04F0B"/>
    <w:rsid w:val="00B06FF4"/>
    <w:rsid w:val="00B174F1"/>
    <w:rsid w:val="00B17FC6"/>
    <w:rsid w:val="00B331D4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CA7090"/>
    <w:rsid w:val="00CB674B"/>
    <w:rsid w:val="00D254BA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4C3C7F"/>
  </w:style>
  <w:style w:styleId="Tekstrezerviranogmjesta" w:type="character">
    <w:name w:val="Placeholder Text"/>
    <w:basedOn w:val="Zadanifontodlomka"/>
    <w:uiPriority w:val="99"/>
    <w:semiHidden/>
    <w:rsid w:val="00925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4C3C7F"/>
  </w:style>
  <w:style w:styleId="Tekstrezerviranogmjesta" w:type="character">
    <w:name w:val="Placeholder Text"/>
    <w:basedOn w:val="Zadanifontodlomka"/>
    <w:uiPriority w:val="99"/>
    <w:semiHidden/>
    <w:rsid w:val="00925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56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izvorni_sadrzaj>
    <derivirana_varijabla naziv="DomainObject.Predmet.OstaliListFormated_1"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derivirana_varijabla>
  </DomainObject.Predmet.OstaliListFormated>
  <DomainObject.Predmet.OstaliListFormatedOIB>
    <izvorni_sadrzaj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izvorni_sadrzaj>
    <derivirana_varijabla naziv="DomainObject.Predmet.OstaliListFormatedOIB_1"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derivirana_varijabla>
  </DomainObject.Predmet.OstaliListFormatedOIB>
  <DomainObject.Predmet.OstaliListFormatedWithAdress>
    <izvorni_sadrzaj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</izvorni_sadrzaj>
    <derivirana_varijabla naziv="DomainObject.Predmet.OstaliListFormatedWithAdress_1"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</izvorni_sadrzaj>
    <derivirana_varijabla naziv="DomainObject.Predmet.OstaliListFormatedWithAdressOIB_1"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</derivirana_varijabla>
  </DomainObject.Predmet.OstaliListFormatedWithAdressOIB>
  <DomainObject.Predmet.OstaliListNazivFormated>
    <izvorni_sadrzaj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izvorni_sadrzaj>
    <derivirana_varijabla naziv="DomainObject.Predmet.OstaliListNazivFormated_1"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derivirana_varijabla>
  </DomainObject.Predmet.OstaliListNazivFormated>
  <DomainObject.Predmet.OstaliListNazivFormatedOIB>
    <izvorni_sadrzaj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izvorni_sadrzaj>
    <derivirana_varijabla naziv="DomainObject.Predmet.OstaliListNazivFormatedOIB_1"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izvorni_sadrzaj>
    <derivirana_varijabla naziv="DomainObject.Predmet.SudioniciListNaziv_1"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88385321752</item>
      <item>, OIB 85821130368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</izvorni_sadrzaj>
    <derivirana_varijabla naziv="DomainObject.Predmet.SudioniciListNazivOIB_1">
      <item>, OIB 88385321752</item>
      <item>, OIB 85821130368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602</properties:Words>
  <properties:Characters>3337</properties:Characters>
  <properties:Lines>186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2018-07-04T10:40:00Z</dcterms:created>
  <dc:creator>nribaric</dc:creator>
  <cp:lastModifiedBy>Maja Hajtek</cp:lastModifiedBy>
  <cp:lastPrinted>2018-07-04T10:40:00Z</cp:lastPrinted>
  <dcterms:modified xmlns:xsi="http://www.w3.org/2001/XMLSchema-instance" xsi:type="dcterms:W3CDTF">2018-07-04T13:03:00Z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ispitno ročište moja ekipa 4.7.2018..docx)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