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8e99" w14:paraId="dc58e99" w:rsidRDefault="00897670" w:rsidP="00897670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F718E5">
        <w:rPr>
          <w:sz w:val="24"/>
        </w:rPr>
        <w:t>1774</w:t>
      </w:r>
      <w:r w:rsidR="00774418">
        <w:rPr>
          <w:sz w:val="24"/>
        </w:rPr>
        <w:t>/16</w:t>
      </w:r>
      <w:r w:rsidR="00897670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F718E5" w:rsidR="009A5A5E" w:rsidRPr="009A5A5E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>, za otvaranje stečajnog postupka nad dužnikom TASHA USLUGE j.d.o.o., Cerje Samoborsko, Cerje Samoborsko 111, OIB: 05430574958</w:t>
      </w:r>
      <w:r w:rsidRPr="007E3C54">
        <w:rPr>
          <w:sz w:val="24"/>
          <w:szCs w:val="24"/>
          <w:lang w:val="pt-BR"/>
        </w:rPr>
        <w:t xml:space="preserve">, </w:t>
      </w:r>
      <w:r w:rsidR="00897670">
        <w:rPr>
          <w:sz w:val="24"/>
          <w:szCs w:val="24"/>
          <w:lang w:val="pt-BR"/>
        </w:rPr>
        <w:t>01. ožujka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F718E5" w:rsidRPr="00F718E5">
        <w:rPr>
          <w:sz w:val="24"/>
          <w:szCs w:val="24"/>
        </w:rPr>
        <w:t>Tomislavu Đukiću iz Samobora, Starogradska 15/a, OIB: 34592256461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F718E5">
        <w:rPr>
          <w:sz w:val="24"/>
          <w:szCs w:val="24"/>
        </w:rPr>
        <w:t>-1774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F718E5" w:rsidRPr="00F718E5">
        <w:rPr>
          <w:sz w:val="24"/>
          <w:szCs w:val="24"/>
          <w:lang w:val="pt-BR"/>
        </w:rPr>
        <w:t>TASHA USLUGE j.d.o.o., Cerje Samoborsko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23B29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897670">
        <w:rPr>
          <w:sz w:val="24"/>
        </w:rPr>
        <w:t>01. ožujka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897670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897670" w:rsidR="009E2E16" w:rsidRPr="0058452A">
      <w:pPr>
        <w:ind w:firstLine="708" w:left="5664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897670">
        <w:rPr>
          <w:sz w:val="24"/>
        </w:rPr>
        <w:t>, v.r.</w:t>
      </w:r>
      <w:r w:rsidR="009E2E16" w:rsidRPr="0058452A">
        <w:rPr>
          <w:color w:themeColor="background1" w:val="FFFFFF"/>
          <w:sz w:val="24"/>
        </w:rPr>
        <w:t xml:space="preserve"> točnost otpravka:</w:t>
      </w:r>
    </w:p>
    <w:p w:rsidRDefault="00CD225D" w:rsidP="00897670" w:rsidR="004D5C6D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Ivana Rogić</w:t>
      </w:r>
    </w:p>
    <w:p w:rsidRDefault="00897670" w:rsidP="00897670" w:rsidR="00897670" w:rsidRPr="00897670">
      <w:pPr>
        <w:ind w:firstLine="708" w:left="4248"/>
        <w:rPr>
          <w:color w:themeColor="background1" w:val="FFFFFF"/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897670" w:rsidP="00897670" w:rsidR="00897670">
      <w:pPr>
        <w:jc w:val="both"/>
        <w:rPr>
          <w:sz w:val="24"/>
        </w:rPr>
      </w:pPr>
    </w:p>
    <w:p w:rsidRDefault="00897670" w:rsidP="001745C1" w:rsidR="00897670" w:rsidRPr="00897670">
      <w:pPr>
        <w:jc w:val="right"/>
        <w:rPr>
          <w:sz w:val="24"/>
        </w:rPr>
      </w:pPr>
      <w:r w:rsidRPr="00897670">
        <w:rPr>
          <w:sz w:val="24"/>
        </w:rPr>
        <w:t>Za točnost otpravka-ovlašteni službenik:</w:t>
      </w:r>
      <w:r w:rsidRPr="00897670">
        <w:rPr>
          <w:sz w:val="24"/>
        </w:rPr>
        <w:br/>
        <w:t>Ivana Rogić</w:t>
      </w:r>
    </w:p>
    <w:p w:rsidRDefault="00897670" w:rsidP="00897670" w:rsidR="00897670" w:rsidRPr="0058452A">
      <w:pPr>
        <w:jc w:val="both"/>
        <w:rPr>
          <w:sz w:val="24"/>
        </w:rPr>
      </w:pPr>
    </w:p>
    <w:sectPr w:rsidSect="00491CF2" w:rsidR="00897670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89767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97670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897670">
      <w:rPr>
        <w:sz w:val="24"/>
        <w:szCs w:val="24"/>
      </w:rPr>
      <w:t>67</w:t>
    </w:r>
    <w:r w:rsidR="00DA6CA0" w:rsidRPr="00897670">
      <w:rPr>
        <w:sz w:val="24"/>
        <w:szCs w:val="24"/>
      </w:rPr>
      <w:t>.St-</w:t>
    </w:r>
    <w:r w:rsidR="00F718E5" w:rsidRPr="00897670">
      <w:rPr>
        <w:sz w:val="24"/>
        <w:szCs w:val="24"/>
      </w:rPr>
      <w:t>1774</w:t>
    </w:r>
    <w:r w:rsidR="00774418" w:rsidRPr="00897670">
      <w:rPr>
        <w:sz w:val="24"/>
        <w:szCs w:val="24"/>
      </w:rPr>
      <w:t>/16</w:t>
    </w:r>
    <w:r w:rsidR="00897670">
      <w:rPr>
        <w:sz w:val="24"/>
        <w:szCs w:val="24"/>
      </w:rPr>
      <w:t>-3</w:t>
    </w:r>
    <w:r w:rsidR="00DA6CA0" w:rsidRPr="00897670">
      <w:rPr>
        <w:sz w:val="24"/>
        <w:szCs w:val="24"/>
      </w:rPr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670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7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6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670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6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6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897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6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670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6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6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St-1774/2016</izvorni_sadrzaj>
    <derivirana_varijabla naziv="DomainObject.Predmet.OznakaBroj_1">St-1774/2016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TASHA USLUGE j.d.o.o. za trgovinu, promet i usluge</izvorni_sadrzaj>
    <derivirana_varijabla naziv="DomainObject.Predmet.ProtustrankaFormated_1">  TASHA USLUGE j.d.o.o. za trgovinu, promet i usluge</derivirana_varijabla>
  </DomainObject.Predmet.ProtustrankaFormated>
  <DomainObject.Predmet.ProtustrankaFormatedOIB>
    <izvorni_sadrzaj>  TASHA USLUGE j.d.o.o. za trgovinu, promet i usluge, OIB 05430574958</izvorni_sadrzaj>
    <derivirana_varijabla naziv="DomainObject.Predmet.ProtustrankaFormatedOIB_1">  TASHA USLUGE j.d.o.o. za trgovinu, promet i usluge, OIB 05430574958</derivirana_varijabla>
  </DomainObject.Predmet.ProtustrankaFormatedOIB>
  <DomainObject.Predmet.ProtustrankaFormatedWithAdress>
    <izvorni_sadrzaj> TASHA USLUGE j.d.o.o. za trgovinu, promet i usluge, Cerje Samoborsko 111, 10430 Cerje Samoborsko</izvorni_sadrzaj>
    <derivirana_varijabla naziv="DomainObject.Predmet.ProtustrankaFormatedWithAdress_1"> TASHA USLUGE j.d.o.o. za trgovinu, promet i usluge, Cerje Samoborsko 111, 10430 Cerje Samoborsko</derivirana_varijabla>
  </DomainObject.Predmet.ProtustrankaFormatedWithAdress>
  <DomainObject.Predmet.ProtustrankaFormatedWithAdressOIB>
    <izvorni_sadrzaj> TASHA USLUGE j.d.o.o. za trgovinu, promet i usluge, OIB 05430574958, Cerje Samoborsko 111, 10430 Cerje Samoborsko</izvorni_sadrzaj>
    <derivirana_varijabla naziv="DomainObject.Predmet.ProtustrankaFormatedWithAdressOIB_1"> TASHA USLUGE j.d.o.o. za trgovinu, promet i usluge, OIB 05430574958, Cerje Samoborsko 111, 10430 Cerje Samoborsko</derivirana_varijabla>
  </DomainObject.Predmet.ProtustrankaFormatedWithAdressOIB>
  <DomainObject.Predmet.ProtustrankaWithAdress>
    <izvorni_sadrzaj>TASHA USLUGE j.d.o.o. za trgovinu, promet i usluge Cerje Samoborsko 111, 10430 Cerje Samoborsko</izvorni_sadrzaj>
    <derivirana_varijabla naziv="DomainObject.Predmet.ProtustrankaWithAdress_1">TASHA USLUGE j.d.o.o. za trgovinu, promet i usluge Cerje Samoborsko 111, 10430 Cerje Samoborsko</derivirana_varijabla>
  </DomainObject.Predmet.ProtustrankaWithAdress>
  <DomainObject.Predmet.ProtustrankaWithAdressOIB>
    <izvorni_sadrzaj>TASHA USLUGE j.d.o.o. za trgovinu, promet i usluge, OIB 05430574958, Cerje Samoborsko 111, 10430 Cerje Samoborsko</izvorni_sadrzaj>
    <derivirana_varijabla naziv="DomainObject.Predmet.ProtustrankaWithAdressOIB_1">TASHA USLUGE j.d.o.o. za trgovinu, promet i usluge, OIB 05430574958, Cerje Samoborsko 111, 10430 Cerje Samoborsko</derivirana_varijabla>
  </DomainObject.Predmet.ProtustrankaWithAdressOIB>
  <DomainObject.Predmet.ProtustrankaNazivFormated>
    <izvorni_sadrzaj>TASHA USLUGE j.d.o.o. za trgovinu, promet i usluge</izvorni_sadrzaj>
    <derivirana_varijabla naziv="DomainObject.Predmet.ProtustrankaNazivFormated_1">TASHA USLUGE j.d.o.o. za trgovinu, promet i usluge</derivirana_varijabla>
  </DomainObject.Predmet.ProtustrankaNazivFormated>
  <DomainObject.Predmet.ProtustrankaNazivFormatedOIB>
    <izvorni_sadrzaj>TASHA USLUGE j.d.o.o. za trgovinu, promet i usluge, OIB 05430574958</izvorni_sadrzaj>
    <derivirana_varijabla naziv="DomainObject.Predmet.ProtustrankaNazivFormatedOIB_1">TASHA USLUGE j.d.o.o. za trgovinu, promet i usluge, OIB 05430574958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TASHA USLUGE j.d.o.o. za trgovinu, promet i usluge</item>
    </izvorni_sadrzaj>
    <derivirana_varijabla naziv="DomainObject.Predmet.ProtuStrankaListFormated_1">
      <item>TASHA USLUGE j.d.o.o. za trgovinu, promet i usluge</item>
    </derivirana_varijabla>
  </DomainObject.Predmet.ProtuStrankaListFormated>
  <DomainObject.Predmet.ProtuStrankaListFormatedOIB>
    <izvorni_sadrzaj>
      <item>TASHA USLUGE j.d.o.o. za trgovinu, promet i usluge, OIB 05430574958</item>
    </izvorni_sadrzaj>
    <derivirana_varijabla naziv="DomainObject.Predmet.ProtuStrankaListFormatedOIB_1">
      <item>TASHA USLUGE j.d.o.o. za trgovinu, promet i usluge, OIB 05430574958</item>
    </derivirana_varijabla>
  </DomainObject.Predmet.ProtuStrankaListFormatedOIB>
  <DomainObject.Predmet.ProtuStrankaListFormatedWithAdress>
    <izvorni_sadrzaj>
      <item>TASHA USLUGE j.d.o.o. za trgovinu, promet i usluge, Cerje Samoborsko 111, 10430 Cerje Samoborsko</item>
    </izvorni_sadrzaj>
    <derivirana_varijabla naziv="DomainObject.Predmet.ProtuStrankaListFormatedWithAdress_1">
      <item>TASHA USLUGE j.d.o.o. za trgovinu, promet i usluge, Cerje Samoborsko 111, 10430 Cerje Samoborsko</item>
    </derivirana_varijabla>
  </DomainObject.Predmet.ProtuStrankaListFormatedWithAdress>
  <DomainObject.Predmet.ProtuStrankaListFormatedWithAdressOIB>
    <izvorni_sadrzaj>
      <item>TASHA USLUGE j.d.o.o. za trgovinu, promet i usluge, OIB 05430574958, Cerje Samoborsko 111, 10430 Cerje Samoborsko</item>
    </izvorni_sadrzaj>
    <derivirana_varijabla naziv="DomainObject.Predmet.ProtuStrankaListFormatedWithAdressOIB_1">
      <item>TASHA USLUGE j.d.o.o. za trgovinu, promet i usluge, OIB 05430574958, Cerje Samoborsko 111, 10430 Cerje Samoborsko</item>
    </derivirana_varijabla>
  </DomainObject.Predmet.ProtuStrankaListFormatedWithAdressOIB>
  <DomainObject.Predmet.ProtuStrankaListNazivFormated>
    <izvorni_sadrzaj>
      <item>TASHA USLUGE j.d.o.o. za trgovinu, promet i usluge</item>
    </izvorni_sadrzaj>
    <derivirana_varijabla naziv="DomainObject.Predmet.ProtuStrankaListNazivFormated_1">
      <item>TASHA USLUGE j.d.o.o. za trgovinu, promet i usluge</item>
    </derivirana_varijabla>
  </DomainObject.Predmet.ProtuStrankaListNazivFormated>
  <DomainObject.Predmet.ProtuStrankaListNazivFormatedOIB>
    <izvorni_sadrzaj>
      <item>TASHA USLUGE j.d.o.o. za trgovinu, promet i usluge, OIB 05430574958</item>
    </izvorni_sadrzaj>
    <derivirana_varijabla naziv="DomainObject.Predmet.ProtuStrankaListNazivFormatedOIB_1">
      <item>TASHA USLUGE j.d.o.o. za trgovinu, promet i usluge, OIB 05430574958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TASHA USLUGE j.d.o.o. za trgovinu, promet i usluge</izvorni_sadrzaj>
    <derivirana_varijabla naziv="DomainObject.Predmet.ProtustrankaIDrugi_1">TASHA USLUGE j.d.o.o. za trgovinu, promet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TASHA USLUGE j.d.o.o. za trgovinu, promet i usluge, OIB 05430574958, Cerje Samoborsko 111, 10430 Cerje Samoborsko</izvorni_sadrzaj>
    <derivirana_varijabla naziv="DomainObject.Predmet.ProtustrankaIDrugiAdressOIB_1">TASHA USLUGE j.d.o.o. za trgovinu, promet i usluge, OIB 05430574958, Cerje Samoborsko 111, 10430 Cerje Samoborsko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TASHA USLUGE j.d.o.o. za trgovinu, promet i usluge</item>
    </izvorni_sadrzaj>
    <derivirana_varijabla naziv="DomainObject.Predmet.SudioniciListNaziv_1">
      <item>FINA Regionalni centar Zagreb</item>
      <item>TASHA USLUGE j.d.o.o. za trgovinu, promet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TASHA USLUGE j.d.o.o. za trgovinu, promet i usluge, OIB 05430574958, Cerje Samoborsko 111,10430 Cerje Samoborsko</item>
    </izvorni_sadrzaj>
    <derivirana_varijabla naziv="DomainObject.Predmet.SudioniciListAdressOIB_1">
      <item>FINA Regionalni centar Zagreb, OIB 85821130368, Trg svibanjskih žrtava 1995. br.1,10000 Zagreb</item>
      <item>TASHA USLUGE j.d.o.o. za trgovinu, promet i usluge, OIB 05430574958, Cerje Samoborsko 111,10430 Cerje Samoborsko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05430574958</item>
    </izvorni_sadrzaj>
    <derivirana_varijabla naziv="DomainObject.Predmet.SudioniciListNazivOIB_1">
      <item>, OIB 85821130368</item>
      <item>, OIB 05430574958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2932</properties:Characters>
  <properties:Lines>86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2016-02-29T11:02:00Z</dcterms:created>
  <dc:creator>ilukac</dc:creator>
  <cp:lastModifiedBy>Ivana Rogić</cp:lastModifiedBy>
  <cp:lastPrinted>2016-03-01T09:45:00Z</cp:lastPrinted>
  <dcterms:modified xmlns:xsi="http://www.w3.org/2001/XMLSchema-instance" xsi:type="dcterms:W3CDTF">2016-03-01T09:46:00Z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