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EA4C0E" w:rsidR="00EA4C0E">
        <w:tc>
          <w:tcPr>
            <w:tcW w:type="dxa" w:w="2985"/>
            <w:hideMark/>
          </w:tcPr>
          <w:p w:rsidRDefault="00EA4C0E" w:rsidR="00EA4C0E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5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A4C0E" w:rsidR="00EA4C0E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EA4C0E" w:rsidR="00EA4C0E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EA4C0E" w:rsidR="00EA4C0E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432e120" w14:paraId="432e120" w:rsidRDefault="00EA4C0E" w:rsidP="00EA4C0E" w:rsidR="00EA4C0E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EA4C0E" w:rsidR="00EA4C0E">
        <w:trPr>
          <w:jc w:val="right"/>
        </w:trPr>
        <w:tc>
          <w:tcPr>
            <w:tcW w:type="dxa" w:w="4320"/>
            <w:hideMark/>
          </w:tcPr>
          <w:p w:rsidRDefault="00EA4C0E" w:rsidP="00EA4C0E" w:rsidR="00EA4C0E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</w:t>
            </w:r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St-380/2016-293</w:t>
            </w:r>
            <w:r>
              <w:rPr>
                <w:lang w:eastAsia="en-US" w:val="en-US"/>
              </w:rPr>
              <w:t xml:space="preserve"> </w:t>
            </w:r>
          </w:p>
        </w:tc>
      </w:tr>
    </w:tbl>
    <w:p w:rsidRDefault="00EA4C0E" w:rsidP="00EA4C0E" w:rsidR="00EA4C0E">
      <w:pPr>
        <w:tabs>
          <w:tab w:pos="4050" w:val="left"/>
        </w:tabs>
        <w:spacing w:after="0"/>
        <w:jc w:val="both"/>
      </w:pPr>
    </w:p>
    <w:p w:rsidRDefault="00696500" w:rsidP="00EA4C0E" w:rsidR="00696500">
      <w:pPr>
        <w:tabs>
          <w:tab w:pos="4050" w:val="left"/>
        </w:tabs>
        <w:spacing w:after="0"/>
        <w:jc w:val="both"/>
      </w:pPr>
    </w:p>
    <w:p w:rsidRDefault="00EA4C0E" w:rsidP="00EA4C0E" w:rsidR="00EA4C0E">
      <w:pPr>
        <w:tabs>
          <w:tab w:pos="4050" w:val="left"/>
        </w:tabs>
        <w:spacing w:after="0"/>
        <w:jc w:val="both"/>
      </w:pPr>
    </w:p>
    <w:p w:rsidRDefault="00EA4C0E" w:rsidP="00EA4C0E" w:rsidR="00EA4C0E">
      <w:pPr>
        <w:spacing w:after="0"/>
        <w:ind w:firstLine="708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>, u stečajnom postupku na</w:t>
      </w:r>
      <w:r>
        <w:t>d stečajnim dužnikom TEAM d.d., u stečaju</w:t>
      </w:r>
      <w:r>
        <w:t xml:space="preserve">, iz Murskog Središća, Rudarska br. 1, OIB: 78374990082, kojeg zastupa stečajni upravitelj Tomislav </w:t>
      </w:r>
      <w:proofErr w:type="spellStart"/>
      <w:r>
        <w:t>Đuričin</w:t>
      </w:r>
      <w:proofErr w:type="spellEnd"/>
      <w:r>
        <w:t>, iz Varaždina, Dravska poljana</w:t>
      </w:r>
      <w:r>
        <w:t xml:space="preserve"> br. 1, izvan ročišta 4. travnja</w:t>
      </w:r>
      <w:r>
        <w:t xml:space="preserve"> 201</w:t>
      </w:r>
      <w:r>
        <w:t>8</w:t>
      </w:r>
      <w:r>
        <w:t>., izdaje</w:t>
      </w:r>
    </w:p>
    <w:p w:rsidRDefault="00EA4C0E" w:rsidP="00EA4C0E" w:rsidR="00EA4C0E">
      <w:pPr>
        <w:jc w:val="both"/>
      </w:pPr>
    </w:p>
    <w:p w:rsidRDefault="00EA4C0E" w:rsidP="00EA4C0E" w:rsidR="00EA4C0E">
      <w:pPr>
        <w:jc w:val="center"/>
      </w:pPr>
      <w:r>
        <w:t xml:space="preserve">P  O  T  V  R  D  U </w:t>
      </w:r>
    </w:p>
    <w:p w:rsidRDefault="00EA4C0E" w:rsidP="00EA4C0E" w:rsidR="00EA4C0E">
      <w:pPr>
        <w:spacing w:after="0"/>
        <w:jc w:val="center"/>
      </w:pPr>
    </w:p>
    <w:p w:rsidRDefault="00EA4C0E" w:rsidP="00F21548" w:rsidR="00EA4C0E">
      <w:pPr>
        <w:jc w:val="both"/>
      </w:pPr>
      <w:r>
        <w:t>kojom se potvrđuje da su kupci, i to :</w:t>
      </w:r>
    </w:p>
    <w:p w:rsidRDefault="00EA4C0E" w:rsidP="00EA4C0E" w:rsidR="00EA4C0E">
      <w:pPr>
        <w:jc w:val="both"/>
      </w:pPr>
      <w:r>
        <w:t xml:space="preserve">- </w:t>
      </w:r>
      <w:r>
        <w:t xml:space="preserve">CIVIL CONSULT j.d.o.o., Ulica </w:t>
      </w:r>
      <w:proofErr w:type="spellStart"/>
      <w:r>
        <w:t>Dobriše</w:t>
      </w:r>
      <w:proofErr w:type="spellEnd"/>
      <w:r>
        <w:t xml:space="preserve"> Cesarića br. 3, 40000 Čakovec, OIB: 35762782777</w:t>
      </w:r>
      <w:r>
        <w:t xml:space="preserve">, položio </w:t>
      </w:r>
      <w:proofErr w:type="spellStart"/>
      <w:r>
        <w:t>kupovninu</w:t>
      </w:r>
      <w:proofErr w:type="spellEnd"/>
      <w:r>
        <w:t xml:space="preserve"> u skladu s pravomoćnim rješenjem o dosudi ovoga suda</w:t>
      </w:r>
      <w:r>
        <w:t xml:space="preserve"> poslovni broj 6 St-380/2016-191</w:t>
      </w:r>
      <w:r>
        <w:t xml:space="preserve"> od </w:t>
      </w:r>
      <w:r>
        <w:t>19. siječnja</w:t>
      </w:r>
      <w:r>
        <w:t xml:space="preserve"> 201</w:t>
      </w:r>
      <w:r>
        <w:t>8</w:t>
      </w:r>
      <w:r>
        <w:t xml:space="preserve">., </w:t>
      </w:r>
    </w:p>
    <w:p w:rsidRDefault="00EA4C0E" w:rsidP="00EA4C0E" w:rsidR="00EA4C0E">
      <w:pPr>
        <w:jc w:val="both"/>
      </w:pPr>
      <w:r>
        <w:t xml:space="preserve">- </w:t>
      </w:r>
      <w:r>
        <w:t xml:space="preserve">LANA DOMINKO, Luje </w:t>
      </w:r>
      <w:proofErr w:type="spellStart"/>
      <w:r>
        <w:t>Bezeredija</w:t>
      </w:r>
      <w:proofErr w:type="spellEnd"/>
      <w:r>
        <w:t xml:space="preserve"> br. 18</w:t>
      </w:r>
      <w:r>
        <w:t>,</w:t>
      </w:r>
      <w:r>
        <w:t xml:space="preserve"> 40000 Čakovec,</w:t>
      </w:r>
      <w:r>
        <w:t xml:space="preserve"> OIB: </w:t>
      </w:r>
      <w:r>
        <w:t>33653522648, položila</w:t>
      </w:r>
      <w:r>
        <w:t xml:space="preserve"> </w:t>
      </w:r>
      <w:proofErr w:type="spellStart"/>
      <w:r>
        <w:t>kupovninu</w:t>
      </w:r>
      <w:proofErr w:type="spellEnd"/>
      <w:r>
        <w:t xml:space="preserve"> u skladu s pravomoćnim </w:t>
      </w:r>
      <w:r>
        <w:t>rješenjima</w:t>
      </w:r>
      <w:r>
        <w:t xml:space="preserve"> o dosudi ovoga suda</w:t>
      </w:r>
      <w:r>
        <w:t xml:space="preserve"> poslovni broj 6 St-380/2016-192</w:t>
      </w:r>
      <w:r>
        <w:t xml:space="preserve"> od </w:t>
      </w:r>
      <w:r>
        <w:t>19. siječnja</w:t>
      </w:r>
      <w:r>
        <w:t xml:space="preserve"> 201</w:t>
      </w:r>
      <w:r>
        <w:t>8</w:t>
      </w:r>
      <w:r>
        <w:t>.,</w:t>
      </w:r>
      <w:r>
        <w:t xml:space="preserve">  </w:t>
      </w:r>
      <w:r w:rsidR="00276BAE">
        <w:t xml:space="preserve">poslovni broj </w:t>
      </w:r>
      <w:r>
        <w:t xml:space="preserve">6 St-380/2016-195 od 19. siječnja 2018. te  </w:t>
      </w:r>
      <w:r w:rsidR="00276BAE">
        <w:t xml:space="preserve">poslovni broj </w:t>
      </w:r>
      <w:r>
        <w:t>6 St-380/2016-197 od 19. siječnja 2018.</w:t>
      </w:r>
    </w:p>
    <w:p w:rsidRDefault="00EA4C0E" w:rsidP="00EA4C0E" w:rsidR="00EA4C0E">
      <w:pPr>
        <w:jc w:val="both"/>
      </w:pPr>
      <w:r>
        <w:t xml:space="preserve">- </w:t>
      </w:r>
      <w:r w:rsidR="00276BAE">
        <w:t>STJEPAN LIGUTIĆ, Bana Josipa Jelačića br. 4, 23000 Zadar, OIB: 25354622698,</w:t>
      </w:r>
      <w:r>
        <w:t xml:space="preserve"> položio </w:t>
      </w:r>
      <w:proofErr w:type="spellStart"/>
      <w:r>
        <w:t>kupovninu</w:t>
      </w:r>
      <w:proofErr w:type="spellEnd"/>
      <w:r>
        <w:t xml:space="preserve"> u skladu s pravomoćnim rješenjem o dosudi ovoga suda</w:t>
      </w:r>
      <w:r w:rsidR="00276BAE">
        <w:t xml:space="preserve"> poslovni broj 6 St-380/2016-193</w:t>
      </w:r>
      <w:r>
        <w:t xml:space="preserve"> od </w:t>
      </w:r>
      <w:r w:rsidR="00276BAE">
        <w:t>19. siječnja</w:t>
      </w:r>
      <w:r>
        <w:t xml:space="preserve"> 201</w:t>
      </w:r>
      <w:r w:rsidR="00276BAE">
        <w:t>8</w:t>
      </w:r>
      <w:r>
        <w:t>.,</w:t>
      </w:r>
    </w:p>
    <w:p w:rsidRDefault="00276BAE" w:rsidP="00276BAE" w:rsidR="00276BAE">
      <w:pPr>
        <w:jc w:val="both"/>
      </w:pPr>
      <w:r>
        <w:t>-</w:t>
      </w:r>
      <w:r w:rsidRPr="00276BAE">
        <w:t xml:space="preserve"> </w:t>
      </w:r>
      <w:r>
        <w:t>ALFA-INŽENJERING d.o.o., Osječka br. 125, 35000 Slavonski Brod</w:t>
      </w:r>
      <w:r>
        <w:t>, OIB:</w:t>
      </w:r>
      <w:r>
        <w:t xml:space="preserve"> 20293328923</w:t>
      </w:r>
      <w:r>
        <w:t xml:space="preserve">, položio </w:t>
      </w:r>
      <w:proofErr w:type="spellStart"/>
      <w:r>
        <w:t>kupovninu</w:t>
      </w:r>
      <w:proofErr w:type="spellEnd"/>
      <w:r>
        <w:t xml:space="preserve"> u skladu s pravomoćnim rješenjem o dosudi ovoga suda poslovni broj 6 St-380/2016-1</w:t>
      </w:r>
      <w:r>
        <w:t>94</w:t>
      </w:r>
      <w:r>
        <w:t xml:space="preserve"> od 19. siječnja 2018.,</w:t>
      </w:r>
    </w:p>
    <w:p w:rsidRDefault="00FE3904" w:rsidP="00FE3904" w:rsidR="00FE3904">
      <w:pPr>
        <w:jc w:val="both"/>
      </w:pPr>
      <w:r>
        <w:t xml:space="preserve">- NATAŠA MOTUŠIĆ, </w:t>
      </w:r>
      <w:proofErr w:type="spellStart"/>
      <w:r>
        <w:t>Tribje</w:t>
      </w:r>
      <w:proofErr w:type="spellEnd"/>
      <w:r>
        <w:t xml:space="preserve"> br. 29, 52470 Umag</w:t>
      </w:r>
      <w:r>
        <w:t xml:space="preserve">, OIB: </w:t>
      </w:r>
      <w:r>
        <w:t>32631405235</w:t>
      </w:r>
      <w:r>
        <w:t xml:space="preserve">, položio </w:t>
      </w:r>
      <w:proofErr w:type="spellStart"/>
      <w:r>
        <w:t>kupovninu</w:t>
      </w:r>
      <w:proofErr w:type="spellEnd"/>
      <w:r>
        <w:t xml:space="preserve"> u skladu s pravomoćnim rješenjem o dosudi ovoga suda poslovni broj 6 St-380/2016-1</w:t>
      </w:r>
      <w:r>
        <w:t>98</w:t>
      </w:r>
      <w:r>
        <w:t xml:space="preserve"> od 19. siječnja 2018.,</w:t>
      </w:r>
    </w:p>
    <w:p w:rsidRDefault="00696500" w:rsidP="000E1C40" w:rsidR="00696500">
      <w:pPr>
        <w:jc w:val="both"/>
      </w:pPr>
    </w:p>
    <w:p w:rsidRDefault="000E1C40" w:rsidP="000E1C40" w:rsidR="000E1C40">
      <w:pPr>
        <w:jc w:val="both"/>
      </w:pPr>
      <w:r>
        <w:lastRenderedPageBreak/>
        <w:t xml:space="preserve">- TERRA FIRMA d.d., </w:t>
      </w:r>
      <w:proofErr w:type="spellStart"/>
      <w:r>
        <w:t>Budmanijeva</w:t>
      </w:r>
      <w:proofErr w:type="spellEnd"/>
      <w:r>
        <w:t xml:space="preserve"> br. 3, 10000 Zagreb, OIB: 22198253360, </w:t>
      </w:r>
      <w:r>
        <w:t xml:space="preserve">položio </w:t>
      </w:r>
      <w:proofErr w:type="spellStart"/>
      <w:r>
        <w:t>kupovninu</w:t>
      </w:r>
      <w:proofErr w:type="spellEnd"/>
      <w:r>
        <w:t xml:space="preserve"> u skladu s pravomoćnim rješenjem o dosudi ovoga suda poslovni broj 6 St-380/2016-19</w:t>
      </w:r>
      <w:r>
        <w:t>9</w:t>
      </w:r>
      <w:r>
        <w:t xml:space="preserve"> od 19. siječnja 2018.,</w:t>
      </w:r>
    </w:p>
    <w:p w:rsidRDefault="00EA4C0E" w:rsidP="00EA4C0E" w:rsidR="00EA4C0E">
      <w:pPr>
        <w:spacing w:after="0"/>
        <w:ind w:firstLine="720"/>
        <w:jc w:val="both"/>
      </w:pPr>
    </w:p>
    <w:p w:rsidRDefault="000E1C40" w:rsidP="00696500" w:rsidR="00EA4C0E">
      <w:pPr>
        <w:jc w:val="center"/>
      </w:pPr>
      <w:r>
        <w:t>U Varaždinu 4. travnja 2018</w:t>
      </w:r>
      <w:r w:rsidR="00EA4C0E">
        <w:t>.</w:t>
      </w:r>
    </w:p>
    <w:p w:rsidRDefault="00696500" w:rsidP="00696500" w:rsidR="00696500">
      <w:pPr>
        <w:jc w:val="center"/>
      </w:pPr>
    </w:p>
    <w:p w:rsidRDefault="00EA4C0E" w:rsidP="00EA4C0E" w:rsidR="00EA4C0E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73604">
        <w:t xml:space="preserve">  </w:t>
      </w:r>
      <w:r>
        <w:t xml:space="preserve"> Sudac :</w:t>
      </w:r>
    </w:p>
    <w:p w:rsidRDefault="00673604" w:rsidP="00382C47" w:rsidR="00EA4C0E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BA6949">
        <w:t xml:space="preserve">    </w:t>
      </w:r>
      <w:bookmarkStart w:name="_GoBack" w:id="0"/>
      <w:bookmarkEnd w:id="0"/>
      <w:r>
        <w:t xml:space="preserve">   </w:t>
      </w:r>
      <w:r w:rsidR="00EA4C0E">
        <w:t>Hugo Wedemeyer</w:t>
      </w:r>
    </w:p>
    <w:p w:rsidRDefault="00382C47" w:rsidP="00382C47" w:rsidR="00382C47">
      <w:pPr>
        <w:spacing w:after="0"/>
        <w:ind w:firstLine="720"/>
        <w:jc w:val="both"/>
      </w:pPr>
    </w:p>
    <w:p w:rsidRDefault="00673604" w:rsidP="00696500" w:rsidR="00EA4C0E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A4C0E" w:rsidP="00673604" w:rsidR="00EA4C0E">
      <w:pPr>
        <w:jc w:val="both"/>
      </w:pPr>
      <w:r>
        <w:t>DNA:</w:t>
      </w:r>
    </w:p>
    <w:p w:rsidRDefault="00EA4C0E" w:rsidP="00EA4C0E" w:rsidR="00EA4C0E">
      <w:r>
        <w:t xml:space="preserve">Kupac </w:t>
      </w:r>
      <w:r w:rsidR="00673604">
        <w:t xml:space="preserve">CIVIL CONSULT j.d.o.o., Ulica </w:t>
      </w:r>
      <w:proofErr w:type="spellStart"/>
      <w:r w:rsidR="00673604">
        <w:t>Dobriše</w:t>
      </w:r>
      <w:proofErr w:type="spellEnd"/>
      <w:r w:rsidR="00673604">
        <w:t xml:space="preserve"> Cesarića br. 3, 40000 Čakovec</w:t>
      </w:r>
      <w:r>
        <w:t>, uz pravomoćno rješenje o dosudi ovoga suda</w:t>
      </w:r>
      <w:r w:rsidR="00673604">
        <w:t xml:space="preserve"> poslovni broj 6 St-380/2016-191</w:t>
      </w:r>
      <w:r>
        <w:t xml:space="preserve"> od </w:t>
      </w:r>
      <w:r w:rsidR="00673604">
        <w:t xml:space="preserve">19. siječnja 2018., </w:t>
      </w:r>
    </w:p>
    <w:p w:rsidRDefault="00EA4C0E" w:rsidP="00EA4C0E" w:rsidR="00EA4C0E">
      <w:pPr>
        <w:jc w:val="both"/>
      </w:pPr>
      <w:r>
        <w:t xml:space="preserve">Kupac </w:t>
      </w:r>
      <w:r w:rsidR="00673604">
        <w:t xml:space="preserve">LANA DOMINKO, Luje </w:t>
      </w:r>
      <w:proofErr w:type="spellStart"/>
      <w:r w:rsidR="00673604">
        <w:t>Bezeredija</w:t>
      </w:r>
      <w:proofErr w:type="spellEnd"/>
      <w:r w:rsidR="00673604">
        <w:t xml:space="preserve"> br. 18,</w:t>
      </w:r>
      <w:r w:rsidR="00673604">
        <w:t xml:space="preserve"> 40000 Čakovec, uz pravomoćna</w:t>
      </w:r>
      <w:r>
        <w:t xml:space="preserve"> rješenj</w:t>
      </w:r>
      <w:r w:rsidR="00673604">
        <w:t>a</w:t>
      </w:r>
      <w:r>
        <w:t xml:space="preserve"> o dosudi ovoga suda</w:t>
      </w:r>
      <w:r w:rsidR="00673604">
        <w:t xml:space="preserve"> poslovni broj 6 St-380/2016-192 od 19. siječnja</w:t>
      </w:r>
      <w:r>
        <w:t xml:space="preserve"> 201</w:t>
      </w:r>
      <w:r w:rsidR="00673604">
        <w:t>8</w:t>
      </w:r>
      <w:r>
        <w:t>.,</w:t>
      </w:r>
      <w:r w:rsidR="00673604">
        <w:t xml:space="preserve"> poslovni broj 6 St-380/2016-195 od 19. siječnja 2018. te poslovni broj 6 St-380/2016-197 od 19. siječnja 2018.,</w:t>
      </w:r>
    </w:p>
    <w:p w:rsidRDefault="00EA4C0E" w:rsidP="00EA4C0E" w:rsidR="00EA4C0E">
      <w:pPr>
        <w:jc w:val="both"/>
      </w:pPr>
      <w:r>
        <w:t xml:space="preserve">Kupac </w:t>
      </w:r>
      <w:r w:rsidR="00673604">
        <w:t>STJEPAN LIGUTIĆ, Bana Jos</w:t>
      </w:r>
      <w:r w:rsidR="00673604">
        <w:t>ipa Jelačića br. 4, 23000 Zadar</w:t>
      </w:r>
      <w:r>
        <w:t xml:space="preserve">, uz pravomoćno </w:t>
      </w:r>
      <w:r w:rsidR="00673604">
        <w:t>r</w:t>
      </w:r>
      <w:r>
        <w:t>ješenje o dosudi ovoga sud</w:t>
      </w:r>
      <w:r w:rsidR="00673604">
        <w:t>a poslovni broj 6 St-380/2016-193</w:t>
      </w:r>
      <w:r>
        <w:t xml:space="preserve"> od </w:t>
      </w:r>
      <w:r w:rsidR="00673604">
        <w:t>19. siječnja</w:t>
      </w:r>
      <w:r>
        <w:t xml:space="preserve"> 201</w:t>
      </w:r>
      <w:r w:rsidR="00673604">
        <w:t>8</w:t>
      </w:r>
      <w:r>
        <w:t>.,</w:t>
      </w:r>
    </w:p>
    <w:p w:rsidRDefault="00187D98" w:rsidP="00EA4C0E" w:rsidR="00187D98">
      <w:pPr>
        <w:jc w:val="both"/>
      </w:pPr>
      <w:r>
        <w:t>Kupac ALFA-INŽENJERING d.o.o., Osječka br. 125, 35000 Slavonski Brod, uz pravomoćno rješenje o dosudi ovoga suda poslovni broj 6 St-380/2016-1</w:t>
      </w:r>
      <w:r>
        <w:t>94</w:t>
      </w:r>
      <w:r>
        <w:t xml:space="preserve"> od 19. siječnja 2018.,</w:t>
      </w:r>
    </w:p>
    <w:p w:rsidRDefault="00A06143" w:rsidP="00A06143" w:rsidR="00A06143">
      <w:pPr>
        <w:jc w:val="both"/>
      </w:pPr>
      <w:r>
        <w:t xml:space="preserve">Kupac NATAŠA MOTUŠIĆ, </w:t>
      </w:r>
      <w:proofErr w:type="spellStart"/>
      <w:r>
        <w:t>Tribje</w:t>
      </w:r>
      <w:proofErr w:type="spellEnd"/>
      <w:r>
        <w:t xml:space="preserve"> br. 29, 52470 Umag, uz pravomoćno rješenje o dosudi ovoga suda poslovni broj 6 St-380/2016-19</w:t>
      </w:r>
      <w:r>
        <w:t>8</w:t>
      </w:r>
      <w:r>
        <w:t xml:space="preserve"> od 19. siječnja 2018.,</w:t>
      </w:r>
    </w:p>
    <w:p w:rsidRDefault="00A06143" w:rsidP="00EA4C0E" w:rsidR="00187D98">
      <w:pPr>
        <w:jc w:val="both"/>
      </w:pPr>
      <w:r>
        <w:t xml:space="preserve">Kupac TERRA FIRMA d.d., </w:t>
      </w:r>
      <w:proofErr w:type="spellStart"/>
      <w:r>
        <w:t>Budmanijeva</w:t>
      </w:r>
      <w:proofErr w:type="spellEnd"/>
      <w:r>
        <w:t xml:space="preserve"> br. 3, 10000 Zagreb, uz pravomoćno rješenje o dosudi ovoga suda poslovni broj 6 St-380/2016-19</w:t>
      </w:r>
      <w:r>
        <w:t>9</w:t>
      </w:r>
      <w:r>
        <w:t xml:space="preserve"> od 19. siječnja 2018.,</w:t>
      </w:r>
    </w:p>
    <w:p w:rsidRDefault="00E8791A" w:rsidP="00EA4C0E" w:rsidR="00E8791A">
      <w:pPr>
        <w:jc w:val="both"/>
      </w:pPr>
      <w:r>
        <w:t xml:space="preserve">Z. k. odjel Općinskog suda u Čakovcu, Ruđera Boškovića br. 18, 40000 Čakovec, uz pravomoćna rješenja o dosudi ovoga suda </w:t>
      </w:r>
      <w:r w:rsidR="00E24D42">
        <w:t xml:space="preserve">poslovni </w:t>
      </w:r>
      <w:r>
        <w:t>broj 6 St-380/2016-</w:t>
      </w:r>
      <w:r w:rsidR="00E24D42">
        <w:t>191 od 19. siječnja 2018., poslovni broj 6 St-380/2016-192 od 19. siječnja 2018., poslovni broj 6 St-380/2016-195</w:t>
      </w:r>
      <w:r w:rsidR="00190D2E">
        <w:t xml:space="preserve"> od 19. siječnja 2018.</w:t>
      </w:r>
      <w:r w:rsidR="00E24D42">
        <w:t xml:space="preserve"> </w:t>
      </w:r>
      <w:r w:rsidR="00190D2E">
        <w:t xml:space="preserve">te </w:t>
      </w:r>
      <w:r w:rsidR="00E24D42">
        <w:t xml:space="preserve">poslovni broj 6 St-380/2016-197 od 19. siječnja 2018., </w:t>
      </w:r>
    </w:p>
    <w:p w:rsidRDefault="00EA4C0E" w:rsidP="00696500" w:rsidR="00AE649C" w:rsidRPr="00B76F3C">
      <w:pPr>
        <w:jc w:val="both"/>
      </w:pPr>
      <w:r>
        <w:t>Z.</w:t>
      </w:r>
      <w:r w:rsidR="00E8791A">
        <w:t xml:space="preserve"> </w:t>
      </w:r>
      <w:r>
        <w:t>k. odjel Općinskog suda u Puli-Pola, Stalna služba Buje, Istarska br. 1, uz pravomoćn</w:t>
      </w:r>
      <w:r w:rsidR="00E8791A">
        <w:t xml:space="preserve">a rješenja o dosudi ovoga suda </w:t>
      </w:r>
      <w:r>
        <w:t>b</w:t>
      </w:r>
      <w:r w:rsidR="00E24D42">
        <w:t>roj 6 St-380/2016-193</w:t>
      </w:r>
      <w:r>
        <w:t xml:space="preserve"> od </w:t>
      </w:r>
      <w:r w:rsidR="00E24D42">
        <w:t>19. siječnja</w:t>
      </w:r>
      <w:r>
        <w:t xml:space="preserve"> 201</w:t>
      </w:r>
      <w:r w:rsidR="00E24D42">
        <w:t>8., poslovni broj 6 St-380/2016-194</w:t>
      </w:r>
      <w:r>
        <w:t xml:space="preserve"> od </w:t>
      </w:r>
      <w:r w:rsidR="00E24D42">
        <w:t>19. siječnja 2018</w:t>
      </w:r>
      <w:r>
        <w:t xml:space="preserve">., </w:t>
      </w:r>
      <w:r w:rsidR="00E24D42">
        <w:t>poslovni broj 6 St-380/2016-198 od 19. siječnja</w:t>
      </w:r>
      <w:r>
        <w:t xml:space="preserve"> 201</w:t>
      </w:r>
      <w:r w:rsidR="00E24D42">
        <w:t>8. te poslovni broj 6 St-380/2016-199</w:t>
      </w:r>
      <w:r>
        <w:t xml:space="preserve"> od </w:t>
      </w:r>
      <w:r w:rsidR="00E24D42">
        <w:t xml:space="preserve">19. siječnja </w:t>
      </w:r>
      <w:r>
        <w:t>201</w:t>
      </w:r>
      <w:r w:rsidR="00E24D42">
        <w:t>8</w:t>
      </w:r>
      <w:r>
        <w:t>.,</w:t>
      </w: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0AF8" w:rsidP="00537B78" w:rsidR="00A60AF8">
      <w:r>
        <w:separator/>
      </w:r>
    </w:p>
  </w:endnote>
  <w:endnote w:id="0" w:type="continuationSeparator">
    <w:p w:rsidRDefault="00A60AF8" w:rsidP="00537B78" w:rsidR="00A60A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22318430"/>
      <w:docPartObj>
        <w:docPartGallery w:val="Page Numbers (Bottom of Page)"/>
        <w:docPartUnique/>
      </w:docPartObj>
    </w:sdtPr>
    <w:sdtContent>
      <w:p w:rsidRDefault="00EA4C0E" w:rsidR="00EA4C0E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6949">
          <w:t>2</w:t>
        </w:r>
        <w:r>
          <w:fldChar w:fldCharType="end"/>
        </w:r>
      </w:p>
    </w:sdtContent>
  </w:sdt>
  <w:p w:rsidRDefault="00EA4C0E" w:rsidR="00EA4C0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0AF8" w:rsidP="00537B78" w:rsidR="00A60AF8">
      <w:r>
        <w:separator/>
      </w:r>
    </w:p>
  </w:footnote>
  <w:footnote w:id="0" w:type="continuationSeparator">
    <w:p w:rsidRDefault="00A60AF8" w:rsidP="00537B78" w:rsidR="00A60A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1C40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87D98"/>
    <w:rsid w:val="00190D2E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6BAE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2C47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273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3604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500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6143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0AF8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6949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5178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D42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8791A"/>
    <w:rsid w:val="00E919A4"/>
    <w:rsid w:val="00E94032"/>
    <w:rsid w:val="00E96434"/>
    <w:rsid w:val="00EA1715"/>
    <w:rsid w:val="00EA1A65"/>
    <w:rsid w:val="00EA1C6D"/>
    <w:rsid w:val="00EA2F47"/>
    <w:rsid w:val="00EA4C0E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548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904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A4C0E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EA4C0E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A4C0E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EA4C0E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5633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POTVRDA o polaganju kupovnine</izvorni_sadrzaj>
    <derivirana_varijabla naziv="DomainObject.Primjedba_1">POTVRDA o polaganju kupovnine</derivirana_varijabla>
  </DomainObject.Primjedba>
  <DomainObject.Oznaka>
    <izvorni_sadrzaj>St-380/2016-293</izvorni_sadrzaj>
    <derivirana_varijabla naziv="DomainObject.Oznaka_1">St-380/2016-293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 spor</izvorni_sadrzaj>
    <derivirana_varijabla naziv="DomainObject.Predmet.PrimjedbaSuca_1">Radni spor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  <item>TERRA FIRMA dioničko društvo za ulaganje u nekretnine, Budmanijeva 3, 10000 Zagreb</item>
      <item>Goran Glažar, Glavani 17, 51000 Kostrena</item>
      <item>ALFA-INŽENJERING d. o. o. za graditeljstvo i usluge, Osječka 125, 35000 Slavonski Brod</item>
      <item>Financijska agencija, Mažuranićevo šetalište 24b, 21000 Split</item>
      <item>EOS MATRIX d.o.o. za poslovne usluge, Horvatova 82, 10000 Zagreb</item>
      <item>Zlatko Strnad, Dobriše Cesarića 3, 40000 Čakovec</item>
      <item>MIHALEC TRGOVINA društvo s ograničenom odgovornošću za trgovinu i usluge, Jug I 14, 40323 Prelog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  <item>TERRA FIRMA dioničko društvo za ulaganje u nekretnine, Budmanijeva 3, 10000 Zagreb</item>
      <item>Goran Glažar, Glavani 17, 51000 Kostrena</item>
      <item>ALFA-INŽENJERING d. o. o. za graditeljstvo i usluge, Osječka 125, 35000 Slavonski Brod</item>
      <item>Financijska agencija, Mažuranićevo šetalište 24b, 21000 Split</item>
      <item>EOS MATRIX d.o.o. za poslovne usluge, Horvatova 82, 10000 Zagreb</item>
      <item>Zlatko Strnad, Dobriše Cesarića 3, 40000 Čakovec</item>
      <item>MIHALEC TRGOVINA društvo s ograničenom odgovornošću za trgovinu i usluge, Jug I 14, 40323 Prelog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  <item>TERRA FIRMA dioničko društvo za ulaganje u nekretnine, OIB 22198253360, Budmanijeva 3, 10000 Zagreb</item>
      <item>Goran Glažar, OIB 26657891620, Glavani 17, 51000 Kostrena</item>
      <item>ALFA-INŽENJERING d. o. o. za graditeljstvo i usluge, OIB 20293328923, Osječka 125, 35000 Slavonski Brod</item>
      <item>Financijska agencija, OIB 85821130368, Mažuranićevo šetalište 24b, 21000 Split</item>
      <item>EOS MATRIX d.o.o. za poslovne usluge, OIB 76674680107, Horvatova 82, 10000 Zagreb</item>
      <item>Zlatko Strnad, OIB 15156123147, Dobriše Cesarića 3, 40000 Čakovec</item>
      <item>MIHALEC TRGOVINA društvo s ograničenom odgovornošću za trgovinu i usluge, OIB 06982176064, Jug I 14, 40323 Prelog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  <item>TERRA FIRMA dioničko društvo za ulaganje u nekretnine, OIB 22198253360, Budmanijeva 3, 10000 Zagreb</item>
      <item>Goran Glažar, OIB 26657891620, Glavani 17, 51000 Kostrena</item>
      <item>ALFA-INŽENJERING d. o. o. za graditeljstvo i usluge, OIB 20293328923, Osječka 125, 35000 Slavonski Brod</item>
      <item>Financijska agencija, OIB 85821130368, Mažuranićevo šetalište 24b, 21000 Split</item>
      <item>EOS MATRIX d.o.o. za poslovne usluge, OIB 76674680107, Horvatova 82, 10000 Zagreb</item>
      <item>Zlatko Strnad, OIB 15156123147, Dobriše Cesarića 3, 40000 Čakovec</item>
      <item>MIHALEC TRGOVINA društvo s ograničenom odgovornošću za trgovinu i usluge, OIB 06982176064, Jug I 14, 40323 Prelog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>St-380/2016-293</izvorni_sadrzaj>
    <derivirana_varijabla naziv="DomainObject.PoslovniBrojDokumenta_1">St-380/2016-293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  <item>TERRA FIRMA dioničko društvo za ulaganje u nekretnine, OIB 22198253360, Budmanijeva 3,10000 Zagreb</item>
      <item>Goran Glažar, OIB 26657891620, Glavani 17,51000 Kostrena</item>
      <item>ALFA-INŽENJERING d. o. o. za graditeljstvo i usluge, OIB 20293328923, Osječka 125,35000 Slavonski Brod</item>
      <item>Financijska agencija, OIB 85821130368, Mažuranićevo šetalište 24b,21000 Split</item>
      <item>EOS MATRIX d.o.o. za poslovne usluge, OIB 76674680107, Horvatova 82,10000 Zagreb</item>
      <item>Zlatko Strnad, OIB 15156123147, Dobriše Cesarića 3,40000 Čakovec</item>
      <item>MIHALEC TRGOVINA društvo s ograničenom odgovornošću za trgovinu i usluge, OIB 06982176064, Jug I 14,40323 Prelog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  <item>TERRA FIRMA dioničko društvo za ulaganje u nekretnine, OIB 22198253360, Budmanijeva 3,10000 Zagreb</item>
      <item>Goran Glažar, OIB 26657891620, Glavani 17,51000 Kostrena</item>
      <item>ALFA-INŽENJERING d. o. o. za graditeljstvo i usluge, OIB 20293328923, Osječka 125,35000 Slavonski Brod</item>
      <item>Financijska agencija, OIB 85821130368, Mažuranićevo šetalište 24b,21000 Split</item>
      <item>EOS MATRIX d.o.o. za poslovne usluge, OIB 76674680107, Horvatova 82,10000 Zagreb</item>
      <item>Zlatko Strnad, OIB 15156123147, Dobriše Cesarića 3,40000 Čakovec</item>
      <item>MIHALEC TRGOVINA društvo s ograničenom odgovornošću za trgovinu i usluge, OIB 06982176064, Jug I 14,40323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B3963D-4B78-401C-B9DB-7B7CA4FA44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3046</properties:Characters>
  <properties:Lines>68</properties:Lines>
  <properties:Paragraphs>25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2018-04-04T08:24:00Z</cp:lastPrinted>
  <dcterms:modified xmlns:xsi="http://www.w3.org/2001/XMLSchema-instance" xsi:type="dcterms:W3CDTF">2018-04-04T08:25:00Z</dcterms:modified>
  <cp:revision>15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St-380/2016-293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